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6DC82" w14:textId="77777777" w:rsidR="00004EF3" w:rsidRPr="004B321C" w:rsidRDefault="00004EF3" w:rsidP="00826BFC">
      <w:pPr>
        <w:spacing w:after="0" w:line="240" w:lineRule="auto"/>
        <w:ind w:firstLine="567"/>
        <w:jc w:val="center"/>
        <w:rPr>
          <w:rFonts w:ascii="Times New Roman" w:hAnsi="Times New Roman" w:cs="Times New Roman"/>
          <w:b/>
          <w:smallCaps/>
          <w:sz w:val="24"/>
          <w:szCs w:val="24"/>
        </w:rPr>
      </w:pPr>
      <w:r w:rsidRPr="004B321C">
        <w:rPr>
          <w:rFonts w:ascii="Times New Roman" w:hAnsi="Times New Roman" w:cs="Times New Roman"/>
          <w:b/>
          <w:smallCaps/>
          <w:sz w:val="24"/>
          <w:szCs w:val="24"/>
        </w:rPr>
        <w:t>teológiai és valláspedagógiai szempontok bibliai történetekhez</w:t>
      </w:r>
    </w:p>
    <w:p w14:paraId="54065226" w14:textId="5100C510" w:rsidR="00004EF3" w:rsidRPr="004B321C" w:rsidRDefault="00004EF3" w:rsidP="00826BFC">
      <w:pPr>
        <w:spacing w:after="0" w:line="240" w:lineRule="auto"/>
        <w:ind w:firstLine="567"/>
        <w:jc w:val="center"/>
        <w:rPr>
          <w:rFonts w:ascii="Times New Roman" w:hAnsi="Times New Roman" w:cs="Times New Roman"/>
          <w:smallCaps/>
          <w:sz w:val="24"/>
          <w:szCs w:val="24"/>
        </w:rPr>
      </w:pPr>
    </w:p>
    <w:p w14:paraId="2594E136" w14:textId="77777777" w:rsidR="007A24DA" w:rsidRPr="004B321C" w:rsidRDefault="007A24DA" w:rsidP="00826BFC">
      <w:pPr>
        <w:spacing w:after="0" w:line="240" w:lineRule="auto"/>
        <w:ind w:firstLine="567"/>
        <w:jc w:val="center"/>
        <w:rPr>
          <w:rFonts w:ascii="Times New Roman" w:hAnsi="Times New Roman" w:cs="Times New Roman"/>
          <w:smallCaps/>
          <w:sz w:val="24"/>
          <w:szCs w:val="24"/>
        </w:rPr>
      </w:pPr>
    </w:p>
    <w:p w14:paraId="118A5D5D" w14:textId="77777777" w:rsidR="00004EF3" w:rsidRPr="004B321C" w:rsidRDefault="00004EF3" w:rsidP="00826BFC">
      <w:pPr>
        <w:spacing w:after="0" w:line="240" w:lineRule="auto"/>
        <w:ind w:firstLine="567"/>
        <w:jc w:val="both"/>
        <w:rPr>
          <w:rFonts w:ascii="Times New Roman" w:hAnsi="Times New Roman" w:cs="Times New Roman"/>
          <w:sz w:val="24"/>
          <w:szCs w:val="24"/>
        </w:rPr>
      </w:pPr>
      <w:r w:rsidRPr="004B321C">
        <w:rPr>
          <w:rFonts w:ascii="Times New Roman" w:hAnsi="Times New Roman" w:cs="Times New Roman"/>
          <w:smallCaps/>
          <w:sz w:val="24"/>
          <w:szCs w:val="24"/>
        </w:rPr>
        <w:tab/>
      </w:r>
      <w:r w:rsidRPr="004B321C">
        <w:rPr>
          <w:rFonts w:ascii="Times New Roman" w:hAnsi="Times New Roman" w:cs="Times New Roman"/>
          <w:sz w:val="24"/>
          <w:szCs w:val="24"/>
        </w:rPr>
        <w:t>Az anyag célja a hitéleti neveléssel foglalkozó óvodapedagógusok, az óvodai hittanoktatás területén szolgáló hittanoktatók és lelkészek munkájának segítése.</w:t>
      </w:r>
    </w:p>
    <w:p w14:paraId="042C7F4C" w14:textId="2483C493" w:rsidR="00004EF3" w:rsidRPr="004B321C" w:rsidRDefault="00004EF3" w:rsidP="00826BFC">
      <w:pPr>
        <w:spacing w:after="0" w:line="240" w:lineRule="auto"/>
        <w:ind w:firstLine="567"/>
        <w:jc w:val="both"/>
        <w:rPr>
          <w:rFonts w:ascii="Times New Roman" w:hAnsi="Times New Roman" w:cs="Times New Roman"/>
          <w:sz w:val="24"/>
          <w:szCs w:val="24"/>
        </w:rPr>
      </w:pPr>
      <w:r w:rsidRPr="004B321C">
        <w:rPr>
          <w:rFonts w:ascii="Times New Roman" w:hAnsi="Times New Roman" w:cs="Times New Roman"/>
          <w:sz w:val="24"/>
          <w:szCs w:val="24"/>
        </w:rPr>
        <w:tab/>
        <w:t>Amikor a bibliai történetek üzenetét szeretnénk átadni az óvodáskorú (3</w:t>
      </w:r>
      <w:r w:rsidR="00F85381" w:rsidRPr="004B321C">
        <w:rPr>
          <w:rFonts w:ascii="Times New Roman" w:hAnsi="Times New Roman" w:cs="Times New Roman"/>
          <w:b/>
          <w:bCs/>
          <w:color w:val="000000"/>
          <w:sz w:val="24"/>
          <w:szCs w:val="24"/>
          <w:shd w:val="clear" w:color="auto" w:fill="FDFDFD"/>
        </w:rPr>
        <w:t>–</w:t>
      </w:r>
      <w:r w:rsidRPr="004B321C">
        <w:rPr>
          <w:rFonts w:ascii="Times New Roman" w:hAnsi="Times New Roman" w:cs="Times New Roman"/>
          <w:sz w:val="24"/>
          <w:szCs w:val="24"/>
        </w:rPr>
        <w:t>6 éves) gyermekeknek, akkor kettős szempontrendszerre tekintünk. Egyrészt a bibliai történet teológiai háttere, másrészt a gyermek életkori, fejlődéslélektani sajátosságaihoz igazodunk. E két terület metszetében keressük az üzenetet, amelyet, munkánkat megáldva, a Szentlélek Isten képes igazán eljuttatni hallgatóinkhoz.</w:t>
      </w:r>
    </w:p>
    <w:p w14:paraId="3A1C372A" w14:textId="77777777" w:rsidR="00C433EE" w:rsidRPr="004B321C" w:rsidRDefault="00C433EE" w:rsidP="00826BFC">
      <w:pPr>
        <w:spacing w:after="0" w:line="240" w:lineRule="auto"/>
        <w:ind w:firstLine="567"/>
        <w:jc w:val="both"/>
        <w:rPr>
          <w:rFonts w:ascii="Times New Roman" w:hAnsi="Times New Roman" w:cs="Times New Roman"/>
          <w:sz w:val="24"/>
          <w:szCs w:val="24"/>
        </w:rPr>
      </w:pPr>
    </w:p>
    <w:p w14:paraId="677D14B5" w14:textId="77777777" w:rsidR="00C433EE" w:rsidRPr="004B321C" w:rsidRDefault="00C433EE" w:rsidP="00826BFC">
      <w:pPr>
        <w:spacing w:after="0" w:line="240" w:lineRule="auto"/>
        <w:ind w:firstLine="567"/>
        <w:jc w:val="both"/>
        <w:rPr>
          <w:rFonts w:ascii="Times New Roman" w:hAnsi="Times New Roman" w:cs="Times New Roman"/>
          <w:sz w:val="24"/>
          <w:szCs w:val="24"/>
        </w:rPr>
      </w:pPr>
    </w:p>
    <w:p w14:paraId="44904469" w14:textId="77777777" w:rsidR="00004EF3" w:rsidRPr="004B321C" w:rsidRDefault="00004EF3" w:rsidP="00826BFC">
      <w:pPr>
        <w:spacing w:after="0" w:line="240" w:lineRule="auto"/>
        <w:ind w:firstLine="567"/>
        <w:jc w:val="center"/>
        <w:rPr>
          <w:rFonts w:ascii="Times New Roman" w:hAnsi="Times New Roman" w:cs="Times New Roman"/>
          <w:sz w:val="24"/>
          <w:szCs w:val="24"/>
        </w:rPr>
      </w:pPr>
      <w:r w:rsidRPr="004B321C">
        <w:rPr>
          <w:rFonts w:ascii="Times New Roman" w:hAnsi="Times New Roman" w:cs="Times New Roman"/>
          <w:noProof/>
          <w:sz w:val="24"/>
          <w:szCs w:val="24"/>
          <w:lang w:eastAsia="hu-HU"/>
        </w:rPr>
        <w:drawing>
          <wp:inline distT="0" distB="0" distL="0" distR="0" wp14:anchorId="57F4469A" wp14:editId="51457509">
            <wp:extent cx="3554505" cy="1999409"/>
            <wp:effectExtent l="0" t="0" r="8255"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70082" cy="2008171"/>
                    </a:xfrm>
                    <a:prstGeom prst="rect">
                      <a:avLst/>
                    </a:prstGeom>
                  </pic:spPr>
                </pic:pic>
              </a:graphicData>
            </a:graphic>
          </wp:inline>
        </w:drawing>
      </w:r>
      <w:r w:rsidRPr="004B321C">
        <w:rPr>
          <w:rStyle w:val="Lbjegyzet-hivatkozs"/>
          <w:rFonts w:ascii="Times New Roman" w:hAnsi="Times New Roman" w:cs="Times New Roman"/>
          <w:sz w:val="24"/>
          <w:szCs w:val="24"/>
        </w:rPr>
        <w:footnoteReference w:id="1"/>
      </w:r>
    </w:p>
    <w:p w14:paraId="6D9D561F" w14:textId="77777777" w:rsidR="00004EF3" w:rsidRPr="004B321C" w:rsidRDefault="00004EF3" w:rsidP="00826BFC">
      <w:pPr>
        <w:spacing w:after="0" w:line="240" w:lineRule="auto"/>
        <w:ind w:firstLine="567"/>
        <w:jc w:val="center"/>
        <w:rPr>
          <w:rFonts w:ascii="Times New Roman" w:hAnsi="Times New Roman" w:cs="Times New Roman"/>
          <w:sz w:val="24"/>
          <w:szCs w:val="24"/>
        </w:rPr>
      </w:pPr>
    </w:p>
    <w:p w14:paraId="47FDC545" w14:textId="77777777" w:rsidR="00004EF3" w:rsidRPr="004B321C" w:rsidRDefault="00004EF3" w:rsidP="00826BFC">
      <w:pPr>
        <w:spacing w:after="0" w:line="240" w:lineRule="auto"/>
        <w:ind w:firstLine="567"/>
        <w:jc w:val="both"/>
        <w:rPr>
          <w:rFonts w:ascii="Times New Roman" w:hAnsi="Times New Roman" w:cs="Times New Roman"/>
          <w:sz w:val="24"/>
          <w:szCs w:val="24"/>
        </w:rPr>
      </w:pPr>
      <w:r w:rsidRPr="004B321C">
        <w:rPr>
          <w:rFonts w:ascii="Times New Roman" w:hAnsi="Times New Roman" w:cs="Times New Roman"/>
          <w:sz w:val="24"/>
          <w:szCs w:val="24"/>
        </w:rPr>
        <w:tab/>
        <w:t>Az első, áttekintő oldalon találunk egy rövid összegzést az adott bibliai történet fő mondanivalójáról, néhány kiemelt teológiai hangsúly, a hozzájuk kapcsolódó, felnőttekben megfogalmazódó életkérdések és a bibliai történethez kötődő valláspedagógiai szempontok feltüntetésével.</w:t>
      </w:r>
    </w:p>
    <w:p w14:paraId="6D85B205" w14:textId="15521D11" w:rsidR="00004EF3" w:rsidRPr="004B321C" w:rsidRDefault="00004EF3" w:rsidP="00826BFC">
      <w:pPr>
        <w:spacing w:after="0" w:line="240" w:lineRule="auto"/>
        <w:ind w:firstLine="567"/>
        <w:jc w:val="both"/>
        <w:rPr>
          <w:rFonts w:ascii="Times New Roman" w:hAnsi="Times New Roman" w:cs="Times New Roman"/>
          <w:sz w:val="24"/>
          <w:szCs w:val="24"/>
        </w:rPr>
      </w:pPr>
      <w:r w:rsidRPr="004B321C">
        <w:rPr>
          <w:rFonts w:ascii="Times New Roman" w:hAnsi="Times New Roman" w:cs="Times New Roman"/>
          <w:sz w:val="24"/>
          <w:szCs w:val="24"/>
        </w:rPr>
        <w:tab/>
        <w:t xml:space="preserve">A teológiai és valláspedagógiai szempontok részletes kifejtése keretében sor kerül a bibliai történet rövid összefoglalására, a bibliai szövegkörnyezetben való elhelyezésére, a fő mondanivaló megfogalmazására. Kortörténeti sajátosságok, helyszínek bemutatása segíti a további megértést, majd a kiemelt teológiai hangsúlyokról olvashatunk. Az összefoglaló táblázat tovább vezet a teológiai mondanivaló megértésétől saját életkérdéseinkhez, és a </w:t>
      </w:r>
      <w:r w:rsidR="006766ED" w:rsidRPr="004B321C">
        <w:rPr>
          <w:rFonts w:ascii="Times New Roman" w:hAnsi="Times New Roman" w:cs="Times New Roman"/>
          <w:bCs/>
          <w:color w:val="000000"/>
          <w:sz w:val="24"/>
          <w:szCs w:val="24"/>
          <w:shd w:val="clear" w:color="auto" w:fill="FDFDFD"/>
        </w:rPr>
        <w:t>3–6</w:t>
      </w:r>
      <w:r w:rsidRPr="004B321C">
        <w:rPr>
          <w:rFonts w:ascii="Times New Roman" w:hAnsi="Times New Roman" w:cs="Times New Roman"/>
          <w:sz w:val="24"/>
          <w:szCs w:val="24"/>
        </w:rPr>
        <w:t xml:space="preserve"> éves gyermekek világához való kapcsolódáshoz. A második nagy egységben először a kisgyermekek hitének általános jellemzőire figyelünk, majd az adott bibliai történet kapcsán felmerülő valláspedagógiai szempontokhoz közelítünk.</w:t>
      </w:r>
    </w:p>
    <w:p w14:paraId="3D0B4E5F" w14:textId="77777777" w:rsidR="00004EF3" w:rsidRPr="004B321C" w:rsidRDefault="00004EF3" w:rsidP="00826BFC">
      <w:pPr>
        <w:spacing w:after="0" w:line="240" w:lineRule="auto"/>
        <w:ind w:firstLine="567"/>
        <w:jc w:val="center"/>
        <w:rPr>
          <w:rFonts w:ascii="Times New Roman" w:hAnsi="Times New Roman" w:cs="Times New Roman"/>
          <w:b/>
          <w:smallCaps/>
          <w:sz w:val="24"/>
          <w:szCs w:val="24"/>
        </w:rPr>
      </w:pPr>
    </w:p>
    <w:p w14:paraId="75CA635B" w14:textId="77777777" w:rsidR="00004EF3" w:rsidRPr="004B321C" w:rsidRDefault="00004EF3" w:rsidP="00826BFC">
      <w:pPr>
        <w:spacing w:after="0" w:line="240" w:lineRule="auto"/>
        <w:ind w:firstLine="567"/>
        <w:jc w:val="center"/>
        <w:rPr>
          <w:rFonts w:ascii="Times New Roman" w:hAnsi="Times New Roman" w:cs="Times New Roman"/>
          <w:b/>
          <w:smallCaps/>
          <w:sz w:val="24"/>
          <w:szCs w:val="24"/>
        </w:rPr>
      </w:pPr>
    </w:p>
    <w:p w14:paraId="705299E2" w14:textId="77777777" w:rsidR="00004EF3" w:rsidRPr="004B321C" w:rsidRDefault="00004EF3" w:rsidP="00826BFC">
      <w:pPr>
        <w:spacing w:after="0" w:line="240" w:lineRule="auto"/>
        <w:ind w:firstLine="567"/>
        <w:jc w:val="center"/>
        <w:rPr>
          <w:rFonts w:ascii="Times New Roman" w:hAnsi="Times New Roman" w:cs="Times New Roman"/>
          <w:b/>
          <w:smallCaps/>
          <w:sz w:val="24"/>
          <w:szCs w:val="24"/>
        </w:rPr>
      </w:pPr>
    </w:p>
    <w:p w14:paraId="2BE66ECF" w14:textId="77777777" w:rsidR="00004EF3" w:rsidRPr="004B321C" w:rsidRDefault="00004EF3" w:rsidP="00826BFC">
      <w:pPr>
        <w:spacing w:after="0" w:line="240" w:lineRule="auto"/>
        <w:ind w:firstLine="567"/>
        <w:jc w:val="center"/>
        <w:rPr>
          <w:rFonts w:ascii="Times New Roman" w:hAnsi="Times New Roman" w:cs="Times New Roman"/>
          <w:b/>
          <w:smallCaps/>
          <w:sz w:val="24"/>
          <w:szCs w:val="24"/>
        </w:rPr>
      </w:pPr>
    </w:p>
    <w:p w14:paraId="4235D0D8" w14:textId="77777777" w:rsidR="00004EF3" w:rsidRPr="004B321C" w:rsidRDefault="00004EF3" w:rsidP="00826BFC">
      <w:pPr>
        <w:spacing w:after="0" w:line="240" w:lineRule="auto"/>
        <w:ind w:firstLine="567"/>
        <w:jc w:val="center"/>
        <w:rPr>
          <w:rFonts w:ascii="Times New Roman" w:hAnsi="Times New Roman" w:cs="Times New Roman"/>
          <w:b/>
          <w:smallCaps/>
          <w:sz w:val="24"/>
          <w:szCs w:val="24"/>
        </w:rPr>
      </w:pPr>
    </w:p>
    <w:p w14:paraId="2599B98D" w14:textId="77777777" w:rsidR="00004EF3" w:rsidRPr="004B321C" w:rsidRDefault="00004EF3" w:rsidP="00826BFC">
      <w:pPr>
        <w:spacing w:after="0" w:line="240" w:lineRule="auto"/>
        <w:ind w:firstLine="567"/>
        <w:jc w:val="center"/>
        <w:rPr>
          <w:rFonts w:ascii="Times New Roman" w:hAnsi="Times New Roman" w:cs="Times New Roman"/>
          <w:b/>
          <w:smallCaps/>
          <w:sz w:val="24"/>
          <w:szCs w:val="24"/>
        </w:rPr>
      </w:pPr>
    </w:p>
    <w:p w14:paraId="157009DA" w14:textId="77777777" w:rsidR="00004EF3" w:rsidRPr="004B321C" w:rsidRDefault="00004EF3" w:rsidP="00826BFC">
      <w:pPr>
        <w:spacing w:after="0" w:line="240" w:lineRule="auto"/>
        <w:ind w:firstLine="567"/>
        <w:jc w:val="center"/>
        <w:rPr>
          <w:rFonts w:ascii="Times New Roman" w:hAnsi="Times New Roman" w:cs="Times New Roman"/>
          <w:b/>
          <w:smallCaps/>
          <w:sz w:val="24"/>
          <w:szCs w:val="24"/>
        </w:rPr>
      </w:pPr>
    </w:p>
    <w:p w14:paraId="0636A972" w14:textId="77777777" w:rsidR="00004EF3" w:rsidRPr="004B321C" w:rsidRDefault="00004EF3" w:rsidP="00826BFC">
      <w:pPr>
        <w:spacing w:after="0" w:line="240" w:lineRule="auto"/>
        <w:ind w:firstLine="567"/>
        <w:jc w:val="center"/>
        <w:rPr>
          <w:rFonts w:ascii="Times New Roman" w:hAnsi="Times New Roman" w:cs="Times New Roman"/>
          <w:b/>
          <w:smallCaps/>
          <w:sz w:val="24"/>
          <w:szCs w:val="24"/>
        </w:rPr>
      </w:pPr>
    </w:p>
    <w:p w14:paraId="7A0F2532" w14:textId="77777777" w:rsidR="00004EF3" w:rsidRPr="004B321C" w:rsidRDefault="00004EF3" w:rsidP="00826BFC">
      <w:pPr>
        <w:spacing w:after="0" w:line="240" w:lineRule="auto"/>
        <w:ind w:firstLine="567"/>
        <w:jc w:val="center"/>
        <w:rPr>
          <w:rFonts w:ascii="Times New Roman" w:hAnsi="Times New Roman" w:cs="Times New Roman"/>
          <w:b/>
          <w:smallCaps/>
          <w:sz w:val="24"/>
          <w:szCs w:val="24"/>
        </w:rPr>
      </w:pPr>
    </w:p>
    <w:p w14:paraId="3212E481" w14:textId="77777777" w:rsidR="00004EF3" w:rsidRPr="004B321C" w:rsidRDefault="00004EF3" w:rsidP="00826BFC">
      <w:pPr>
        <w:spacing w:after="0" w:line="240" w:lineRule="auto"/>
        <w:ind w:firstLine="567"/>
        <w:jc w:val="center"/>
        <w:rPr>
          <w:rFonts w:ascii="Times New Roman" w:hAnsi="Times New Roman" w:cs="Times New Roman"/>
          <w:b/>
          <w:smallCaps/>
          <w:sz w:val="24"/>
          <w:szCs w:val="24"/>
        </w:rPr>
      </w:pPr>
    </w:p>
    <w:p w14:paraId="19D4EDBA" w14:textId="77777777" w:rsidR="00F0679C" w:rsidRPr="004B321C" w:rsidRDefault="00F0679C" w:rsidP="00826BFC">
      <w:pPr>
        <w:spacing w:after="0" w:line="240" w:lineRule="auto"/>
        <w:ind w:firstLine="567"/>
        <w:jc w:val="center"/>
        <w:rPr>
          <w:rFonts w:ascii="Times New Roman" w:hAnsi="Times New Roman" w:cs="Times New Roman"/>
          <w:b/>
          <w:smallCaps/>
          <w:sz w:val="24"/>
          <w:szCs w:val="24"/>
        </w:rPr>
      </w:pPr>
    </w:p>
    <w:p w14:paraId="18B0A947" w14:textId="77777777" w:rsidR="00F0679C" w:rsidRPr="004B321C" w:rsidRDefault="00F0679C" w:rsidP="00826BFC">
      <w:pPr>
        <w:spacing w:after="0" w:line="240" w:lineRule="auto"/>
        <w:ind w:firstLine="567"/>
        <w:jc w:val="center"/>
        <w:rPr>
          <w:rFonts w:ascii="Times New Roman" w:hAnsi="Times New Roman" w:cs="Times New Roman"/>
          <w:b/>
          <w:smallCaps/>
          <w:sz w:val="24"/>
          <w:szCs w:val="24"/>
        </w:rPr>
      </w:pPr>
    </w:p>
    <w:p w14:paraId="4C5ABED1" w14:textId="77777777" w:rsidR="00F0679C" w:rsidRPr="004B321C" w:rsidRDefault="00F0679C" w:rsidP="00826BFC">
      <w:pPr>
        <w:spacing w:after="0" w:line="240" w:lineRule="auto"/>
        <w:ind w:firstLine="567"/>
        <w:jc w:val="center"/>
        <w:rPr>
          <w:rFonts w:ascii="Times New Roman" w:hAnsi="Times New Roman" w:cs="Times New Roman"/>
          <w:b/>
          <w:smallCaps/>
          <w:sz w:val="24"/>
          <w:szCs w:val="24"/>
        </w:rPr>
      </w:pPr>
    </w:p>
    <w:p w14:paraId="50573057" w14:textId="77777777" w:rsidR="00F0679C" w:rsidRPr="004B321C" w:rsidRDefault="00F0679C" w:rsidP="00826BFC">
      <w:pPr>
        <w:spacing w:after="0" w:line="240" w:lineRule="auto"/>
        <w:ind w:firstLine="567"/>
        <w:jc w:val="center"/>
        <w:rPr>
          <w:rFonts w:ascii="Times New Roman" w:hAnsi="Times New Roman" w:cs="Times New Roman"/>
          <w:b/>
          <w:smallCaps/>
          <w:sz w:val="24"/>
          <w:szCs w:val="24"/>
        </w:rPr>
      </w:pPr>
    </w:p>
    <w:p w14:paraId="3BE66055" w14:textId="77777777" w:rsidR="00F0679C" w:rsidRPr="004B321C" w:rsidRDefault="00F0679C" w:rsidP="00826BFC">
      <w:pPr>
        <w:spacing w:after="0" w:line="240" w:lineRule="auto"/>
        <w:ind w:firstLine="567"/>
        <w:jc w:val="center"/>
        <w:rPr>
          <w:rFonts w:ascii="Times New Roman" w:hAnsi="Times New Roman" w:cs="Times New Roman"/>
          <w:b/>
          <w:smallCaps/>
          <w:sz w:val="24"/>
          <w:szCs w:val="24"/>
        </w:rPr>
      </w:pPr>
    </w:p>
    <w:p w14:paraId="100A77D8" w14:textId="77777777" w:rsidR="00F0679C" w:rsidRPr="004B321C" w:rsidRDefault="00F0679C" w:rsidP="00826BFC">
      <w:pPr>
        <w:spacing w:after="0" w:line="240" w:lineRule="auto"/>
        <w:ind w:firstLine="567"/>
        <w:jc w:val="center"/>
        <w:rPr>
          <w:rFonts w:ascii="Times New Roman" w:hAnsi="Times New Roman" w:cs="Times New Roman"/>
          <w:b/>
          <w:smallCaps/>
          <w:sz w:val="24"/>
          <w:szCs w:val="24"/>
        </w:rPr>
      </w:pPr>
    </w:p>
    <w:p w14:paraId="7CA46093" w14:textId="1D999E05" w:rsidR="00F0679C" w:rsidRPr="004B321C" w:rsidRDefault="00F0679C" w:rsidP="00826BFC">
      <w:pPr>
        <w:spacing w:after="0" w:line="240" w:lineRule="auto"/>
        <w:ind w:firstLine="567"/>
        <w:jc w:val="center"/>
        <w:rPr>
          <w:rFonts w:ascii="Times New Roman" w:hAnsi="Times New Roman" w:cs="Times New Roman"/>
          <w:b/>
          <w:smallCaps/>
          <w:sz w:val="24"/>
          <w:szCs w:val="24"/>
        </w:rPr>
      </w:pPr>
    </w:p>
    <w:p w14:paraId="294FEDD3" w14:textId="7A63807B" w:rsidR="006D145E" w:rsidRPr="004B321C" w:rsidRDefault="006D145E" w:rsidP="00826BFC">
      <w:pPr>
        <w:spacing w:after="0" w:line="240" w:lineRule="auto"/>
        <w:ind w:firstLine="567"/>
        <w:jc w:val="center"/>
        <w:rPr>
          <w:rFonts w:ascii="Times New Roman" w:hAnsi="Times New Roman" w:cs="Times New Roman"/>
          <w:b/>
          <w:smallCaps/>
          <w:sz w:val="24"/>
          <w:szCs w:val="24"/>
        </w:rPr>
      </w:pPr>
    </w:p>
    <w:p w14:paraId="41232246" w14:textId="51444AF0" w:rsidR="00004EF3" w:rsidRPr="004B321C" w:rsidRDefault="00004EF3" w:rsidP="00826BFC">
      <w:pPr>
        <w:spacing w:after="0" w:line="240" w:lineRule="auto"/>
        <w:ind w:firstLine="567"/>
        <w:jc w:val="center"/>
        <w:rPr>
          <w:rFonts w:ascii="Times New Roman" w:hAnsi="Times New Roman" w:cs="Times New Roman"/>
          <w:b/>
          <w:smallCaps/>
          <w:color w:val="FF0000"/>
          <w:sz w:val="24"/>
          <w:szCs w:val="24"/>
        </w:rPr>
      </w:pPr>
      <w:r w:rsidRPr="004B321C">
        <w:rPr>
          <w:rFonts w:ascii="Times New Roman" w:hAnsi="Times New Roman" w:cs="Times New Roman"/>
          <w:b/>
          <w:smallCaps/>
          <w:color w:val="FF0000"/>
          <w:sz w:val="24"/>
          <w:szCs w:val="24"/>
        </w:rPr>
        <w:lastRenderedPageBreak/>
        <w:t xml:space="preserve">Teológiai és valláspedagógiai szempontok </w:t>
      </w:r>
      <w:r w:rsidR="00CA186A" w:rsidRPr="004B321C">
        <w:rPr>
          <w:rFonts w:ascii="Times New Roman" w:hAnsi="Times New Roman" w:cs="Times New Roman"/>
          <w:b/>
          <w:smallCaps/>
          <w:color w:val="FF0000"/>
          <w:sz w:val="24"/>
          <w:szCs w:val="24"/>
        </w:rPr>
        <w:t>a pünkösdi</w:t>
      </w:r>
      <w:r w:rsidR="00A43279" w:rsidRPr="004B321C">
        <w:rPr>
          <w:rFonts w:ascii="Times New Roman" w:hAnsi="Times New Roman" w:cs="Times New Roman"/>
          <w:b/>
          <w:smallCaps/>
          <w:color w:val="FF0000"/>
          <w:sz w:val="24"/>
          <w:szCs w:val="24"/>
        </w:rPr>
        <w:t xml:space="preserve"> tört</w:t>
      </w:r>
      <w:r w:rsidR="00EF286D" w:rsidRPr="004B321C">
        <w:rPr>
          <w:rFonts w:ascii="Times New Roman" w:hAnsi="Times New Roman" w:cs="Times New Roman"/>
          <w:b/>
          <w:smallCaps/>
          <w:color w:val="FF0000"/>
          <w:sz w:val="24"/>
          <w:szCs w:val="24"/>
        </w:rPr>
        <w:t>é</w:t>
      </w:r>
      <w:r w:rsidR="00A43279" w:rsidRPr="004B321C">
        <w:rPr>
          <w:rFonts w:ascii="Times New Roman" w:hAnsi="Times New Roman" w:cs="Times New Roman"/>
          <w:b/>
          <w:smallCaps/>
          <w:color w:val="FF0000"/>
          <w:sz w:val="24"/>
          <w:szCs w:val="24"/>
        </w:rPr>
        <w:t>nethez</w:t>
      </w:r>
    </w:p>
    <w:p w14:paraId="43FBAD08" w14:textId="134BB63B" w:rsidR="00DA2FF6" w:rsidRPr="004B321C" w:rsidRDefault="006A508F" w:rsidP="00826BFC">
      <w:pPr>
        <w:spacing w:after="0" w:line="240" w:lineRule="auto"/>
        <w:ind w:firstLine="567"/>
        <w:jc w:val="center"/>
        <w:rPr>
          <w:rFonts w:ascii="Times New Roman" w:hAnsi="Times New Roman" w:cs="Times New Roman"/>
          <w:b/>
          <w:smallCaps/>
          <w:color w:val="FF0000"/>
          <w:sz w:val="24"/>
          <w:szCs w:val="24"/>
        </w:rPr>
      </w:pPr>
      <w:r w:rsidRPr="004B321C">
        <w:rPr>
          <w:rFonts w:ascii="Times New Roman" w:hAnsi="Times New Roman" w:cs="Times New Roman"/>
          <w:b/>
          <w:smallCaps/>
          <w:color w:val="FF0000"/>
          <w:sz w:val="24"/>
          <w:szCs w:val="24"/>
        </w:rPr>
        <w:t>(Apostolok cselekedetei 2</w:t>
      </w:r>
      <w:r w:rsidR="00DA2FF6" w:rsidRPr="004B321C">
        <w:rPr>
          <w:rFonts w:ascii="Times New Roman" w:hAnsi="Times New Roman" w:cs="Times New Roman"/>
          <w:b/>
          <w:smallCaps/>
          <w:color w:val="FF0000"/>
          <w:sz w:val="24"/>
          <w:szCs w:val="24"/>
        </w:rPr>
        <w:t>)</w:t>
      </w:r>
    </w:p>
    <w:p w14:paraId="7BE6A820" w14:textId="77777777" w:rsidR="00004EF3" w:rsidRPr="004B321C" w:rsidRDefault="00004EF3" w:rsidP="00826BFC">
      <w:pPr>
        <w:spacing w:after="0" w:line="240" w:lineRule="auto"/>
        <w:ind w:firstLine="567"/>
        <w:jc w:val="center"/>
        <w:rPr>
          <w:rFonts w:ascii="Times New Roman" w:hAnsi="Times New Roman" w:cs="Times New Roman"/>
          <w:b/>
          <w:smallCaps/>
          <w:color w:val="FF0000"/>
          <w:sz w:val="24"/>
          <w:szCs w:val="24"/>
        </w:rPr>
      </w:pPr>
      <w:r w:rsidRPr="004B321C">
        <w:rPr>
          <w:rFonts w:ascii="Times New Roman" w:hAnsi="Times New Roman" w:cs="Times New Roman"/>
          <w:b/>
          <w:smallCaps/>
          <w:color w:val="FF0000"/>
          <w:sz w:val="24"/>
          <w:szCs w:val="24"/>
        </w:rPr>
        <w:t>A szakmai anyag rövid összefoglalása</w:t>
      </w:r>
    </w:p>
    <w:p w14:paraId="5ACCC584" w14:textId="75EB4D25" w:rsidR="00004EF3" w:rsidRPr="004B321C" w:rsidRDefault="00004EF3" w:rsidP="00826BFC">
      <w:pPr>
        <w:spacing w:after="0" w:line="240" w:lineRule="auto"/>
        <w:ind w:firstLine="567"/>
        <w:rPr>
          <w:rFonts w:ascii="Times New Roman" w:hAnsi="Times New Roman" w:cs="Times New Roman"/>
          <w:sz w:val="24"/>
          <w:szCs w:val="24"/>
        </w:rPr>
      </w:pPr>
    </w:p>
    <w:p w14:paraId="2780E8BE" w14:textId="74E31EC8" w:rsidR="00C810CF" w:rsidRPr="004B321C" w:rsidRDefault="00DA2FF6" w:rsidP="00826BFC">
      <w:pPr>
        <w:spacing w:after="0" w:line="240" w:lineRule="auto"/>
        <w:ind w:firstLine="567"/>
        <w:jc w:val="both"/>
        <w:rPr>
          <w:rFonts w:ascii="Times New Roman" w:hAnsi="Times New Roman" w:cs="Times New Roman"/>
          <w:sz w:val="24"/>
          <w:szCs w:val="24"/>
        </w:rPr>
      </w:pPr>
      <w:r w:rsidRPr="004B321C">
        <w:rPr>
          <w:rFonts w:ascii="Times New Roman" w:hAnsi="Times New Roman" w:cs="Times New Roman"/>
          <w:sz w:val="24"/>
          <w:szCs w:val="24"/>
        </w:rPr>
        <w:t xml:space="preserve">A Szentlélek eljövetelének és az első gyülekezet megalakulásának történetét az Apostolok cselekedeteiről írott könyvben találjuk a Szentírásban. A könyv első két fejezetének hangsúlyos szerepe van. Nemcsak bevezetésként szolgálnak, hanem kiindulópontjai az összes következő eseménynek. Jézus mennybemenetelének története hangsúlyt tesz arra, hogy Jézus a feltámadt és teljes dicsőséget nyert király, uralkodó. A tanítványoknak mennybemenetele előtt azt ígéri Jézus, hogy megkapják a Szentlélek ajándékát. A </w:t>
      </w:r>
      <w:proofErr w:type="gramStart"/>
      <w:r w:rsidRPr="004B321C">
        <w:rPr>
          <w:rFonts w:ascii="Times New Roman" w:hAnsi="Times New Roman" w:cs="Times New Roman"/>
          <w:sz w:val="24"/>
          <w:szCs w:val="24"/>
        </w:rPr>
        <w:t>Szentlélek Őt</w:t>
      </w:r>
      <w:proofErr w:type="gramEnd"/>
      <w:r w:rsidRPr="004B321C">
        <w:rPr>
          <w:rFonts w:ascii="Times New Roman" w:hAnsi="Times New Roman" w:cs="Times New Roman"/>
          <w:sz w:val="24"/>
          <w:szCs w:val="24"/>
        </w:rPr>
        <w:t xml:space="preserve"> helyettesíti, Őt képviseli, az Ő erejét közvetíti számukra. Erre a különleges eseményre kerül sor pünkösd ünnepén.</w:t>
      </w:r>
      <w:r w:rsidRPr="004B321C">
        <w:rPr>
          <w:rStyle w:val="Lbjegyzet-hivatkozs"/>
          <w:rFonts w:ascii="Times New Roman" w:hAnsi="Times New Roman" w:cs="Times New Roman"/>
          <w:sz w:val="24"/>
          <w:szCs w:val="24"/>
        </w:rPr>
        <w:footnoteReference w:id="2"/>
      </w:r>
    </w:p>
    <w:p w14:paraId="603FFFF5" w14:textId="2A8F04BC" w:rsidR="00C810CF" w:rsidRPr="004B321C" w:rsidRDefault="004A3F95" w:rsidP="00826BFC">
      <w:pPr>
        <w:spacing w:after="0" w:line="240" w:lineRule="auto"/>
        <w:ind w:firstLine="567"/>
        <w:jc w:val="both"/>
        <w:rPr>
          <w:rFonts w:ascii="Times New Roman" w:hAnsi="Times New Roman" w:cs="Times New Roman"/>
          <w:sz w:val="24"/>
          <w:szCs w:val="24"/>
        </w:rPr>
      </w:pPr>
      <w:r w:rsidRPr="004B321C">
        <w:rPr>
          <w:rFonts w:ascii="Times New Roman" w:eastAsia="Calibri" w:hAnsi="Times New Roman" w:cs="Times New Roman"/>
          <w:sz w:val="24"/>
          <w:szCs w:val="24"/>
        </w:rPr>
        <w:t xml:space="preserve">A zsidó nép pünkösd ünnepén Jézus tanítványai Jeruzsálemben voltak. Egyszer csak különös dolgokat tapasztaltak: a házat szélrohamhoz hasonló zúgás töltötte be, fejükre pedig lángnyelvek szálltak le. Sok ember futott össze erre, és megdöbbenve tapasztalták, hogy mindenki a saját anyanyelvén hallja, </w:t>
      </w:r>
      <w:r w:rsidR="006D145E" w:rsidRPr="004B321C">
        <w:rPr>
          <w:rFonts w:ascii="Times New Roman" w:eastAsia="Calibri" w:hAnsi="Times New Roman" w:cs="Times New Roman"/>
          <w:sz w:val="24"/>
          <w:szCs w:val="24"/>
        </w:rPr>
        <w:t xml:space="preserve">s </w:t>
      </w:r>
      <w:r w:rsidRPr="004B321C">
        <w:rPr>
          <w:rFonts w:ascii="Times New Roman" w:eastAsia="Calibri" w:hAnsi="Times New Roman" w:cs="Times New Roman"/>
          <w:sz w:val="24"/>
          <w:szCs w:val="24"/>
        </w:rPr>
        <w:t>megérti a tanítványok beszédét. Míg egyesek csodálkoztak, mások gúnyolódva úgy vélték, hogy megrészegedtek a csoda részesei. Ekkor szólásra emelkedett Péter, a tanítvány. Beszélt arról, hogy régen a próféták mit mondtak, írtak a Lélek eljöveteléről. Elmondta, hogy Dávid király utóda, Jézus az a várva várt Messiás, Akit megfeszítettek, Aki feltámadt és elküldte a Szentlelket, Akit meg is ígért. Beszéde sokakat szíven talált. Háromezer ember megtért és megkeresztelkedett. Ezután az első gyülekezet tagjai egy szívvel, egy lélekkel voltak együtt a templomban és házanként is. Figyeltek a Jézusról szóló apostoli tanításra. Közösséget vállaltak egymással az imádságban, az úrvacsorában. Me</w:t>
      </w:r>
      <w:r w:rsidR="008C3848" w:rsidRPr="004B321C">
        <w:rPr>
          <w:rFonts w:ascii="Times New Roman" w:eastAsia="Calibri" w:hAnsi="Times New Roman" w:cs="Times New Roman"/>
          <w:sz w:val="24"/>
          <w:szCs w:val="24"/>
        </w:rPr>
        <w:t>gosztották egymással vagyonukat</w:t>
      </w:r>
      <w:r w:rsidRPr="004B321C">
        <w:rPr>
          <w:rFonts w:ascii="Times New Roman" w:eastAsia="Calibri" w:hAnsi="Times New Roman" w:cs="Times New Roman"/>
          <w:sz w:val="24"/>
          <w:szCs w:val="24"/>
        </w:rPr>
        <w:t>, gondoskodtak a rászorulókról. Az emberek kedvelték őket, és Isten napról napra növelte a közösséget.</w:t>
      </w:r>
    </w:p>
    <w:p w14:paraId="5449C844" w14:textId="77777777" w:rsidR="00C810CF" w:rsidRPr="004B321C" w:rsidRDefault="00C810CF" w:rsidP="00826BFC">
      <w:pPr>
        <w:spacing w:after="0" w:line="240" w:lineRule="auto"/>
        <w:ind w:firstLine="567"/>
        <w:rPr>
          <w:rFonts w:ascii="Times New Roman" w:hAnsi="Times New Roman" w:cs="Times New Roman"/>
          <w:sz w:val="24"/>
          <w:szCs w:val="24"/>
        </w:rPr>
      </w:pPr>
    </w:p>
    <w:p w14:paraId="6CAE842A" w14:textId="5EE6F1A6" w:rsidR="00004EF3" w:rsidRPr="004B321C" w:rsidRDefault="00004EF3" w:rsidP="00826BFC">
      <w:pPr>
        <w:spacing w:after="0" w:line="240" w:lineRule="auto"/>
        <w:ind w:firstLine="567"/>
        <w:jc w:val="both"/>
        <w:rPr>
          <w:rFonts w:ascii="Times New Roman" w:hAnsi="Times New Roman" w:cs="Times New Roman"/>
          <w:sz w:val="24"/>
          <w:szCs w:val="24"/>
        </w:rPr>
      </w:pPr>
      <w:r w:rsidRPr="004B321C">
        <w:rPr>
          <w:rFonts w:ascii="Times New Roman" w:hAnsi="Times New Roman" w:cs="Times New Roman"/>
          <w:sz w:val="24"/>
          <w:szCs w:val="24"/>
        </w:rPr>
        <w:t xml:space="preserve">A következő táblázatban együtt láthatjuk a </w:t>
      </w:r>
      <w:r w:rsidR="00E17102" w:rsidRPr="004B321C">
        <w:rPr>
          <w:rFonts w:ascii="Times New Roman" w:hAnsi="Times New Roman" w:cs="Times New Roman"/>
          <w:sz w:val="24"/>
          <w:szCs w:val="24"/>
        </w:rPr>
        <w:t>bibliai szakaszból</w:t>
      </w:r>
      <w:r w:rsidRPr="004B321C">
        <w:rPr>
          <w:rFonts w:ascii="Times New Roman" w:hAnsi="Times New Roman" w:cs="Times New Roman"/>
          <w:sz w:val="24"/>
          <w:szCs w:val="24"/>
        </w:rPr>
        <w:t xml:space="preserve"> kiemelt teológiai hangsúlyokat, a felnőtt szemével megfogalmazódó életkérdéseket, és a 3</w:t>
      </w:r>
      <w:r w:rsidR="00F85381" w:rsidRPr="004B321C">
        <w:rPr>
          <w:rFonts w:ascii="Times New Roman" w:hAnsi="Times New Roman" w:cs="Times New Roman"/>
          <w:b/>
          <w:bCs/>
          <w:color w:val="000000"/>
          <w:sz w:val="24"/>
          <w:szCs w:val="24"/>
          <w:shd w:val="clear" w:color="auto" w:fill="FDFDFD"/>
        </w:rPr>
        <w:t>–</w:t>
      </w:r>
      <w:r w:rsidRPr="004B321C">
        <w:rPr>
          <w:rFonts w:ascii="Times New Roman" w:hAnsi="Times New Roman" w:cs="Times New Roman"/>
          <w:sz w:val="24"/>
          <w:szCs w:val="24"/>
        </w:rPr>
        <w:t>6 éves gyermekek világához való kapcsolódásunk valláspedagógiai szempontjainak összefoglalását.</w:t>
      </w:r>
    </w:p>
    <w:p w14:paraId="45D60E8B" w14:textId="77777777" w:rsidR="00AB7008" w:rsidRPr="004B321C" w:rsidRDefault="00AB7008" w:rsidP="00AB7008">
      <w:pPr>
        <w:spacing w:after="0" w:line="240" w:lineRule="auto"/>
        <w:ind w:firstLine="567"/>
        <w:jc w:val="both"/>
        <w:rPr>
          <w:rFonts w:ascii="Times New Roman" w:hAnsi="Times New Roman" w:cs="Times New Roman"/>
          <w:sz w:val="24"/>
          <w:szCs w:val="24"/>
        </w:rPr>
      </w:pPr>
    </w:p>
    <w:tbl>
      <w:tblPr>
        <w:tblStyle w:val="Rcsostblzat"/>
        <w:tblW w:w="10627" w:type="dxa"/>
        <w:tblLook w:val="04A0" w:firstRow="1" w:lastRow="0" w:firstColumn="1" w:lastColumn="0" w:noHBand="0" w:noVBand="1"/>
      </w:tblPr>
      <w:tblGrid>
        <w:gridCol w:w="964"/>
        <w:gridCol w:w="3433"/>
        <w:gridCol w:w="3174"/>
        <w:gridCol w:w="3056"/>
      </w:tblGrid>
      <w:tr w:rsidR="00AB7008" w:rsidRPr="004B321C" w14:paraId="1A97D172" w14:textId="77777777" w:rsidTr="006E0929">
        <w:tc>
          <w:tcPr>
            <w:tcW w:w="704" w:type="dxa"/>
          </w:tcPr>
          <w:p w14:paraId="3FF8C576" w14:textId="77777777" w:rsidR="00AB7008" w:rsidRPr="004B321C" w:rsidRDefault="00AB7008" w:rsidP="006E0929">
            <w:pPr>
              <w:spacing w:line="240" w:lineRule="auto"/>
              <w:ind w:firstLine="567"/>
              <w:jc w:val="center"/>
              <w:rPr>
                <w:rFonts w:ascii="Times New Roman" w:hAnsi="Times New Roman" w:cs="Times New Roman"/>
                <w:b/>
                <w:sz w:val="24"/>
                <w:szCs w:val="24"/>
              </w:rPr>
            </w:pPr>
          </w:p>
        </w:tc>
        <w:tc>
          <w:tcPr>
            <w:tcW w:w="3544" w:type="dxa"/>
          </w:tcPr>
          <w:p w14:paraId="45BC06F9" w14:textId="77777777" w:rsidR="00AB7008" w:rsidRPr="004B321C" w:rsidRDefault="00AB7008" w:rsidP="006E0929">
            <w:pPr>
              <w:spacing w:line="240" w:lineRule="auto"/>
              <w:jc w:val="center"/>
              <w:rPr>
                <w:rFonts w:ascii="Times New Roman" w:hAnsi="Times New Roman" w:cs="Times New Roman"/>
                <w:b/>
                <w:sz w:val="24"/>
                <w:szCs w:val="24"/>
              </w:rPr>
            </w:pPr>
            <w:r w:rsidRPr="004B321C">
              <w:rPr>
                <w:rFonts w:ascii="Times New Roman" w:hAnsi="Times New Roman" w:cs="Times New Roman"/>
                <w:b/>
                <w:sz w:val="24"/>
                <w:szCs w:val="24"/>
              </w:rPr>
              <w:t>Teológiai hangsúlyok</w:t>
            </w:r>
          </w:p>
        </w:tc>
        <w:tc>
          <w:tcPr>
            <w:tcW w:w="3260" w:type="dxa"/>
          </w:tcPr>
          <w:p w14:paraId="596466C2" w14:textId="77777777" w:rsidR="00AB7008" w:rsidRPr="004B321C" w:rsidRDefault="00AB7008" w:rsidP="006E0929">
            <w:pPr>
              <w:spacing w:line="240" w:lineRule="auto"/>
              <w:jc w:val="center"/>
              <w:rPr>
                <w:rFonts w:ascii="Times New Roman" w:hAnsi="Times New Roman" w:cs="Times New Roman"/>
                <w:b/>
                <w:sz w:val="24"/>
                <w:szCs w:val="24"/>
              </w:rPr>
            </w:pPr>
            <w:r w:rsidRPr="004B321C">
              <w:rPr>
                <w:rFonts w:ascii="Times New Roman" w:hAnsi="Times New Roman" w:cs="Times New Roman"/>
                <w:b/>
                <w:sz w:val="24"/>
                <w:szCs w:val="24"/>
              </w:rPr>
              <w:t>Életkérdések a felnőtt szemével</w:t>
            </w:r>
          </w:p>
        </w:tc>
        <w:tc>
          <w:tcPr>
            <w:tcW w:w="3119" w:type="dxa"/>
          </w:tcPr>
          <w:p w14:paraId="7BC6F451" w14:textId="161F13E7" w:rsidR="00AB7008" w:rsidRPr="004B321C" w:rsidRDefault="00AB7008" w:rsidP="006E0929">
            <w:pPr>
              <w:spacing w:line="240" w:lineRule="auto"/>
              <w:jc w:val="center"/>
              <w:rPr>
                <w:rFonts w:ascii="Times New Roman" w:hAnsi="Times New Roman" w:cs="Times New Roman"/>
                <w:b/>
                <w:sz w:val="24"/>
                <w:szCs w:val="24"/>
              </w:rPr>
            </w:pPr>
            <w:r w:rsidRPr="004B321C">
              <w:rPr>
                <w:rFonts w:ascii="Times New Roman" w:hAnsi="Times New Roman" w:cs="Times New Roman"/>
                <w:b/>
                <w:sz w:val="24"/>
                <w:szCs w:val="24"/>
              </w:rPr>
              <w:t>Valláspedagógiai szempontok: kapcsolódás a kisgyermekhez (</w:t>
            </w:r>
            <w:r w:rsidR="006766ED" w:rsidRPr="004B321C">
              <w:rPr>
                <w:rFonts w:ascii="Times New Roman" w:hAnsi="Times New Roman" w:cs="Times New Roman"/>
                <w:b/>
                <w:bCs/>
                <w:color w:val="000000"/>
                <w:sz w:val="24"/>
                <w:szCs w:val="24"/>
                <w:shd w:val="clear" w:color="auto" w:fill="FDFDFD"/>
              </w:rPr>
              <w:t xml:space="preserve">3–6 </w:t>
            </w:r>
            <w:r w:rsidRPr="004B321C">
              <w:rPr>
                <w:rFonts w:ascii="Times New Roman" w:hAnsi="Times New Roman" w:cs="Times New Roman"/>
                <w:b/>
                <w:sz w:val="24"/>
                <w:szCs w:val="24"/>
              </w:rPr>
              <w:t>év)</w:t>
            </w:r>
          </w:p>
        </w:tc>
      </w:tr>
      <w:tr w:rsidR="00AB7008" w:rsidRPr="004B321C" w14:paraId="4CF823A0" w14:textId="77777777" w:rsidTr="006E0929">
        <w:trPr>
          <w:trHeight w:val="983"/>
        </w:trPr>
        <w:tc>
          <w:tcPr>
            <w:tcW w:w="704" w:type="dxa"/>
          </w:tcPr>
          <w:p w14:paraId="4D4ACC5E" w14:textId="77777777" w:rsidR="00AB7008" w:rsidRPr="004B321C" w:rsidRDefault="00AB7008" w:rsidP="006E0929">
            <w:pPr>
              <w:spacing w:line="240" w:lineRule="auto"/>
              <w:ind w:firstLine="567"/>
              <w:jc w:val="center"/>
              <w:rPr>
                <w:rFonts w:ascii="Times New Roman" w:hAnsi="Times New Roman" w:cs="Times New Roman"/>
                <w:sz w:val="24"/>
                <w:szCs w:val="24"/>
              </w:rPr>
            </w:pPr>
            <w:r w:rsidRPr="004B321C">
              <w:rPr>
                <w:rFonts w:ascii="Times New Roman" w:hAnsi="Times New Roman" w:cs="Times New Roman"/>
                <w:sz w:val="24"/>
                <w:szCs w:val="24"/>
              </w:rPr>
              <w:t>1.</w:t>
            </w:r>
          </w:p>
        </w:tc>
        <w:tc>
          <w:tcPr>
            <w:tcW w:w="3544" w:type="dxa"/>
          </w:tcPr>
          <w:p w14:paraId="498F16B4" w14:textId="77777777" w:rsidR="00AB7008" w:rsidRPr="004B321C" w:rsidRDefault="00AB7008" w:rsidP="006E0929">
            <w:pPr>
              <w:spacing w:line="240" w:lineRule="auto"/>
              <w:jc w:val="both"/>
              <w:rPr>
                <w:rFonts w:ascii="Times New Roman" w:hAnsi="Times New Roman" w:cs="Times New Roman"/>
                <w:b/>
                <w:sz w:val="24"/>
                <w:szCs w:val="24"/>
              </w:rPr>
            </w:pPr>
            <w:r w:rsidRPr="004B321C">
              <w:rPr>
                <w:rFonts w:ascii="Times New Roman" w:hAnsi="Times New Roman" w:cs="Times New Roman"/>
                <w:b/>
                <w:sz w:val="24"/>
                <w:szCs w:val="24"/>
              </w:rPr>
              <w:t>Kicsoda a Szentlélek?</w:t>
            </w:r>
          </w:p>
          <w:p w14:paraId="1166C817" w14:textId="77777777" w:rsidR="00AB7008" w:rsidRPr="004B321C" w:rsidRDefault="00AB7008" w:rsidP="006E0929">
            <w:pPr>
              <w:spacing w:line="240" w:lineRule="auto"/>
              <w:jc w:val="both"/>
              <w:rPr>
                <w:rFonts w:ascii="Times New Roman" w:hAnsi="Times New Roman" w:cs="Times New Roman"/>
                <w:bCs/>
                <w:sz w:val="24"/>
                <w:szCs w:val="24"/>
              </w:rPr>
            </w:pPr>
            <w:r w:rsidRPr="004B321C">
              <w:rPr>
                <w:rFonts w:ascii="Times New Roman" w:hAnsi="Times New Roman" w:cs="Times New Roman"/>
                <w:sz w:val="24"/>
                <w:szCs w:val="24"/>
              </w:rPr>
              <w:t>A Szentlélek Isten bennünk hitet ébreszt, a hit útján vezet, vigasztal, erőt ad és lelkesít.</w:t>
            </w:r>
          </w:p>
        </w:tc>
        <w:tc>
          <w:tcPr>
            <w:tcW w:w="3260" w:type="dxa"/>
          </w:tcPr>
          <w:p w14:paraId="2F16E5E2" w14:textId="77777777" w:rsidR="00AB7008" w:rsidRPr="004B321C" w:rsidRDefault="00AB7008" w:rsidP="006E0929">
            <w:pPr>
              <w:spacing w:line="240" w:lineRule="auto"/>
              <w:ind w:firstLine="567"/>
              <w:rPr>
                <w:rFonts w:ascii="Times New Roman" w:hAnsi="Times New Roman" w:cs="Times New Roman"/>
                <w:sz w:val="24"/>
                <w:szCs w:val="24"/>
              </w:rPr>
            </w:pPr>
            <w:r w:rsidRPr="004B321C">
              <w:rPr>
                <w:rFonts w:ascii="Times New Roman" w:hAnsi="Times New Roman" w:cs="Times New Roman"/>
                <w:sz w:val="24"/>
                <w:szCs w:val="24"/>
              </w:rPr>
              <w:t>Hogyan tapasztalom Isten jelenlétét az életemben?</w:t>
            </w:r>
          </w:p>
          <w:p w14:paraId="1C7DEC8A" w14:textId="77777777" w:rsidR="00AB7008" w:rsidRPr="004B321C" w:rsidRDefault="00AB7008" w:rsidP="006E0929">
            <w:pPr>
              <w:spacing w:line="240" w:lineRule="auto"/>
              <w:jc w:val="center"/>
              <w:rPr>
                <w:rFonts w:ascii="Times New Roman" w:hAnsi="Times New Roman" w:cs="Times New Roman"/>
                <w:sz w:val="24"/>
                <w:szCs w:val="24"/>
              </w:rPr>
            </w:pPr>
            <w:r w:rsidRPr="004B321C">
              <w:rPr>
                <w:rFonts w:ascii="Times New Roman" w:hAnsi="Times New Roman" w:cs="Times New Roman"/>
                <w:sz w:val="24"/>
                <w:szCs w:val="24"/>
              </w:rPr>
              <w:t>Miben látom azt, hogy a Szentlélek Isten segít engem?</w:t>
            </w:r>
          </w:p>
        </w:tc>
        <w:tc>
          <w:tcPr>
            <w:tcW w:w="3119" w:type="dxa"/>
          </w:tcPr>
          <w:p w14:paraId="25E83104" w14:textId="77777777" w:rsidR="00AB7008" w:rsidRPr="004B321C" w:rsidRDefault="00AB7008" w:rsidP="006E0929">
            <w:pPr>
              <w:spacing w:line="240" w:lineRule="auto"/>
              <w:jc w:val="both"/>
              <w:rPr>
                <w:rFonts w:ascii="Times New Roman" w:hAnsi="Times New Roman" w:cs="Times New Roman"/>
                <w:bCs/>
                <w:color w:val="0070C0"/>
                <w:sz w:val="24"/>
                <w:szCs w:val="24"/>
              </w:rPr>
            </w:pPr>
            <w:r w:rsidRPr="004B321C">
              <w:rPr>
                <w:rFonts w:ascii="Times New Roman" w:hAnsi="Times New Roman" w:cs="Times New Roman"/>
                <w:bCs/>
                <w:color w:val="0070C0"/>
                <w:sz w:val="24"/>
                <w:szCs w:val="24"/>
              </w:rPr>
              <w:t xml:space="preserve">Isten az, Aki a szívedbe szeretetet és hitet ad! </w:t>
            </w:r>
          </w:p>
          <w:p w14:paraId="57AD39D9" w14:textId="77777777" w:rsidR="00AB7008" w:rsidRPr="004B321C" w:rsidRDefault="00AB7008" w:rsidP="006E0929">
            <w:pPr>
              <w:spacing w:line="240" w:lineRule="auto"/>
              <w:ind w:firstLine="567"/>
              <w:jc w:val="both"/>
              <w:rPr>
                <w:rFonts w:ascii="Times New Roman" w:hAnsi="Times New Roman" w:cs="Times New Roman"/>
                <w:bCs/>
                <w:color w:val="0070C0"/>
                <w:sz w:val="24"/>
                <w:szCs w:val="24"/>
              </w:rPr>
            </w:pPr>
          </w:p>
          <w:p w14:paraId="2B911A0B" w14:textId="77777777" w:rsidR="00AB7008" w:rsidRPr="004B321C" w:rsidRDefault="00AB7008" w:rsidP="006E0929">
            <w:pPr>
              <w:spacing w:line="240" w:lineRule="auto"/>
              <w:jc w:val="both"/>
              <w:rPr>
                <w:rFonts w:ascii="Times New Roman" w:hAnsi="Times New Roman" w:cs="Times New Roman"/>
                <w:bCs/>
                <w:color w:val="0070C0"/>
                <w:sz w:val="24"/>
                <w:szCs w:val="24"/>
              </w:rPr>
            </w:pPr>
            <w:r w:rsidRPr="004B321C">
              <w:rPr>
                <w:rFonts w:ascii="Times New Roman" w:hAnsi="Times New Roman" w:cs="Times New Roman"/>
                <w:bCs/>
                <w:color w:val="0070C0"/>
                <w:sz w:val="24"/>
                <w:szCs w:val="24"/>
              </w:rPr>
              <w:t>Az istenkép formálódása</w:t>
            </w:r>
          </w:p>
          <w:p w14:paraId="78A0D429" w14:textId="77777777" w:rsidR="00AB7008" w:rsidRPr="004B321C" w:rsidRDefault="00AB7008" w:rsidP="006E0929">
            <w:pPr>
              <w:spacing w:line="240" w:lineRule="auto"/>
              <w:jc w:val="both"/>
              <w:rPr>
                <w:rFonts w:ascii="Times New Roman" w:hAnsi="Times New Roman" w:cs="Times New Roman"/>
                <w:bCs/>
                <w:color w:val="0070C0"/>
                <w:sz w:val="24"/>
                <w:szCs w:val="24"/>
              </w:rPr>
            </w:pPr>
            <w:r w:rsidRPr="004B321C">
              <w:rPr>
                <w:rFonts w:ascii="Times New Roman" w:hAnsi="Times New Roman" w:cs="Times New Roman"/>
                <w:bCs/>
                <w:color w:val="0070C0"/>
                <w:sz w:val="24"/>
                <w:szCs w:val="24"/>
              </w:rPr>
              <w:t>A gyermeki világkép és a csodák</w:t>
            </w:r>
          </w:p>
        </w:tc>
      </w:tr>
      <w:tr w:rsidR="00AB7008" w:rsidRPr="004B321C" w14:paraId="2CD493B9" w14:textId="77777777" w:rsidTr="006E0929">
        <w:trPr>
          <w:trHeight w:val="983"/>
        </w:trPr>
        <w:tc>
          <w:tcPr>
            <w:tcW w:w="704" w:type="dxa"/>
          </w:tcPr>
          <w:p w14:paraId="667B9F58" w14:textId="77777777" w:rsidR="00AB7008" w:rsidRPr="004B321C" w:rsidRDefault="00AB7008" w:rsidP="006E0929">
            <w:pPr>
              <w:spacing w:line="240" w:lineRule="auto"/>
              <w:ind w:firstLine="567"/>
              <w:jc w:val="center"/>
              <w:rPr>
                <w:rFonts w:ascii="Times New Roman" w:hAnsi="Times New Roman" w:cs="Times New Roman"/>
                <w:sz w:val="24"/>
                <w:szCs w:val="24"/>
              </w:rPr>
            </w:pPr>
            <w:r w:rsidRPr="004B321C">
              <w:rPr>
                <w:rFonts w:ascii="Times New Roman" w:hAnsi="Times New Roman" w:cs="Times New Roman"/>
                <w:sz w:val="24"/>
                <w:szCs w:val="24"/>
              </w:rPr>
              <w:t>2.</w:t>
            </w:r>
          </w:p>
        </w:tc>
        <w:tc>
          <w:tcPr>
            <w:tcW w:w="3544" w:type="dxa"/>
          </w:tcPr>
          <w:p w14:paraId="2F9CD43A" w14:textId="77777777" w:rsidR="00AB7008" w:rsidRPr="004B321C" w:rsidRDefault="00AB7008" w:rsidP="006E0929">
            <w:pPr>
              <w:spacing w:line="240" w:lineRule="auto"/>
              <w:rPr>
                <w:rFonts w:ascii="Times New Roman" w:hAnsi="Times New Roman" w:cs="Times New Roman"/>
                <w:b/>
                <w:sz w:val="24"/>
                <w:szCs w:val="24"/>
              </w:rPr>
            </w:pPr>
            <w:r w:rsidRPr="004B321C">
              <w:rPr>
                <w:rFonts w:ascii="Times New Roman" w:hAnsi="Times New Roman" w:cs="Times New Roman"/>
                <w:b/>
                <w:sz w:val="24"/>
                <w:szCs w:val="24"/>
              </w:rPr>
              <w:t>Közösség alakulása, egyház</w:t>
            </w:r>
          </w:p>
          <w:p w14:paraId="2E868612" w14:textId="18AD4893" w:rsidR="00AB7008" w:rsidRPr="004B321C" w:rsidRDefault="00AB7008" w:rsidP="006E0929">
            <w:pPr>
              <w:spacing w:line="240" w:lineRule="auto"/>
              <w:rPr>
                <w:rFonts w:ascii="Times New Roman" w:hAnsi="Times New Roman" w:cs="Times New Roman"/>
                <w:bCs/>
                <w:sz w:val="24"/>
                <w:szCs w:val="24"/>
              </w:rPr>
            </w:pPr>
            <w:r w:rsidRPr="004B321C">
              <w:rPr>
                <w:rFonts w:ascii="Times New Roman" w:hAnsi="Times New Roman" w:cs="Times New Roman"/>
                <w:bCs/>
                <w:sz w:val="24"/>
                <w:szCs w:val="24"/>
              </w:rPr>
              <w:t xml:space="preserve">Az Istenhez tartozók közösséget alkotnak. </w:t>
            </w:r>
            <w:r w:rsidR="00F85381" w:rsidRPr="004B321C">
              <w:rPr>
                <w:rFonts w:ascii="Times New Roman" w:hAnsi="Times New Roman" w:cs="Times New Roman"/>
                <w:bCs/>
                <w:sz w:val="24"/>
                <w:szCs w:val="24"/>
              </w:rPr>
              <w:t>E</w:t>
            </w:r>
            <w:r w:rsidRPr="004B321C">
              <w:rPr>
                <w:rFonts w:ascii="Times New Roman" w:hAnsi="Times New Roman" w:cs="Times New Roman"/>
                <w:bCs/>
                <w:sz w:val="24"/>
                <w:szCs w:val="24"/>
              </w:rPr>
              <w:t>z a közösség ajándék és erőforrás számukra.</w:t>
            </w:r>
          </w:p>
        </w:tc>
        <w:tc>
          <w:tcPr>
            <w:tcW w:w="3260" w:type="dxa"/>
          </w:tcPr>
          <w:p w14:paraId="79D22193" w14:textId="77777777" w:rsidR="00AB7008" w:rsidRPr="004B321C" w:rsidRDefault="00AB7008" w:rsidP="006E0929">
            <w:pPr>
              <w:spacing w:line="240" w:lineRule="auto"/>
              <w:jc w:val="center"/>
              <w:rPr>
                <w:rFonts w:ascii="Times New Roman" w:hAnsi="Times New Roman" w:cs="Times New Roman"/>
                <w:sz w:val="24"/>
                <w:szCs w:val="24"/>
              </w:rPr>
            </w:pPr>
            <w:r w:rsidRPr="004B321C">
              <w:rPr>
                <w:rFonts w:ascii="Times New Roman" w:hAnsi="Times New Roman" w:cs="Times New Roman"/>
                <w:sz w:val="24"/>
                <w:szCs w:val="24"/>
              </w:rPr>
              <w:t>Milyen közösségekben érzem otthon magam?</w:t>
            </w:r>
          </w:p>
          <w:p w14:paraId="0D5EF7B8" w14:textId="77777777" w:rsidR="00AB7008" w:rsidRPr="004B321C" w:rsidRDefault="00AB7008" w:rsidP="006E0929">
            <w:pPr>
              <w:spacing w:line="240" w:lineRule="auto"/>
              <w:jc w:val="center"/>
              <w:rPr>
                <w:rFonts w:ascii="Times New Roman" w:hAnsi="Times New Roman" w:cs="Times New Roman"/>
                <w:sz w:val="24"/>
                <w:szCs w:val="24"/>
              </w:rPr>
            </w:pPr>
            <w:r w:rsidRPr="004B321C">
              <w:rPr>
                <w:rFonts w:ascii="Times New Roman" w:hAnsi="Times New Roman" w:cs="Times New Roman"/>
                <w:sz w:val="24"/>
                <w:szCs w:val="24"/>
              </w:rPr>
              <w:t>Mit ad nekem az egyház közössége?</w:t>
            </w:r>
          </w:p>
          <w:p w14:paraId="0F52164D" w14:textId="77777777" w:rsidR="00AB7008" w:rsidRPr="004B321C" w:rsidRDefault="00AB7008" w:rsidP="006E0929">
            <w:pPr>
              <w:spacing w:line="240" w:lineRule="auto"/>
              <w:jc w:val="center"/>
              <w:rPr>
                <w:rFonts w:ascii="Times New Roman" w:hAnsi="Times New Roman" w:cs="Times New Roman"/>
                <w:sz w:val="24"/>
                <w:szCs w:val="24"/>
              </w:rPr>
            </w:pPr>
            <w:r w:rsidRPr="004B321C">
              <w:rPr>
                <w:rFonts w:ascii="Times New Roman" w:hAnsi="Times New Roman" w:cs="Times New Roman"/>
                <w:sz w:val="24"/>
                <w:szCs w:val="24"/>
              </w:rPr>
              <w:t>Mi az én feladatom az egyházban?</w:t>
            </w:r>
          </w:p>
        </w:tc>
        <w:tc>
          <w:tcPr>
            <w:tcW w:w="3119" w:type="dxa"/>
          </w:tcPr>
          <w:p w14:paraId="5B2E5440" w14:textId="77777777" w:rsidR="00AB7008" w:rsidRPr="004B321C" w:rsidRDefault="00AB7008" w:rsidP="006E0929">
            <w:pPr>
              <w:spacing w:line="240" w:lineRule="auto"/>
              <w:jc w:val="both"/>
              <w:rPr>
                <w:rFonts w:ascii="Times New Roman" w:hAnsi="Times New Roman" w:cs="Times New Roman"/>
                <w:bCs/>
                <w:color w:val="0070C0"/>
                <w:sz w:val="24"/>
                <w:szCs w:val="24"/>
              </w:rPr>
            </w:pPr>
            <w:r w:rsidRPr="004B321C">
              <w:rPr>
                <w:rFonts w:ascii="Times New Roman" w:hAnsi="Times New Roman" w:cs="Times New Roman"/>
                <w:bCs/>
                <w:color w:val="0070C0"/>
                <w:sz w:val="24"/>
                <w:szCs w:val="24"/>
              </w:rPr>
              <w:t>Együtt lenni jó!</w:t>
            </w:r>
          </w:p>
          <w:p w14:paraId="1B62F1A5" w14:textId="77777777" w:rsidR="00AB7008" w:rsidRPr="004B321C" w:rsidRDefault="00AB7008" w:rsidP="006E0929">
            <w:pPr>
              <w:spacing w:line="240" w:lineRule="auto"/>
              <w:ind w:firstLine="567"/>
              <w:jc w:val="both"/>
              <w:rPr>
                <w:rFonts w:ascii="Times New Roman" w:hAnsi="Times New Roman" w:cs="Times New Roman"/>
                <w:bCs/>
                <w:color w:val="0070C0"/>
                <w:sz w:val="24"/>
                <w:szCs w:val="24"/>
              </w:rPr>
            </w:pPr>
          </w:p>
          <w:p w14:paraId="3DDD0AFA" w14:textId="77777777" w:rsidR="00AB7008" w:rsidRPr="004B321C" w:rsidRDefault="00AB7008" w:rsidP="006E0929">
            <w:pPr>
              <w:spacing w:line="240" w:lineRule="auto"/>
              <w:jc w:val="both"/>
              <w:rPr>
                <w:rFonts w:ascii="Times New Roman" w:hAnsi="Times New Roman" w:cs="Times New Roman"/>
                <w:bCs/>
                <w:color w:val="0070C0"/>
                <w:sz w:val="24"/>
                <w:szCs w:val="24"/>
              </w:rPr>
            </w:pPr>
            <w:r w:rsidRPr="004B321C">
              <w:rPr>
                <w:rFonts w:ascii="Times New Roman" w:hAnsi="Times New Roman" w:cs="Times New Roman"/>
                <w:bCs/>
                <w:color w:val="0070C0"/>
                <w:sz w:val="24"/>
                <w:szCs w:val="24"/>
              </w:rPr>
              <w:t>A társas kapcsolatok fejlődése</w:t>
            </w:r>
          </w:p>
          <w:p w14:paraId="63FAEFF6" w14:textId="77777777" w:rsidR="00AB7008" w:rsidRPr="004B321C" w:rsidRDefault="00AB7008" w:rsidP="006E0929">
            <w:pPr>
              <w:spacing w:line="240" w:lineRule="auto"/>
              <w:ind w:firstLine="567"/>
              <w:jc w:val="both"/>
              <w:rPr>
                <w:rFonts w:ascii="Times New Roman" w:hAnsi="Times New Roman" w:cs="Times New Roman"/>
                <w:bCs/>
                <w:color w:val="0070C0"/>
                <w:sz w:val="24"/>
                <w:szCs w:val="24"/>
              </w:rPr>
            </w:pPr>
          </w:p>
        </w:tc>
      </w:tr>
      <w:tr w:rsidR="00AB7008" w:rsidRPr="004B321C" w14:paraId="1D236E2A" w14:textId="77777777" w:rsidTr="006E0929">
        <w:trPr>
          <w:trHeight w:val="1751"/>
        </w:trPr>
        <w:tc>
          <w:tcPr>
            <w:tcW w:w="704" w:type="dxa"/>
          </w:tcPr>
          <w:p w14:paraId="7233F480" w14:textId="77777777" w:rsidR="00AB7008" w:rsidRPr="004B321C" w:rsidRDefault="00AB7008" w:rsidP="006E0929">
            <w:pPr>
              <w:spacing w:line="240" w:lineRule="auto"/>
              <w:ind w:firstLine="567"/>
              <w:jc w:val="center"/>
              <w:rPr>
                <w:rFonts w:ascii="Times New Roman" w:hAnsi="Times New Roman" w:cs="Times New Roman"/>
                <w:sz w:val="24"/>
                <w:szCs w:val="24"/>
              </w:rPr>
            </w:pPr>
            <w:r w:rsidRPr="004B321C">
              <w:rPr>
                <w:rFonts w:ascii="Times New Roman" w:hAnsi="Times New Roman" w:cs="Times New Roman"/>
                <w:sz w:val="24"/>
                <w:szCs w:val="24"/>
              </w:rPr>
              <w:t>3.</w:t>
            </w:r>
          </w:p>
        </w:tc>
        <w:tc>
          <w:tcPr>
            <w:tcW w:w="3544" w:type="dxa"/>
          </w:tcPr>
          <w:p w14:paraId="4E37B99A" w14:textId="77777777" w:rsidR="00AB7008" w:rsidRPr="004B321C" w:rsidRDefault="00AB7008" w:rsidP="006E0929">
            <w:pPr>
              <w:spacing w:line="240" w:lineRule="auto"/>
              <w:rPr>
                <w:rFonts w:ascii="Times New Roman" w:hAnsi="Times New Roman" w:cs="Times New Roman"/>
                <w:b/>
                <w:sz w:val="24"/>
                <w:szCs w:val="24"/>
              </w:rPr>
            </w:pPr>
            <w:r w:rsidRPr="004B321C">
              <w:rPr>
                <w:rFonts w:ascii="Times New Roman" w:hAnsi="Times New Roman" w:cs="Times New Roman"/>
                <w:b/>
                <w:sz w:val="24"/>
                <w:szCs w:val="24"/>
              </w:rPr>
              <w:t>Ünneplés, a pünkösdi ünnepkör</w:t>
            </w:r>
          </w:p>
          <w:p w14:paraId="4AD82063" w14:textId="77777777" w:rsidR="00AB7008" w:rsidRPr="004B321C" w:rsidRDefault="00AB7008" w:rsidP="006E0929">
            <w:pPr>
              <w:spacing w:line="240" w:lineRule="auto"/>
              <w:rPr>
                <w:rFonts w:ascii="Times New Roman" w:hAnsi="Times New Roman" w:cs="Times New Roman"/>
                <w:bCs/>
                <w:sz w:val="24"/>
                <w:szCs w:val="24"/>
              </w:rPr>
            </w:pPr>
            <w:r w:rsidRPr="004B321C">
              <w:rPr>
                <w:rFonts w:ascii="Times New Roman" w:hAnsi="Times New Roman" w:cs="Times New Roman"/>
                <w:bCs/>
                <w:sz w:val="24"/>
                <w:szCs w:val="24"/>
              </w:rPr>
              <w:t>A Szentlélek eljövetelének ünnepe alkalom a hitünkért és az egyházért való hálaadásra.</w:t>
            </w:r>
          </w:p>
          <w:p w14:paraId="605F4ED4" w14:textId="77777777" w:rsidR="00AB7008" w:rsidRPr="004B321C" w:rsidRDefault="00AB7008" w:rsidP="006E0929">
            <w:pPr>
              <w:spacing w:line="240" w:lineRule="auto"/>
              <w:ind w:firstLine="567"/>
              <w:rPr>
                <w:rFonts w:ascii="Times New Roman" w:hAnsi="Times New Roman" w:cs="Times New Roman"/>
                <w:bCs/>
                <w:sz w:val="24"/>
                <w:szCs w:val="24"/>
              </w:rPr>
            </w:pPr>
          </w:p>
        </w:tc>
        <w:tc>
          <w:tcPr>
            <w:tcW w:w="3260" w:type="dxa"/>
          </w:tcPr>
          <w:p w14:paraId="43600530" w14:textId="77777777" w:rsidR="00AB7008" w:rsidRPr="004B321C" w:rsidRDefault="00AB7008" w:rsidP="006E0929">
            <w:pPr>
              <w:spacing w:line="240" w:lineRule="auto"/>
              <w:jc w:val="center"/>
              <w:rPr>
                <w:rFonts w:ascii="Times New Roman" w:hAnsi="Times New Roman" w:cs="Times New Roman"/>
                <w:sz w:val="24"/>
                <w:szCs w:val="24"/>
              </w:rPr>
            </w:pPr>
            <w:r w:rsidRPr="004B321C">
              <w:rPr>
                <w:rFonts w:ascii="Times New Roman" w:hAnsi="Times New Roman" w:cs="Times New Roman"/>
                <w:sz w:val="24"/>
                <w:szCs w:val="24"/>
              </w:rPr>
              <w:t>Mit jelent számomra az ünneplés?</w:t>
            </w:r>
          </w:p>
          <w:p w14:paraId="55B3EB09" w14:textId="77777777" w:rsidR="00AB7008" w:rsidRPr="004B321C" w:rsidRDefault="00AB7008" w:rsidP="006E0929">
            <w:pPr>
              <w:spacing w:line="240" w:lineRule="auto"/>
              <w:ind w:firstLine="567"/>
              <w:jc w:val="center"/>
              <w:rPr>
                <w:rFonts w:ascii="Times New Roman" w:hAnsi="Times New Roman" w:cs="Times New Roman"/>
                <w:sz w:val="24"/>
                <w:szCs w:val="24"/>
              </w:rPr>
            </w:pPr>
          </w:p>
          <w:p w14:paraId="724CA7FC" w14:textId="77777777" w:rsidR="00AB7008" w:rsidRPr="004B321C" w:rsidRDefault="00AB7008" w:rsidP="006E0929">
            <w:pPr>
              <w:spacing w:line="240" w:lineRule="auto"/>
              <w:jc w:val="center"/>
              <w:rPr>
                <w:rFonts w:ascii="Times New Roman" w:hAnsi="Times New Roman" w:cs="Times New Roman"/>
                <w:sz w:val="24"/>
                <w:szCs w:val="24"/>
              </w:rPr>
            </w:pPr>
            <w:r w:rsidRPr="004B321C">
              <w:rPr>
                <w:rFonts w:ascii="Times New Roman" w:hAnsi="Times New Roman" w:cs="Times New Roman"/>
                <w:sz w:val="24"/>
                <w:szCs w:val="24"/>
              </w:rPr>
              <w:t>Hogyan tudok ünnepi hangulatot teremteni családom és az óvodások körében?</w:t>
            </w:r>
          </w:p>
        </w:tc>
        <w:tc>
          <w:tcPr>
            <w:tcW w:w="3119" w:type="dxa"/>
          </w:tcPr>
          <w:p w14:paraId="01D56816" w14:textId="77777777" w:rsidR="00AB7008" w:rsidRPr="004B321C" w:rsidRDefault="00AB7008" w:rsidP="006E0929">
            <w:pPr>
              <w:spacing w:line="240" w:lineRule="auto"/>
              <w:jc w:val="both"/>
              <w:rPr>
                <w:rFonts w:ascii="Times New Roman" w:hAnsi="Times New Roman" w:cs="Times New Roman"/>
                <w:bCs/>
                <w:color w:val="0070C0"/>
                <w:sz w:val="24"/>
                <w:szCs w:val="24"/>
              </w:rPr>
            </w:pPr>
            <w:r w:rsidRPr="004B321C">
              <w:rPr>
                <w:rFonts w:ascii="Times New Roman" w:hAnsi="Times New Roman" w:cs="Times New Roman"/>
                <w:bCs/>
                <w:color w:val="0070C0"/>
                <w:sz w:val="24"/>
                <w:szCs w:val="24"/>
              </w:rPr>
              <w:t>Ünnepeljünk együtt!</w:t>
            </w:r>
          </w:p>
          <w:p w14:paraId="7306B914" w14:textId="77777777" w:rsidR="00AB7008" w:rsidRPr="004B321C" w:rsidRDefault="00AB7008" w:rsidP="006E0929">
            <w:pPr>
              <w:spacing w:line="240" w:lineRule="auto"/>
              <w:ind w:firstLine="567"/>
              <w:jc w:val="both"/>
              <w:rPr>
                <w:rFonts w:ascii="Times New Roman" w:hAnsi="Times New Roman" w:cs="Times New Roman"/>
                <w:bCs/>
                <w:color w:val="0070C0"/>
                <w:sz w:val="24"/>
                <w:szCs w:val="24"/>
              </w:rPr>
            </w:pPr>
          </w:p>
          <w:p w14:paraId="63F73119" w14:textId="77777777" w:rsidR="00AB7008" w:rsidRPr="004B321C" w:rsidRDefault="00AB7008" w:rsidP="006E0929">
            <w:pPr>
              <w:spacing w:line="240" w:lineRule="auto"/>
              <w:jc w:val="both"/>
              <w:rPr>
                <w:rFonts w:ascii="Times New Roman" w:hAnsi="Times New Roman" w:cs="Times New Roman"/>
                <w:bCs/>
                <w:color w:val="0070C0"/>
                <w:sz w:val="24"/>
                <w:szCs w:val="24"/>
              </w:rPr>
            </w:pPr>
            <w:r w:rsidRPr="004B321C">
              <w:rPr>
                <w:rFonts w:ascii="Times New Roman" w:hAnsi="Times New Roman" w:cs="Times New Roman"/>
                <w:bCs/>
                <w:color w:val="0070C0"/>
                <w:sz w:val="24"/>
                <w:szCs w:val="24"/>
              </w:rPr>
              <w:t>Az ünneplés és a rítusok megerősítő szerepe a kisgyermek életében</w:t>
            </w:r>
          </w:p>
        </w:tc>
      </w:tr>
    </w:tbl>
    <w:p w14:paraId="7346122D" w14:textId="77777777" w:rsidR="00AB7008" w:rsidRPr="004B321C" w:rsidRDefault="00AB7008" w:rsidP="00AB7008">
      <w:pPr>
        <w:spacing w:after="0" w:line="240" w:lineRule="auto"/>
        <w:ind w:firstLine="567"/>
        <w:jc w:val="center"/>
        <w:rPr>
          <w:rFonts w:ascii="Times New Roman" w:hAnsi="Times New Roman" w:cs="Times New Roman"/>
          <w:b/>
          <w:smallCaps/>
          <w:sz w:val="24"/>
          <w:szCs w:val="24"/>
        </w:rPr>
      </w:pPr>
    </w:p>
    <w:p w14:paraId="6DD9E3B7" w14:textId="6B9513EC" w:rsidR="00EF286D" w:rsidRPr="004B321C" w:rsidRDefault="00EF286D" w:rsidP="00826BFC">
      <w:pPr>
        <w:spacing w:after="0" w:line="240" w:lineRule="auto"/>
        <w:ind w:firstLine="567"/>
        <w:jc w:val="both"/>
        <w:rPr>
          <w:rFonts w:ascii="Times New Roman" w:hAnsi="Times New Roman" w:cs="Times New Roman"/>
          <w:sz w:val="24"/>
          <w:szCs w:val="24"/>
        </w:rPr>
      </w:pPr>
    </w:p>
    <w:p w14:paraId="1DA117EB" w14:textId="5E69631F" w:rsidR="00004EF3" w:rsidRPr="004B321C" w:rsidRDefault="00004EF3" w:rsidP="00AB7008">
      <w:pPr>
        <w:spacing w:after="0" w:line="240" w:lineRule="auto"/>
        <w:ind w:firstLine="567"/>
        <w:jc w:val="center"/>
        <w:rPr>
          <w:rFonts w:ascii="Times New Roman" w:hAnsi="Times New Roman" w:cs="Times New Roman"/>
          <w:b/>
          <w:smallCaps/>
          <w:color w:val="00B050"/>
          <w:sz w:val="24"/>
          <w:szCs w:val="24"/>
        </w:rPr>
      </w:pPr>
      <w:r w:rsidRPr="004B321C">
        <w:rPr>
          <w:rFonts w:ascii="Times New Roman" w:hAnsi="Times New Roman" w:cs="Times New Roman"/>
          <w:b/>
          <w:smallCaps/>
          <w:color w:val="00B050"/>
          <w:sz w:val="24"/>
          <w:szCs w:val="24"/>
        </w:rPr>
        <w:lastRenderedPageBreak/>
        <w:t xml:space="preserve">Teológiai és valláspedagógiai szempontok </w:t>
      </w:r>
      <w:r w:rsidR="00DA2FF6" w:rsidRPr="004B321C">
        <w:rPr>
          <w:rFonts w:ascii="Times New Roman" w:hAnsi="Times New Roman" w:cs="Times New Roman"/>
          <w:b/>
          <w:smallCaps/>
          <w:color w:val="00B050"/>
          <w:sz w:val="24"/>
          <w:szCs w:val="24"/>
        </w:rPr>
        <w:t>a pünkösd</w:t>
      </w:r>
      <w:r w:rsidR="007408F8" w:rsidRPr="004B321C">
        <w:rPr>
          <w:rFonts w:ascii="Times New Roman" w:hAnsi="Times New Roman" w:cs="Times New Roman"/>
          <w:b/>
          <w:smallCaps/>
          <w:color w:val="00B050"/>
          <w:sz w:val="24"/>
          <w:szCs w:val="24"/>
        </w:rPr>
        <w:t>i történet</w:t>
      </w:r>
      <w:r w:rsidR="00EF286D" w:rsidRPr="004B321C">
        <w:rPr>
          <w:rFonts w:ascii="Times New Roman" w:hAnsi="Times New Roman" w:cs="Times New Roman"/>
          <w:b/>
          <w:smallCaps/>
          <w:color w:val="00B050"/>
          <w:sz w:val="24"/>
          <w:szCs w:val="24"/>
        </w:rPr>
        <w:t>hez</w:t>
      </w:r>
    </w:p>
    <w:p w14:paraId="481F5AFA" w14:textId="77777777" w:rsidR="00004EF3" w:rsidRPr="004B321C" w:rsidRDefault="00004EF3" w:rsidP="00826BFC">
      <w:pPr>
        <w:spacing w:after="0" w:line="240" w:lineRule="auto"/>
        <w:ind w:firstLine="567"/>
        <w:jc w:val="center"/>
        <w:rPr>
          <w:rFonts w:ascii="Times New Roman" w:hAnsi="Times New Roman" w:cs="Times New Roman"/>
          <w:b/>
          <w:smallCaps/>
          <w:color w:val="00B050"/>
          <w:sz w:val="24"/>
          <w:szCs w:val="24"/>
        </w:rPr>
      </w:pPr>
      <w:r w:rsidRPr="004B321C">
        <w:rPr>
          <w:rFonts w:ascii="Times New Roman" w:hAnsi="Times New Roman" w:cs="Times New Roman"/>
          <w:b/>
          <w:smallCaps/>
          <w:color w:val="00B050"/>
          <w:sz w:val="24"/>
          <w:szCs w:val="24"/>
        </w:rPr>
        <w:t>A szakmai anyag részletes kifejtése</w:t>
      </w:r>
    </w:p>
    <w:p w14:paraId="75F20308" w14:textId="362B57C1" w:rsidR="00004EF3" w:rsidRPr="004B321C" w:rsidRDefault="00004EF3" w:rsidP="00826BFC">
      <w:pPr>
        <w:spacing w:after="0" w:line="240" w:lineRule="auto"/>
        <w:ind w:firstLine="567"/>
        <w:jc w:val="both"/>
        <w:rPr>
          <w:rFonts w:ascii="Times New Roman" w:hAnsi="Times New Roman" w:cs="Times New Roman"/>
          <w:sz w:val="24"/>
          <w:szCs w:val="24"/>
        </w:rPr>
      </w:pPr>
    </w:p>
    <w:p w14:paraId="37D25291" w14:textId="77777777" w:rsidR="00826BFC" w:rsidRPr="004B321C" w:rsidRDefault="00826BFC" w:rsidP="00826BFC">
      <w:pPr>
        <w:spacing w:after="0" w:line="240" w:lineRule="auto"/>
        <w:ind w:firstLine="567"/>
        <w:jc w:val="both"/>
        <w:rPr>
          <w:rFonts w:ascii="Times New Roman" w:hAnsi="Times New Roman" w:cs="Times New Roman"/>
          <w:sz w:val="24"/>
          <w:szCs w:val="24"/>
        </w:rPr>
      </w:pPr>
    </w:p>
    <w:p w14:paraId="606B3E6B" w14:textId="174DFA38" w:rsidR="00004EF3" w:rsidRPr="004B321C" w:rsidRDefault="00004EF3" w:rsidP="00AB7008">
      <w:pPr>
        <w:pStyle w:val="Listaszerbekezds"/>
        <w:numPr>
          <w:ilvl w:val="0"/>
          <w:numId w:val="13"/>
        </w:numPr>
        <w:spacing w:after="0" w:line="240" w:lineRule="auto"/>
        <w:jc w:val="center"/>
        <w:rPr>
          <w:rFonts w:ascii="Times New Roman" w:hAnsi="Times New Roman" w:cs="Times New Roman"/>
          <w:b/>
          <w:smallCaps/>
          <w:sz w:val="24"/>
          <w:szCs w:val="24"/>
          <w:u w:val="single"/>
        </w:rPr>
      </w:pPr>
      <w:r w:rsidRPr="004B321C">
        <w:rPr>
          <w:rFonts w:ascii="Times New Roman" w:hAnsi="Times New Roman" w:cs="Times New Roman"/>
          <w:b/>
          <w:smallCaps/>
          <w:sz w:val="24"/>
          <w:szCs w:val="24"/>
          <w:u w:val="single"/>
        </w:rPr>
        <w:t>Teológiai szempontok</w:t>
      </w:r>
    </w:p>
    <w:p w14:paraId="0D467A19" w14:textId="77777777" w:rsidR="00004EF3" w:rsidRPr="004B321C" w:rsidRDefault="00004EF3" w:rsidP="00826BFC">
      <w:pPr>
        <w:spacing w:after="0" w:line="240" w:lineRule="auto"/>
        <w:ind w:firstLine="567"/>
        <w:jc w:val="both"/>
        <w:rPr>
          <w:rFonts w:ascii="Times New Roman" w:hAnsi="Times New Roman" w:cs="Times New Roman"/>
          <w:b/>
          <w:sz w:val="24"/>
          <w:szCs w:val="24"/>
          <w:u w:val="single"/>
        </w:rPr>
      </w:pPr>
    </w:p>
    <w:p w14:paraId="6D862632" w14:textId="26E5233B" w:rsidR="00CC4608" w:rsidRPr="004B321C" w:rsidRDefault="00004EF3" w:rsidP="00AB7008">
      <w:pPr>
        <w:pStyle w:val="Listaszerbekezds"/>
        <w:numPr>
          <w:ilvl w:val="0"/>
          <w:numId w:val="14"/>
        </w:numPr>
        <w:spacing w:after="0" w:line="240" w:lineRule="auto"/>
        <w:jc w:val="center"/>
        <w:rPr>
          <w:rFonts w:ascii="Times New Roman" w:hAnsi="Times New Roman" w:cs="Times New Roman"/>
          <w:smallCaps/>
          <w:sz w:val="24"/>
          <w:szCs w:val="24"/>
        </w:rPr>
      </w:pPr>
      <w:r w:rsidRPr="004B321C">
        <w:rPr>
          <w:rFonts w:ascii="Times New Roman" w:hAnsi="Times New Roman" w:cs="Times New Roman"/>
          <w:smallCaps/>
          <w:sz w:val="24"/>
          <w:szCs w:val="24"/>
        </w:rPr>
        <w:t xml:space="preserve">A </w:t>
      </w:r>
      <w:r w:rsidR="00B76464" w:rsidRPr="004B321C">
        <w:rPr>
          <w:rFonts w:ascii="Times New Roman" w:hAnsi="Times New Roman" w:cs="Times New Roman"/>
          <w:smallCaps/>
          <w:sz w:val="24"/>
          <w:szCs w:val="24"/>
        </w:rPr>
        <w:t xml:space="preserve">bibliai </w:t>
      </w:r>
      <w:r w:rsidR="00A0512E" w:rsidRPr="004B321C">
        <w:rPr>
          <w:rFonts w:ascii="Times New Roman" w:hAnsi="Times New Roman" w:cs="Times New Roman"/>
          <w:smallCaps/>
          <w:sz w:val="24"/>
          <w:szCs w:val="24"/>
        </w:rPr>
        <w:t>történet</w:t>
      </w:r>
      <w:r w:rsidRPr="004B321C">
        <w:rPr>
          <w:rFonts w:ascii="Times New Roman" w:hAnsi="Times New Roman" w:cs="Times New Roman"/>
          <w:smallCaps/>
          <w:sz w:val="24"/>
          <w:szCs w:val="24"/>
        </w:rPr>
        <w:t xml:space="preserve"> rövid összegzése</w:t>
      </w:r>
    </w:p>
    <w:p w14:paraId="5F383C49" w14:textId="0E4B8943" w:rsidR="007B1D55" w:rsidRPr="004B321C" w:rsidRDefault="00DA2FF6" w:rsidP="00826BFC">
      <w:pPr>
        <w:spacing w:after="0" w:line="240" w:lineRule="auto"/>
        <w:ind w:firstLine="567"/>
        <w:jc w:val="center"/>
        <w:rPr>
          <w:rFonts w:ascii="Times New Roman" w:eastAsia="Calibri" w:hAnsi="Times New Roman" w:cs="Times New Roman"/>
          <w:smallCaps/>
          <w:sz w:val="24"/>
          <w:szCs w:val="24"/>
        </w:rPr>
      </w:pPr>
      <w:r w:rsidRPr="004B321C">
        <w:rPr>
          <w:rFonts w:ascii="Times New Roman" w:eastAsia="Calibri" w:hAnsi="Times New Roman" w:cs="Times New Roman"/>
          <w:smallCaps/>
          <w:sz w:val="24"/>
          <w:szCs w:val="24"/>
        </w:rPr>
        <w:t>Apostolok cselekedetei 2</w:t>
      </w:r>
    </w:p>
    <w:p w14:paraId="6D036A74" w14:textId="77777777" w:rsidR="00826BFC" w:rsidRPr="004B321C" w:rsidRDefault="00826BFC" w:rsidP="00826BFC">
      <w:pPr>
        <w:spacing w:after="0" w:line="240" w:lineRule="auto"/>
        <w:ind w:firstLine="567"/>
        <w:jc w:val="both"/>
        <w:rPr>
          <w:rFonts w:ascii="Times New Roman" w:eastAsia="Calibri" w:hAnsi="Times New Roman" w:cs="Times New Roman"/>
          <w:sz w:val="24"/>
          <w:szCs w:val="24"/>
        </w:rPr>
      </w:pPr>
    </w:p>
    <w:p w14:paraId="07BC2EF2" w14:textId="6C860890" w:rsidR="007629AA" w:rsidRPr="004B321C" w:rsidRDefault="00DA2FF6" w:rsidP="00826BFC">
      <w:pPr>
        <w:spacing w:after="0" w:line="240" w:lineRule="auto"/>
        <w:ind w:firstLine="567"/>
        <w:jc w:val="both"/>
        <w:rPr>
          <w:rFonts w:ascii="Times New Roman" w:eastAsia="Calibri" w:hAnsi="Times New Roman" w:cs="Times New Roman"/>
          <w:sz w:val="24"/>
          <w:szCs w:val="24"/>
        </w:rPr>
      </w:pPr>
      <w:r w:rsidRPr="004B321C">
        <w:rPr>
          <w:rFonts w:ascii="Times New Roman" w:eastAsia="Calibri" w:hAnsi="Times New Roman" w:cs="Times New Roman"/>
          <w:sz w:val="24"/>
          <w:szCs w:val="24"/>
        </w:rPr>
        <w:t xml:space="preserve">A zsidó nép pünkösd ünnepén Jézus tanítványai Jeruzsálemben voltak. Egyszer csak </w:t>
      </w:r>
      <w:r w:rsidR="005E20B9" w:rsidRPr="004B321C">
        <w:rPr>
          <w:rFonts w:ascii="Times New Roman" w:eastAsia="Calibri" w:hAnsi="Times New Roman" w:cs="Times New Roman"/>
          <w:sz w:val="24"/>
          <w:szCs w:val="24"/>
        </w:rPr>
        <w:t>különös dolgokat tapasztaltak: a házat szélrohamhoz hasonló zúgás töltötte be, fejükre pedig lángnyelvek szálltak le. Sok ember futott össze erre, és megdöbbenve tapasztalták, hogy mindenki a saját anyanyelvén hallja, megérti a tanítványok beszédét. Míg egyesek csodálkoztak, mások gúnyolódva úgy vélték, hogy megrészegedtek a csoda részesei. Ekkor szólásra emelkedett Péter, a tanítvány. Beszélt arról, hogy régen a próféták mit mondt</w:t>
      </w:r>
      <w:r w:rsidR="004A3F95" w:rsidRPr="004B321C">
        <w:rPr>
          <w:rFonts w:ascii="Times New Roman" w:eastAsia="Calibri" w:hAnsi="Times New Roman" w:cs="Times New Roman"/>
          <w:sz w:val="24"/>
          <w:szCs w:val="24"/>
        </w:rPr>
        <w:t>ak, írtak a Lélek eljöveteléről. Elmondta</w:t>
      </w:r>
      <w:r w:rsidR="005E20B9" w:rsidRPr="004B321C">
        <w:rPr>
          <w:rFonts w:ascii="Times New Roman" w:eastAsia="Calibri" w:hAnsi="Times New Roman" w:cs="Times New Roman"/>
          <w:sz w:val="24"/>
          <w:szCs w:val="24"/>
        </w:rPr>
        <w:t>, hogy Dávid király utóda, Jézus az a várva várt Messiás, Akit megfeszítettek, Aki feltámadt és elküldte a Szentlelket, Akit meg is ígért. Beszéde sokakat szíven talált. Háromezer ember megtért és megkeresztelkedett. Ezután az első gyülekezet tagjai egy szívvel, egy lélekkel voltak együtt a templomban és házanként is. Figyeltek a Jézusról szóló apostoli tanításra. Közösséget vállaltak egymással az imádságban, az úrvacsorában. Megosztották egymással vagyonukat is, gondoskodtak a rászorulókról. Az emberek kedvelték őket, és Isten napról napra növelte a közösség</w:t>
      </w:r>
      <w:r w:rsidR="004A3F95" w:rsidRPr="004B321C">
        <w:rPr>
          <w:rFonts w:ascii="Times New Roman" w:eastAsia="Calibri" w:hAnsi="Times New Roman" w:cs="Times New Roman"/>
          <w:sz w:val="24"/>
          <w:szCs w:val="24"/>
        </w:rPr>
        <w:t>et.</w:t>
      </w:r>
    </w:p>
    <w:p w14:paraId="6CD87E7B" w14:textId="7B7023A5" w:rsidR="00A0512E" w:rsidRPr="004B321C" w:rsidRDefault="00A0512E" w:rsidP="00826BFC">
      <w:pPr>
        <w:spacing w:after="0" w:line="240" w:lineRule="auto"/>
        <w:ind w:firstLine="567"/>
        <w:jc w:val="both"/>
        <w:rPr>
          <w:rFonts w:ascii="Times New Roman" w:hAnsi="Times New Roman" w:cs="Times New Roman"/>
          <w:sz w:val="24"/>
          <w:szCs w:val="24"/>
        </w:rPr>
      </w:pPr>
    </w:p>
    <w:p w14:paraId="4C679171" w14:textId="77777777" w:rsidR="00C810CF" w:rsidRPr="004B321C" w:rsidRDefault="00C810CF" w:rsidP="00826BFC">
      <w:pPr>
        <w:spacing w:after="0" w:line="240" w:lineRule="auto"/>
        <w:ind w:firstLine="567"/>
        <w:jc w:val="both"/>
        <w:rPr>
          <w:rFonts w:ascii="Times New Roman" w:hAnsi="Times New Roman" w:cs="Times New Roman"/>
          <w:sz w:val="24"/>
          <w:szCs w:val="24"/>
        </w:rPr>
      </w:pPr>
    </w:p>
    <w:p w14:paraId="5AD12FDD" w14:textId="0BB1E906" w:rsidR="00CC4608" w:rsidRPr="004B321C" w:rsidRDefault="00CC4608" w:rsidP="00AB7008">
      <w:pPr>
        <w:pStyle w:val="Listaszerbekezds"/>
        <w:numPr>
          <w:ilvl w:val="0"/>
          <w:numId w:val="14"/>
        </w:numPr>
        <w:spacing w:after="0" w:line="240" w:lineRule="auto"/>
        <w:jc w:val="center"/>
        <w:rPr>
          <w:rFonts w:ascii="Times New Roman" w:hAnsi="Times New Roman" w:cs="Times New Roman"/>
          <w:smallCaps/>
          <w:sz w:val="24"/>
          <w:szCs w:val="24"/>
        </w:rPr>
      </w:pPr>
      <w:r w:rsidRPr="004B321C">
        <w:rPr>
          <w:rFonts w:ascii="Times New Roman" w:hAnsi="Times New Roman" w:cs="Times New Roman"/>
          <w:smallCaps/>
          <w:sz w:val="24"/>
          <w:szCs w:val="24"/>
        </w:rPr>
        <w:t xml:space="preserve">A </w:t>
      </w:r>
      <w:r w:rsidR="00E17102" w:rsidRPr="004B321C">
        <w:rPr>
          <w:rFonts w:ascii="Times New Roman" w:hAnsi="Times New Roman" w:cs="Times New Roman"/>
          <w:smallCaps/>
          <w:sz w:val="24"/>
          <w:szCs w:val="24"/>
        </w:rPr>
        <w:t>bibliai szakasz</w:t>
      </w:r>
      <w:r w:rsidRPr="004B321C">
        <w:rPr>
          <w:rFonts w:ascii="Times New Roman" w:hAnsi="Times New Roman" w:cs="Times New Roman"/>
          <w:smallCaps/>
          <w:sz w:val="24"/>
          <w:szCs w:val="24"/>
        </w:rPr>
        <w:t xml:space="preserve"> elhelyezése a bibliai könyvben, a Szentírás egészében</w:t>
      </w:r>
    </w:p>
    <w:p w14:paraId="262625BA" w14:textId="77777777" w:rsidR="00CC4608" w:rsidRPr="004B321C" w:rsidRDefault="00CC4608" w:rsidP="00826BFC">
      <w:pPr>
        <w:spacing w:after="0" w:line="240" w:lineRule="auto"/>
        <w:ind w:firstLine="567"/>
        <w:jc w:val="both"/>
        <w:rPr>
          <w:rFonts w:ascii="Times New Roman" w:hAnsi="Times New Roman" w:cs="Times New Roman"/>
          <w:smallCaps/>
          <w:sz w:val="24"/>
          <w:szCs w:val="24"/>
        </w:rPr>
      </w:pPr>
    </w:p>
    <w:p w14:paraId="20820E63" w14:textId="08BD5B91" w:rsidR="00004EF3" w:rsidRPr="004B321C" w:rsidRDefault="00004EF3" w:rsidP="00826BFC">
      <w:pPr>
        <w:tabs>
          <w:tab w:val="left" w:pos="860"/>
        </w:tabs>
        <w:spacing w:after="0" w:line="240" w:lineRule="auto"/>
        <w:ind w:firstLine="567"/>
        <w:jc w:val="both"/>
        <w:rPr>
          <w:rFonts w:ascii="Times New Roman" w:hAnsi="Times New Roman" w:cs="Times New Roman"/>
          <w:sz w:val="24"/>
          <w:szCs w:val="24"/>
        </w:rPr>
      </w:pPr>
      <w:r w:rsidRPr="004B321C">
        <w:rPr>
          <w:rFonts w:ascii="Times New Roman" w:hAnsi="Times New Roman" w:cs="Times New Roman"/>
          <w:sz w:val="24"/>
          <w:szCs w:val="24"/>
        </w:rPr>
        <w:t>Amíg a Szentírás első nagy egysége, az Ószövetség Istennek a választott, zsidó néppel kötött szövetségéről, Isten hűségéről és a nép történetéről szól, addig az Újszövetség arról tanúskodik, hogy Isten szeretete Jézus Krisztus által az egész világhoz, minden néphez eljutott. Az evangélium, vagyis az örömhír mindenkire érvényes: a Jézus Krisztusba vetett hitben bűnbocsánat és örök élet várja az Istenhez forduló embert.</w:t>
      </w:r>
    </w:p>
    <w:p w14:paraId="67EE9A38" w14:textId="56B47440" w:rsidR="0025425C" w:rsidRPr="004B321C" w:rsidRDefault="0025425C" w:rsidP="00826BFC">
      <w:pPr>
        <w:tabs>
          <w:tab w:val="left" w:pos="860"/>
        </w:tabs>
        <w:spacing w:after="0" w:line="240" w:lineRule="auto"/>
        <w:ind w:firstLine="567"/>
        <w:jc w:val="both"/>
        <w:rPr>
          <w:rFonts w:ascii="Times New Roman" w:hAnsi="Times New Roman" w:cs="Times New Roman"/>
          <w:sz w:val="24"/>
          <w:szCs w:val="24"/>
        </w:rPr>
      </w:pPr>
      <w:r w:rsidRPr="004B321C">
        <w:rPr>
          <w:rFonts w:ascii="Times New Roman" w:hAnsi="Times New Roman" w:cs="Times New Roman"/>
          <w:sz w:val="24"/>
          <w:szCs w:val="24"/>
        </w:rPr>
        <w:t>Az Újszövetség első négy könyve, a Máté, Márk, Lukács és János evangéliuma Jézus földi életének eseményeit, tanításait mutatják be. Az Apostolok cselekedetei című bibliai könyv a történet folytatásaként arról az időről szól, amikor a tanítványok, más néven az apostolok már Jézus testi jelenléte nélkül járják ú</w:t>
      </w:r>
      <w:r w:rsidR="00A27D6E" w:rsidRPr="004B321C">
        <w:rPr>
          <w:rFonts w:ascii="Times New Roman" w:hAnsi="Times New Roman" w:cs="Times New Roman"/>
          <w:sz w:val="24"/>
          <w:szCs w:val="24"/>
        </w:rPr>
        <w:t>tjukat, teljesítik küldetésüket. Az apostol szó „küldöttet” jelent, Jézus tanítvány</w:t>
      </w:r>
      <w:r w:rsidR="008C3848" w:rsidRPr="004B321C">
        <w:rPr>
          <w:rFonts w:ascii="Times New Roman" w:hAnsi="Times New Roman" w:cs="Times New Roman"/>
          <w:sz w:val="24"/>
          <w:szCs w:val="24"/>
        </w:rPr>
        <w:t>a</w:t>
      </w:r>
      <w:r w:rsidR="00A27D6E" w:rsidRPr="004B321C">
        <w:rPr>
          <w:rFonts w:ascii="Times New Roman" w:hAnsi="Times New Roman" w:cs="Times New Roman"/>
          <w:sz w:val="24"/>
          <w:szCs w:val="24"/>
        </w:rPr>
        <w:t>ira vonatkozik, akik az evangéliumot hirdetik a népek között.</w:t>
      </w:r>
    </w:p>
    <w:p w14:paraId="2025530F" w14:textId="190E7448" w:rsidR="003E2EBA" w:rsidRPr="004B321C" w:rsidRDefault="00A27D6E" w:rsidP="00826BFC">
      <w:pPr>
        <w:tabs>
          <w:tab w:val="left" w:pos="860"/>
        </w:tabs>
        <w:spacing w:after="0" w:line="240" w:lineRule="auto"/>
        <w:ind w:firstLine="567"/>
        <w:jc w:val="both"/>
        <w:rPr>
          <w:rFonts w:ascii="Times New Roman" w:hAnsi="Times New Roman" w:cs="Times New Roman"/>
          <w:sz w:val="24"/>
          <w:szCs w:val="24"/>
        </w:rPr>
      </w:pPr>
      <w:r w:rsidRPr="004B321C">
        <w:rPr>
          <w:rFonts w:ascii="Times New Roman" w:hAnsi="Times New Roman" w:cs="Times New Roman"/>
          <w:sz w:val="24"/>
          <w:szCs w:val="24"/>
        </w:rPr>
        <w:t xml:space="preserve">Ez a könyv a Lukács evangéliumának a folytatása. A Római birodalom történetének a virágkorában, a Kr. u. 1. század első felében játszódik. </w:t>
      </w:r>
      <w:r w:rsidR="00AC6701" w:rsidRPr="004B321C">
        <w:rPr>
          <w:rFonts w:ascii="Times New Roman" w:hAnsi="Times New Roman" w:cs="Times New Roman"/>
          <w:sz w:val="24"/>
          <w:szCs w:val="24"/>
        </w:rPr>
        <w:t>Bár a szerző, Lukács igazi történetírónak tekinthető a maga korában, művének elsődleges célja nem a történetírás, hanem a hitvallás.</w:t>
      </w:r>
      <w:r w:rsidR="00F85381" w:rsidRPr="004B321C">
        <w:rPr>
          <w:rFonts w:ascii="Times New Roman" w:hAnsi="Times New Roman" w:cs="Times New Roman"/>
          <w:sz w:val="24"/>
          <w:szCs w:val="24"/>
        </w:rPr>
        <w:t xml:space="preserve"> </w:t>
      </w:r>
      <w:r w:rsidR="00AC6701" w:rsidRPr="004B321C">
        <w:rPr>
          <w:rFonts w:ascii="Times New Roman" w:hAnsi="Times New Roman" w:cs="Times New Roman"/>
          <w:sz w:val="24"/>
          <w:szCs w:val="24"/>
        </w:rPr>
        <w:t xml:space="preserve">A könyvben a történeteken kívül nagy szerepük van a beszédeknek, amelyek a könyv egyharmadát teszik ki. Ezek a beszédek az események </w:t>
      </w:r>
      <w:r w:rsidR="003E2EBA" w:rsidRPr="004B321C">
        <w:rPr>
          <w:rFonts w:ascii="Times New Roman" w:hAnsi="Times New Roman" w:cs="Times New Roman"/>
          <w:sz w:val="24"/>
          <w:szCs w:val="24"/>
        </w:rPr>
        <w:t xml:space="preserve">hátterének megértését, értelmezését segítik. Van néhány olyan téma, amely a Lukács evangéliumában és az Apostolok cselekedeteiről írott könyvben is különös hangsúlyt kap. Ezek a témák: az imádság, az elesettek, szegények ügye, az asszonyok szerepe, </w:t>
      </w:r>
      <w:r w:rsidR="008C3848" w:rsidRPr="004B321C">
        <w:rPr>
          <w:rFonts w:ascii="Times New Roman" w:hAnsi="Times New Roman" w:cs="Times New Roman"/>
          <w:sz w:val="24"/>
          <w:szCs w:val="24"/>
        </w:rPr>
        <w:t>helye a gyülekezetben. K</w:t>
      </w:r>
      <w:r w:rsidR="003E2EBA" w:rsidRPr="004B321C">
        <w:rPr>
          <w:rFonts w:ascii="Times New Roman" w:hAnsi="Times New Roman" w:cs="Times New Roman"/>
          <w:sz w:val="24"/>
          <w:szCs w:val="24"/>
        </w:rPr>
        <w:t xml:space="preserve">iemelkedik az a gondolat, hogy a Jézusról szóló jó hír, az evangélium nemcsak a zsidó népé, hanem a nem zsidó származású „pogányoké” is, </w:t>
      </w:r>
      <w:r w:rsidR="008C3848" w:rsidRPr="004B321C">
        <w:rPr>
          <w:rFonts w:ascii="Times New Roman" w:hAnsi="Times New Roman" w:cs="Times New Roman"/>
          <w:sz w:val="24"/>
          <w:szCs w:val="24"/>
        </w:rPr>
        <w:t xml:space="preserve">tehát </w:t>
      </w:r>
      <w:r w:rsidR="003E2EBA" w:rsidRPr="004B321C">
        <w:rPr>
          <w:rFonts w:ascii="Times New Roman" w:hAnsi="Times New Roman" w:cs="Times New Roman"/>
          <w:sz w:val="24"/>
          <w:szCs w:val="24"/>
        </w:rPr>
        <w:t>minden néphez szól.</w:t>
      </w:r>
    </w:p>
    <w:p w14:paraId="75D59E8C" w14:textId="79139F8C" w:rsidR="003E2EBA" w:rsidRPr="004B321C" w:rsidRDefault="003E2EBA" w:rsidP="00826BFC">
      <w:pPr>
        <w:tabs>
          <w:tab w:val="left" w:pos="860"/>
        </w:tabs>
        <w:spacing w:after="0" w:line="240" w:lineRule="auto"/>
        <w:ind w:firstLine="567"/>
        <w:jc w:val="both"/>
        <w:rPr>
          <w:rFonts w:ascii="Times New Roman" w:hAnsi="Times New Roman" w:cs="Times New Roman"/>
          <w:sz w:val="24"/>
          <w:szCs w:val="24"/>
        </w:rPr>
      </w:pPr>
      <w:r w:rsidRPr="004B321C">
        <w:rPr>
          <w:rFonts w:ascii="Times New Roman" w:hAnsi="Times New Roman" w:cs="Times New Roman"/>
          <w:sz w:val="24"/>
          <w:szCs w:val="24"/>
        </w:rPr>
        <w:t xml:space="preserve">A könyv két nagyobb egységét köthetjük két jelentős személyiség tevékenységeihez: az első felében Péter vezeti a tanítványok, a gyülekezetek közösségét, a második nagy részben Pál apostol munkássága körvonalazódik. A könyv Jézus mennybemenetelével és a pünkösdi eseményekkel kezdődik. A jeruzsálemi egyház kezdetei után bemutatja az evangélium terjedését Palesztinában, majd Pál apostol missziói útjain keresztül </w:t>
      </w:r>
      <w:r w:rsidR="003315D7" w:rsidRPr="004B321C">
        <w:rPr>
          <w:rFonts w:ascii="Times New Roman" w:hAnsi="Times New Roman" w:cs="Times New Roman"/>
          <w:sz w:val="24"/>
          <w:szCs w:val="24"/>
        </w:rPr>
        <w:t>a pogány világban is. Itt érünk oda a történetben, hogy a Jézusról szóló hír eljut a mai Európa területére is.</w:t>
      </w:r>
      <w:r w:rsidR="003315D7" w:rsidRPr="004B321C">
        <w:rPr>
          <w:rStyle w:val="Lbjegyzet-hivatkozs"/>
          <w:rFonts w:ascii="Times New Roman" w:hAnsi="Times New Roman" w:cs="Times New Roman"/>
          <w:sz w:val="24"/>
          <w:szCs w:val="24"/>
        </w:rPr>
        <w:footnoteReference w:id="3"/>
      </w:r>
    </w:p>
    <w:p w14:paraId="6965CFEF" w14:textId="2F67000E" w:rsidR="002323CD" w:rsidRPr="004B321C" w:rsidRDefault="007200FE" w:rsidP="00826BFC">
      <w:pPr>
        <w:spacing w:after="0" w:line="240" w:lineRule="auto"/>
        <w:ind w:firstLine="567"/>
        <w:jc w:val="both"/>
        <w:rPr>
          <w:rFonts w:ascii="Times New Roman" w:hAnsi="Times New Roman" w:cs="Times New Roman"/>
          <w:sz w:val="24"/>
          <w:szCs w:val="24"/>
        </w:rPr>
      </w:pPr>
      <w:r w:rsidRPr="004B321C">
        <w:rPr>
          <w:rFonts w:ascii="Times New Roman" w:hAnsi="Times New Roman" w:cs="Times New Roman"/>
          <w:sz w:val="24"/>
          <w:szCs w:val="24"/>
        </w:rPr>
        <w:t xml:space="preserve">A könyv első két fejezetének hangsúlyos szerepe van. Nemcsak bevezetésként szolgálnak, hanem kiindulópontjai az összes következő eseménynek. Jézus mennybemenetelének története hangsúlyt tesz arra, </w:t>
      </w:r>
      <w:r w:rsidRPr="004B321C">
        <w:rPr>
          <w:rFonts w:ascii="Times New Roman" w:hAnsi="Times New Roman" w:cs="Times New Roman"/>
          <w:sz w:val="24"/>
          <w:szCs w:val="24"/>
        </w:rPr>
        <w:lastRenderedPageBreak/>
        <w:t xml:space="preserve">hogy Jézus a feltámadt és teljes dicsőséget nyert király, uralkodó. A tanítványoknak azt ígéri Jézus, hogy megkapják a Szentlélek ajándékát. A </w:t>
      </w:r>
      <w:proofErr w:type="gramStart"/>
      <w:r w:rsidRPr="004B321C">
        <w:rPr>
          <w:rFonts w:ascii="Times New Roman" w:hAnsi="Times New Roman" w:cs="Times New Roman"/>
          <w:sz w:val="24"/>
          <w:szCs w:val="24"/>
        </w:rPr>
        <w:t>Szentlélek Őt</w:t>
      </w:r>
      <w:proofErr w:type="gramEnd"/>
      <w:r w:rsidRPr="004B321C">
        <w:rPr>
          <w:rFonts w:ascii="Times New Roman" w:hAnsi="Times New Roman" w:cs="Times New Roman"/>
          <w:sz w:val="24"/>
          <w:szCs w:val="24"/>
        </w:rPr>
        <w:t xml:space="preserve"> helyettesíti, Őt képviseli, az Ő erejét közvetíti számukra. Erre a különleges eseményre kerül sor pünkösd ünnepén.</w:t>
      </w:r>
      <w:r w:rsidRPr="004B321C">
        <w:rPr>
          <w:rStyle w:val="Lbjegyzet-hivatkozs"/>
          <w:rFonts w:ascii="Times New Roman" w:hAnsi="Times New Roman" w:cs="Times New Roman"/>
          <w:sz w:val="24"/>
          <w:szCs w:val="24"/>
        </w:rPr>
        <w:footnoteReference w:id="4"/>
      </w:r>
    </w:p>
    <w:p w14:paraId="7F3B9AAB" w14:textId="5B1B2DF0" w:rsidR="003315D7" w:rsidRPr="004B321C" w:rsidRDefault="003315D7" w:rsidP="00826BFC">
      <w:pPr>
        <w:spacing w:after="0" w:line="240" w:lineRule="auto"/>
        <w:ind w:firstLine="567"/>
        <w:jc w:val="both"/>
        <w:rPr>
          <w:rFonts w:ascii="Times New Roman" w:hAnsi="Times New Roman" w:cs="Times New Roman"/>
          <w:sz w:val="24"/>
          <w:szCs w:val="24"/>
        </w:rPr>
      </w:pPr>
    </w:p>
    <w:p w14:paraId="3CBE48D3" w14:textId="77777777" w:rsidR="004A3F95" w:rsidRPr="004B321C" w:rsidRDefault="004A3F95" w:rsidP="00826BFC">
      <w:pPr>
        <w:spacing w:after="0" w:line="240" w:lineRule="auto"/>
        <w:ind w:firstLine="567"/>
        <w:jc w:val="both"/>
        <w:rPr>
          <w:rFonts w:ascii="Times New Roman" w:hAnsi="Times New Roman" w:cs="Times New Roman"/>
          <w:sz w:val="24"/>
          <w:szCs w:val="24"/>
        </w:rPr>
      </w:pPr>
    </w:p>
    <w:p w14:paraId="16CBCFA2" w14:textId="6BD6D2E4" w:rsidR="00004EF3" w:rsidRPr="004B321C" w:rsidRDefault="00004EF3" w:rsidP="00AB7008">
      <w:pPr>
        <w:pStyle w:val="Listaszerbekezds"/>
        <w:numPr>
          <w:ilvl w:val="0"/>
          <w:numId w:val="14"/>
        </w:numPr>
        <w:spacing w:after="0" w:line="240" w:lineRule="auto"/>
        <w:jc w:val="center"/>
        <w:rPr>
          <w:rFonts w:ascii="Times New Roman" w:hAnsi="Times New Roman" w:cs="Times New Roman"/>
          <w:smallCaps/>
          <w:sz w:val="24"/>
          <w:szCs w:val="24"/>
        </w:rPr>
      </w:pPr>
      <w:r w:rsidRPr="004B321C">
        <w:rPr>
          <w:rFonts w:ascii="Times New Roman" w:hAnsi="Times New Roman" w:cs="Times New Roman"/>
          <w:smallCaps/>
          <w:sz w:val="24"/>
          <w:szCs w:val="24"/>
        </w:rPr>
        <w:t>Kortörténeti információk</w:t>
      </w:r>
    </w:p>
    <w:p w14:paraId="23E92730" w14:textId="74BFADF2" w:rsidR="00E83B5B" w:rsidRPr="004B321C" w:rsidRDefault="00E83B5B" w:rsidP="00826BFC">
      <w:pPr>
        <w:spacing w:after="0" w:line="240" w:lineRule="auto"/>
        <w:ind w:firstLine="567"/>
        <w:jc w:val="both"/>
        <w:rPr>
          <w:rFonts w:ascii="Times New Roman" w:hAnsi="Times New Roman" w:cs="Times New Roman"/>
          <w:smallCaps/>
          <w:sz w:val="24"/>
          <w:szCs w:val="24"/>
        </w:rPr>
      </w:pPr>
    </w:p>
    <w:p w14:paraId="05C9905A" w14:textId="6CA761BC" w:rsidR="00E96771" w:rsidRPr="004B321C" w:rsidRDefault="00FB2F4A" w:rsidP="00AB7008">
      <w:pPr>
        <w:pStyle w:val="Listaszerbekezds"/>
        <w:numPr>
          <w:ilvl w:val="1"/>
          <w:numId w:val="15"/>
        </w:numPr>
        <w:spacing w:after="0" w:line="240" w:lineRule="auto"/>
        <w:jc w:val="both"/>
        <w:rPr>
          <w:rFonts w:ascii="Times New Roman" w:hAnsi="Times New Roman" w:cs="Times New Roman"/>
          <w:b/>
          <w:sz w:val="24"/>
          <w:szCs w:val="24"/>
        </w:rPr>
      </w:pPr>
      <w:r w:rsidRPr="004B321C">
        <w:rPr>
          <w:rFonts w:ascii="Times New Roman" w:hAnsi="Times New Roman" w:cs="Times New Roman"/>
          <w:b/>
          <w:sz w:val="24"/>
          <w:szCs w:val="24"/>
        </w:rPr>
        <w:t xml:space="preserve">Helyszín: </w:t>
      </w:r>
      <w:r w:rsidR="001F670D" w:rsidRPr="004B321C">
        <w:rPr>
          <w:rFonts w:ascii="Times New Roman" w:hAnsi="Times New Roman" w:cs="Times New Roman"/>
          <w:b/>
          <w:sz w:val="24"/>
          <w:szCs w:val="24"/>
        </w:rPr>
        <w:t>Jeruzsálem</w:t>
      </w:r>
    </w:p>
    <w:p w14:paraId="2D4139B5" w14:textId="77777777" w:rsidR="00B20D66" w:rsidRPr="004B321C" w:rsidRDefault="00B20D66" w:rsidP="00826BFC">
      <w:pPr>
        <w:spacing w:after="0" w:line="240" w:lineRule="auto"/>
        <w:ind w:firstLine="567"/>
        <w:jc w:val="both"/>
        <w:rPr>
          <w:rFonts w:ascii="Times New Roman" w:hAnsi="Times New Roman" w:cs="Times New Roman"/>
          <w:b/>
          <w:sz w:val="24"/>
          <w:szCs w:val="24"/>
        </w:rPr>
      </w:pPr>
    </w:p>
    <w:p w14:paraId="6C7FF7BE" w14:textId="03D7C89F" w:rsidR="005B2B81" w:rsidRPr="004B321C" w:rsidRDefault="005B2B81" w:rsidP="00826BFC">
      <w:pPr>
        <w:spacing w:after="0" w:line="240" w:lineRule="auto"/>
        <w:ind w:firstLine="567"/>
        <w:jc w:val="both"/>
        <w:rPr>
          <w:rFonts w:ascii="Times New Roman" w:hAnsi="Times New Roman" w:cs="Times New Roman"/>
          <w:sz w:val="24"/>
          <w:szCs w:val="24"/>
        </w:rPr>
      </w:pPr>
      <w:r w:rsidRPr="004B321C">
        <w:rPr>
          <w:rFonts w:ascii="Times New Roman" w:hAnsi="Times New Roman" w:cs="Times New Roman"/>
          <w:b/>
          <w:sz w:val="24"/>
          <w:szCs w:val="24"/>
        </w:rPr>
        <w:t xml:space="preserve">Jeruzsálem városa </w:t>
      </w:r>
      <w:r w:rsidRPr="004B321C">
        <w:rPr>
          <w:rFonts w:ascii="Times New Roman" w:hAnsi="Times New Roman" w:cs="Times New Roman"/>
          <w:sz w:val="24"/>
          <w:szCs w:val="24"/>
        </w:rPr>
        <w:t xml:space="preserve">a </w:t>
      </w:r>
      <w:proofErr w:type="spellStart"/>
      <w:r w:rsidRPr="004B321C">
        <w:rPr>
          <w:rFonts w:ascii="Times New Roman" w:hAnsi="Times New Roman" w:cs="Times New Roman"/>
          <w:sz w:val="24"/>
          <w:szCs w:val="24"/>
        </w:rPr>
        <w:t>Júdai</w:t>
      </w:r>
      <w:proofErr w:type="spellEnd"/>
      <w:r w:rsidRPr="004B321C">
        <w:rPr>
          <w:rFonts w:ascii="Times New Roman" w:hAnsi="Times New Roman" w:cs="Times New Roman"/>
          <w:sz w:val="24"/>
          <w:szCs w:val="24"/>
        </w:rPr>
        <w:t xml:space="preserve"> hegyvidéken, az északi hegyoldalon fekszik. Dávid király foglalta el a fennsíkra épült, nehezen bevehető várost, és ő tette Izráel politikai fővárosává és vallási központjává. Itt helyezte el Isten ládáját, a szövetségládát, amelynek sátrat is készíttetett. Fia, Salamon építtette meg a templomot és a város többi pompás palotáját. </w:t>
      </w:r>
      <w:proofErr w:type="gramStart"/>
      <w:r w:rsidRPr="004B321C">
        <w:rPr>
          <w:rFonts w:ascii="Times New Roman" w:hAnsi="Times New Roman" w:cs="Times New Roman"/>
          <w:sz w:val="24"/>
          <w:szCs w:val="24"/>
        </w:rPr>
        <w:t>Salamon halála,</w:t>
      </w:r>
      <w:proofErr w:type="gramEnd"/>
      <w:r w:rsidRPr="004B321C">
        <w:rPr>
          <w:rFonts w:ascii="Times New Roman" w:hAnsi="Times New Roman" w:cs="Times New Roman"/>
          <w:sz w:val="24"/>
          <w:szCs w:val="24"/>
        </w:rPr>
        <w:t xml:space="preserve"> és az ország kettészakadása után az idők során több támadás is érte a várost, de a legkegyetlenebb </w:t>
      </w:r>
      <w:proofErr w:type="spellStart"/>
      <w:r w:rsidRPr="004B321C">
        <w:rPr>
          <w:rFonts w:ascii="Times New Roman" w:hAnsi="Times New Roman" w:cs="Times New Roman"/>
          <w:sz w:val="24"/>
          <w:szCs w:val="24"/>
        </w:rPr>
        <w:t>Nebukadneccar</w:t>
      </w:r>
      <w:proofErr w:type="spellEnd"/>
      <w:r w:rsidRPr="004B321C">
        <w:rPr>
          <w:rFonts w:ascii="Times New Roman" w:hAnsi="Times New Roman" w:cs="Times New Roman"/>
          <w:sz w:val="24"/>
          <w:szCs w:val="24"/>
        </w:rPr>
        <w:t xml:space="preserve">, babiloni uralkodó győzelme volt. Ő a templomot és a királyi palotát felgyújttatta, a várfalakat leromboltatta, a nép többségét fogágba vitette. Amikor a zsidó nép hazatérhetett, újjáépíthették templomukat és városukat. A történelem </w:t>
      </w:r>
      <w:proofErr w:type="spellStart"/>
      <w:r w:rsidRPr="004B321C">
        <w:rPr>
          <w:rFonts w:ascii="Times New Roman" w:hAnsi="Times New Roman" w:cs="Times New Roman"/>
          <w:sz w:val="24"/>
          <w:szCs w:val="24"/>
        </w:rPr>
        <w:t>viharai</w:t>
      </w:r>
      <w:proofErr w:type="spellEnd"/>
      <w:r w:rsidRPr="004B321C">
        <w:rPr>
          <w:rFonts w:ascii="Times New Roman" w:hAnsi="Times New Roman" w:cs="Times New Roman"/>
          <w:sz w:val="24"/>
          <w:szCs w:val="24"/>
        </w:rPr>
        <w:t xml:space="preserve"> ezután sem kímélték a várost. A templom és a város legnagyszabásúbb felújítását, fejlesztését Heródes, az egyébként kegyetlenségéről hírhedt zsarnok király hajtotta végre. A fényűző templom építése éppen zajlott abban az időben, amelyre Jézus földi élete tehető. A szent helyként tisztelt Jeruzsálemnek számos elnevezése van a Bibliában: Dávid városa, Isten városa, a Seregek Urának városa, a nagy király városa, Izráel Szentjének </w:t>
      </w:r>
      <w:proofErr w:type="spellStart"/>
      <w:r w:rsidRPr="004B321C">
        <w:rPr>
          <w:rFonts w:ascii="Times New Roman" w:hAnsi="Times New Roman" w:cs="Times New Roman"/>
          <w:sz w:val="24"/>
          <w:szCs w:val="24"/>
        </w:rPr>
        <w:t>Sionja</w:t>
      </w:r>
      <w:proofErr w:type="spellEnd"/>
      <w:r w:rsidRPr="004B321C">
        <w:rPr>
          <w:rFonts w:ascii="Times New Roman" w:hAnsi="Times New Roman" w:cs="Times New Roman"/>
          <w:sz w:val="24"/>
          <w:szCs w:val="24"/>
        </w:rPr>
        <w:t>. A bibliai kijelentés szerint Isten választotta ki Jeruzsálemet, hogy ott lakjon. Isten ígérete szerint egyszer majd helyreállítja a szent várost, amely menedék lesz minden nép számára. Az Újszövetség megerősíti Jeruzsálem kiválasztását, jelentőségét.</w:t>
      </w:r>
      <w:r w:rsidR="00D82FD7">
        <w:rPr>
          <w:rFonts w:ascii="Times New Roman" w:hAnsi="Times New Roman" w:cs="Times New Roman"/>
          <w:sz w:val="24"/>
          <w:szCs w:val="24"/>
        </w:rPr>
        <w:t xml:space="preserve"> </w:t>
      </w:r>
      <w:r w:rsidRPr="004B321C">
        <w:rPr>
          <w:rFonts w:ascii="Times New Roman" w:hAnsi="Times New Roman" w:cs="Times New Roman"/>
          <w:sz w:val="24"/>
          <w:szCs w:val="24"/>
        </w:rPr>
        <w:t>Jeruzsálemhez kapcsolódnak a megváltás nagy eseményei, Jézus halála, feltámadása, a</w:t>
      </w:r>
      <w:r w:rsidR="00B87D29" w:rsidRPr="004B321C">
        <w:rPr>
          <w:rFonts w:ascii="Times New Roman" w:hAnsi="Times New Roman" w:cs="Times New Roman"/>
          <w:sz w:val="24"/>
          <w:szCs w:val="24"/>
        </w:rPr>
        <w:t xml:space="preserve"> keresztyén egyház formálódása a Szentlélek eljövetele után.</w:t>
      </w:r>
      <w:r w:rsidRPr="004B321C">
        <w:rPr>
          <w:rFonts w:ascii="Times New Roman" w:hAnsi="Times New Roman" w:cs="Times New Roman"/>
          <w:sz w:val="24"/>
          <w:szCs w:val="24"/>
          <w:vertAlign w:val="superscript"/>
        </w:rPr>
        <w:footnoteReference w:id="5"/>
      </w:r>
      <w:r w:rsidR="001F670D" w:rsidRPr="004B321C">
        <w:rPr>
          <w:rFonts w:ascii="Times New Roman" w:hAnsi="Times New Roman" w:cs="Times New Roman"/>
          <w:sz w:val="24"/>
          <w:szCs w:val="24"/>
        </w:rPr>
        <w:t xml:space="preserve"> </w:t>
      </w:r>
    </w:p>
    <w:p w14:paraId="35F757D1" w14:textId="2A9FBB27" w:rsidR="005B2B81" w:rsidRPr="004B321C" w:rsidRDefault="005B2B81" w:rsidP="00826BFC">
      <w:pPr>
        <w:spacing w:after="0" w:line="240" w:lineRule="auto"/>
        <w:ind w:firstLine="567"/>
        <w:jc w:val="both"/>
        <w:rPr>
          <w:rFonts w:ascii="Times New Roman" w:hAnsi="Times New Roman" w:cs="Times New Roman"/>
          <w:bCs/>
          <w:smallCaps/>
          <w:sz w:val="24"/>
          <w:szCs w:val="24"/>
        </w:rPr>
      </w:pPr>
    </w:p>
    <w:p w14:paraId="06BB8D7C" w14:textId="4CE41AB0" w:rsidR="001F670D" w:rsidRPr="004B321C" w:rsidRDefault="00EA04E1" w:rsidP="00AB7008">
      <w:pPr>
        <w:pStyle w:val="Listaszerbekezds"/>
        <w:numPr>
          <w:ilvl w:val="1"/>
          <w:numId w:val="15"/>
        </w:numPr>
        <w:spacing w:after="0" w:line="240" w:lineRule="auto"/>
        <w:jc w:val="both"/>
        <w:rPr>
          <w:rFonts w:ascii="Times New Roman" w:hAnsi="Times New Roman" w:cs="Times New Roman"/>
          <w:b/>
          <w:sz w:val="24"/>
          <w:szCs w:val="24"/>
        </w:rPr>
      </w:pPr>
      <w:r w:rsidRPr="004B321C">
        <w:rPr>
          <w:rFonts w:ascii="Times New Roman" w:hAnsi="Times New Roman" w:cs="Times New Roman"/>
          <w:b/>
          <w:sz w:val="24"/>
          <w:szCs w:val="24"/>
        </w:rPr>
        <w:t>Pünkösd: aratási ünnep Izráelben</w:t>
      </w:r>
    </w:p>
    <w:p w14:paraId="7C23BB0F" w14:textId="77777777" w:rsidR="00826BFC" w:rsidRPr="004B321C" w:rsidRDefault="00826BFC" w:rsidP="00826BFC">
      <w:pPr>
        <w:spacing w:after="0" w:line="240" w:lineRule="auto"/>
        <w:ind w:firstLine="567"/>
        <w:jc w:val="both"/>
        <w:rPr>
          <w:rFonts w:ascii="Times New Roman" w:hAnsi="Times New Roman" w:cs="Times New Roman"/>
          <w:sz w:val="24"/>
          <w:szCs w:val="24"/>
        </w:rPr>
      </w:pPr>
    </w:p>
    <w:p w14:paraId="186BADB3" w14:textId="66FC67B7" w:rsidR="00EA04E1" w:rsidRPr="004B321C" w:rsidRDefault="004650C3" w:rsidP="00826BFC">
      <w:pPr>
        <w:spacing w:after="0" w:line="240" w:lineRule="auto"/>
        <w:ind w:firstLine="567"/>
        <w:jc w:val="both"/>
        <w:rPr>
          <w:rFonts w:ascii="Times New Roman" w:hAnsi="Times New Roman" w:cs="Times New Roman"/>
          <w:sz w:val="24"/>
          <w:szCs w:val="24"/>
        </w:rPr>
      </w:pPr>
      <w:r w:rsidRPr="004B321C">
        <w:rPr>
          <w:rFonts w:ascii="Times New Roman" w:hAnsi="Times New Roman" w:cs="Times New Roman"/>
          <w:sz w:val="24"/>
          <w:szCs w:val="24"/>
        </w:rPr>
        <w:t xml:space="preserve">A pünkösd a zsidó nép három nagy zarándokünnepének egyike. Ezeken az ünnepeken az ország minden tájáról Jeruzsálembe érkeztek az emberek. A legnagyobb ünnep a </w:t>
      </w:r>
      <w:proofErr w:type="spellStart"/>
      <w:r w:rsidRPr="004B321C">
        <w:rPr>
          <w:rFonts w:ascii="Times New Roman" w:hAnsi="Times New Roman" w:cs="Times New Roman"/>
          <w:sz w:val="24"/>
          <w:szCs w:val="24"/>
        </w:rPr>
        <w:t>páska</w:t>
      </w:r>
      <w:proofErr w:type="spellEnd"/>
      <w:r w:rsidRPr="004B321C">
        <w:rPr>
          <w:rFonts w:ascii="Times New Roman" w:hAnsi="Times New Roman" w:cs="Times New Roman"/>
          <w:sz w:val="24"/>
          <w:szCs w:val="24"/>
        </w:rPr>
        <w:t xml:space="preserve"> volt, amely az egyiptomi szabadulásra emlékeztetett. Ezután 50 nappal tartották a pünkösdöt. Maga a szó a görög „</w:t>
      </w:r>
      <w:proofErr w:type="spellStart"/>
      <w:r w:rsidRPr="004B321C">
        <w:rPr>
          <w:rFonts w:ascii="Times New Roman" w:hAnsi="Times New Roman" w:cs="Times New Roman"/>
          <w:sz w:val="24"/>
          <w:szCs w:val="24"/>
        </w:rPr>
        <w:t>pentekoszté</w:t>
      </w:r>
      <w:proofErr w:type="spellEnd"/>
      <w:r w:rsidRPr="004B321C">
        <w:rPr>
          <w:rFonts w:ascii="Times New Roman" w:hAnsi="Times New Roman" w:cs="Times New Roman"/>
          <w:sz w:val="24"/>
          <w:szCs w:val="24"/>
        </w:rPr>
        <w:t xml:space="preserve">” fordítása és 50. napot jelent. Az Ószövetségben aratási ünnepnek nevezik. A termésért való hálaadás öröme járta át. </w:t>
      </w:r>
      <w:r w:rsidR="004151C7" w:rsidRPr="004B321C">
        <w:rPr>
          <w:rFonts w:ascii="Times New Roman" w:hAnsi="Times New Roman" w:cs="Times New Roman"/>
          <w:sz w:val="24"/>
          <w:szCs w:val="24"/>
        </w:rPr>
        <w:t xml:space="preserve">Egyben emlékünnep is volt, Izráel népének és Istennek a Sínai-hegyen kötött szövetségére emlékeztek ezen a napon. </w:t>
      </w:r>
      <w:r w:rsidRPr="004B321C">
        <w:rPr>
          <w:rFonts w:ascii="Times New Roman" w:hAnsi="Times New Roman" w:cs="Times New Roman"/>
          <w:sz w:val="24"/>
          <w:szCs w:val="24"/>
        </w:rPr>
        <w:t xml:space="preserve">Egy ilyen ünnepen jön el a </w:t>
      </w:r>
      <w:r w:rsidR="004151C7" w:rsidRPr="004B321C">
        <w:rPr>
          <w:rFonts w:ascii="Times New Roman" w:hAnsi="Times New Roman" w:cs="Times New Roman"/>
          <w:sz w:val="24"/>
          <w:szCs w:val="24"/>
        </w:rPr>
        <w:t xml:space="preserve">megígért </w:t>
      </w:r>
      <w:r w:rsidRPr="004B321C">
        <w:rPr>
          <w:rFonts w:ascii="Times New Roman" w:hAnsi="Times New Roman" w:cs="Times New Roman"/>
          <w:sz w:val="24"/>
          <w:szCs w:val="24"/>
        </w:rPr>
        <w:t>Szentlélek a tanítványokhoz. A Lélek kitöltéséről beszél Péter a Jeruzsálemben tartózkodó zarándokok</w:t>
      </w:r>
      <w:r w:rsidR="001F5F11" w:rsidRPr="004B321C">
        <w:rPr>
          <w:rFonts w:ascii="Times New Roman" w:hAnsi="Times New Roman" w:cs="Times New Roman"/>
          <w:sz w:val="24"/>
          <w:szCs w:val="24"/>
        </w:rPr>
        <w:t>nak</w:t>
      </w:r>
      <w:r w:rsidRPr="004B321C">
        <w:rPr>
          <w:rFonts w:ascii="Times New Roman" w:hAnsi="Times New Roman" w:cs="Times New Roman"/>
          <w:sz w:val="24"/>
          <w:szCs w:val="24"/>
        </w:rPr>
        <w:t>.</w:t>
      </w:r>
      <w:r w:rsidRPr="004B321C">
        <w:rPr>
          <w:rStyle w:val="Lbjegyzet-hivatkozs"/>
          <w:rFonts w:ascii="Times New Roman" w:hAnsi="Times New Roman" w:cs="Times New Roman"/>
          <w:sz w:val="24"/>
          <w:szCs w:val="24"/>
        </w:rPr>
        <w:footnoteReference w:id="6"/>
      </w:r>
    </w:p>
    <w:p w14:paraId="0870EA20" w14:textId="6C899232" w:rsidR="00F76462" w:rsidRPr="004B321C" w:rsidRDefault="00F76462" w:rsidP="00826BFC">
      <w:pPr>
        <w:spacing w:after="0" w:line="240" w:lineRule="auto"/>
        <w:ind w:firstLine="567"/>
        <w:jc w:val="both"/>
        <w:rPr>
          <w:rFonts w:ascii="Times New Roman" w:hAnsi="Times New Roman" w:cs="Times New Roman"/>
          <w:sz w:val="24"/>
          <w:szCs w:val="24"/>
        </w:rPr>
      </w:pPr>
    </w:p>
    <w:p w14:paraId="74BA86CA" w14:textId="77777777" w:rsidR="00826BFC" w:rsidRPr="004B321C" w:rsidRDefault="00826BFC" w:rsidP="00826BFC">
      <w:pPr>
        <w:spacing w:after="0" w:line="240" w:lineRule="auto"/>
        <w:ind w:firstLine="567"/>
        <w:jc w:val="both"/>
        <w:rPr>
          <w:rFonts w:ascii="Times New Roman" w:hAnsi="Times New Roman" w:cs="Times New Roman"/>
          <w:sz w:val="24"/>
          <w:szCs w:val="24"/>
        </w:rPr>
      </w:pPr>
    </w:p>
    <w:p w14:paraId="76964080" w14:textId="1ABBBD93" w:rsidR="00E83B5B" w:rsidRPr="004B321C" w:rsidRDefault="00E83B5B" w:rsidP="00AB7008">
      <w:pPr>
        <w:pStyle w:val="Listaszerbekezds"/>
        <w:numPr>
          <w:ilvl w:val="0"/>
          <w:numId w:val="14"/>
        </w:numPr>
        <w:spacing w:after="0" w:line="240" w:lineRule="auto"/>
        <w:jc w:val="center"/>
        <w:rPr>
          <w:rFonts w:ascii="Times New Roman" w:hAnsi="Times New Roman" w:cs="Times New Roman"/>
          <w:sz w:val="24"/>
          <w:szCs w:val="24"/>
        </w:rPr>
      </w:pPr>
      <w:r w:rsidRPr="004B321C">
        <w:rPr>
          <w:rFonts w:ascii="Times New Roman" w:hAnsi="Times New Roman" w:cs="Times New Roman"/>
          <w:smallCaps/>
          <w:sz w:val="24"/>
          <w:szCs w:val="24"/>
        </w:rPr>
        <w:t>teológiai mondanivaló és életkérdések</w:t>
      </w:r>
    </w:p>
    <w:p w14:paraId="05A8557E" w14:textId="77777777" w:rsidR="007B1D55" w:rsidRPr="004B321C" w:rsidRDefault="007B1D55" w:rsidP="00826BFC">
      <w:pPr>
        <w:spacing w:after="0" w:line="240" w:lineRule="auto"/>
        <w:ind w:firstLine="567"/>
        <w:rPr>
          <w:rFonts w:ascii="Times New Roman" w:hAnsi="Times New Roman" w:cs="Times New Roman"/>
          <w:b/>
          <w:sz w:val="24"/>
          <w:szCs w:val="24"/>
        </w:rPr>
      </w:pPr>
    </w:p>
    <w:p w14:paraId="08B5524C" w14:textId="73635682" w:rsidR="005B2B81" w:rsidRPr="004B321C" w:rsidRDefault="00AB7008" w:rsidP="00AB7008">
      <w:pPr>
        <w:spacing w:after="0" w:line="240" w:lineRule="auto"/>
        <w:rPr>
          <w:rFonts w:ascii="Times New Roman" w:hAnsi="Times New Roman" w:cs="Times New Roman"/>
          <w:b/>
          <w:smallCaps/>
          <w:sz w:val="24"/>
          <w:szCs w:val="24"/>
        </w:rPr>
      </w:pPr>
      <w:r w:rsidRPr="004B321C">
        <w:rPr>
          <w:rFonts w:ascii="Times New Roman" w:hAnsi="Times New Roman" w:cs="Times New Roman"/>
          <w:b/>
          <w:sz w:val="24"/>
          <w:szCs w:val="24"/>
        </w:rPr>
        <w:t xml:space="preserve">4.1 </w:t>
      </w:r>
      <w:r w:rsidR="000A0BFE" w:rsidRPr="004B321C">
        <w:rPr>
          <w:rFonts w:ascii="Times New Roman" w:hAnsi="Times New Roman" w:cs="Times New Roman"/>
          <w:b/>
          <w:sz w:val="24"/>
          <w:szCs w:val="24"/>
        </w:rPr>
        <w:t>Kicsoda a Szentlélek?</w:t>
      </w:r>
    </w:p>
    <w:p w14:paraId="2F22D7B8" w14:textId="77777777" w:rsidR="005B2B81" w:rsidRPr="004B321C" w:rsidRDefault="005B2B81" w:rsidP="00826BFC">
      <w:pPr>
        <w:spacing w:after="0" w:line="240" w:lineRule="auto"/>
        <w:ind w:firstLine="567"/>
        <w:jc w:val="both"/>
        <w:rPr>
          <w:rFonts w:ascii="Times New Roman" w:hAnsi="Times New Roman" w:cs="Times New Roman"/>
          <w:sz w:val="24"/>
          <w:szCs w:val="24"/>
        </w:rPr>
      </w:pPr>
    </w:p>
    <w:p w14:paraId="5052EE30" w14:textId="759BEC6F" w:rsidR="00061B82" w:rsidRPr="004B321C" w:rsidRDefault="00061B82" w:rsidP="00826BFC">
      <w:pPr>
        <w:spacing w:after="0" w:line="240" w:lineRule="auto"/>
        <w:ind w:firstLine="567"/>
        <w:jc w:val="both"/>
        <w:rPr>
          <w:rFonts w:ascii="Times New Roman" w:hAnsi="Times New Roman" w:cs="Times New Roman"/>
          <w:bCs/>
          <w:sz w:val="24"/>
          <w:szCs w:val="24"/>
        </w:rPr>
      </w:pPr>
      <w:r w:rsidRPr="004B321C">
        <w:rPr>
          <w:rFonts w:ascii="Times New Roman" w:hAnsi="Times New Roman" w:cs="Times New Roman"/>
          <w:bCs/>
          <w:sz w:val="24"/>
          <w:szCs w:val="24"/>
        </w:rPr>
        <w:t xml:space="preserve">A </w:t>
      </w:r>
      <w:r w:rsidR="0068056A" w:rsidRPr="004B321C">
        <w:rPr>
          <w:rFonts w:ascii="Times New Roman" w:hAnsi="Times New Roman" w:cs="Times New Roman"/>
          <w:bCs/>
          <w:sz w:val="24"/>
          <w:szCs w:val="24"/>
        </w:rPr>
        <w:t xml:space="preserve">keresztyének számára a </w:t>
      </w:r>
      <w:r w:rsidRPr="004B321C">
        <w:rPr>
          <w:rFonts w:ascii="Times New Roman" w:hAnsi="Times New Roman" w:cs="Times New Roman"/>
          <w:bCs/>
          <w:sz w:val="24"/>
          <w:szCs w:val="24"/>
        </w:rPr>
        <w:t xml:space="preserve">pünkösd a Szentlélek eljövetelének, úgy is mondjuk, hogy a Szentlélek kitöltésének ünnepe. Keresztyén tanításunk szerint a Szentlélek egyenlő </w:t>
      </w:r>
      <w:r w:rsidR="00652B44" w:rsidRPr="004B321C">
        <w:rPr>
          <w:rFonts w:ascii="Times New Roman" w:hAnsi="Times New Roman" w:cs="Times New Roman"/>
          <w:bCs/>
          <w:sz w:val="24"/>
          <w:szCs w:val="24"/>
        </w:rPr>
        <w:t xml:space="preserve">Isten </w:t>
      </w:r>
      <w:r w:rsidRPr="004B321C">
        <w:rPr>
          <w:rFonts w:ascii="Times New Roman" w:hAnsi="Times New Roman" w:cs="Times New Roman"/>
          <w:bCs/>
          <w:sz w:val="24"/>
          <w:szCs w:val="24"/>
        </w:rPr>
        <w:t>az Atyával és a Fiúval, Jézus Krisztussal. Ezt nevezzük a Szentháromság titkának.</w:t>
      </w:r>
      <w:r w:rsidR="00652B44" w:rsidRPr="004B321C">
        <w:rPr>
          <w:rStyle w:val="Lbjegyzet-hivatkozs"/>
          <w:rFonts w:ascii="Times New Roman" w:hAnsi="Times New Roman" w:cs="Times New Roman"/>
          <w:bCs/>
          <w:sz w:val="24"/>
          <w:szCs w:val="24"/>
        </w:rPr>
        <w:footnoteReference w:id="7"/>
      </w:r>
    </w:p>
    <w:p w14:paraId="15B65B5A" w14:textId="3A67F2C3" w:rsidR="005134FD" w:rsidRPr="004B321C" w:rsidRDefault="005134FD" w:rsidP="00826BFC">
      <w:pPr>
        <w:spacing w:after="0" w:line="240" w:lineRule="auto"/>
        <w:ind w:firstLine="567"/>
        <w:jc w:val="both"/>
        <w:rPr>
          <w:rFonts w:ascii="Times New Roman" w:hAnsi="Times New Roman" w:cs="Times New Roman"/>
          <w:bCs/>
          <w:sz w:val="24"/>
          <w:szCs w:val="24"/>
        </w:rPr>
      </w:pPr>
      <w:r w:rsidRPr="004B321C">
        <w:rPr>
          <w:rFonts w:ascii="Times New Roman" w:hAnsi="Times New Roman" w:cs="Times New Roman"/>
          <w:bCs/>
          <w:sz w:val="24"/>
          <w:szCs w:val="24"/>
        </w:rPr>
        <w:t xml:space="preserve">Amikor </w:t>
      </w:r>
      <w:proofErr w:type="gramStart"/>
      <w:r w:rsidRPr="004B321C">
        <w:rPr>
          <w:rFonts w:ascii="Times New Roman" w:hAnsi="Times New Roman" w:cs="Times New Roman"/>
          <w:bCs/>
          <w:sz w:val="24"/>
          <w:szCs w:val="24"/>
        </w:rPr>
        <w:t>Istenről</w:t>
      </w:r>
      <w:proofErr w:type="gramEnd"/>
      <w:r w:rsidRPr="004B321C">
        <w:rPr>
          <w:rFonts w:ascii="Times New Roman" w:hAnsi="Times New Roman" w:cs="Times New Roman"/>
          <w:bCs/>
          <w:sz w:val="24"/>
          <w:szCs w:val="24"/>
        </w:rPr>
        <w:t xml:space="preserve"> mint Szentháromságról beszélünk,</w:t>
      </w:r>
      <w:r w:rsidR="00061B82" w:rsidRPr="004B321C">
        <w:rPr>
          <w:rFonts w:ascii="Times New Roman" w:hAnsi="Times New Roman" w:cs="Times New Roman"/>
          <w:bCs/>
          <w:sz w:val="24"/>
          <w:szCs w:val="24"/>
        </w:rPr>
        <w:t xml:space="preserve"> az túlmutat </w:t>
      </w:r>
      <w:r w:rsidRPr="004B321C">
        <w:rPr>
          <w:rFonts w:ascii="Times New Roman" w:hAnsi="Times New Roman" w:cs="Times New Roman"/>
          <w:bCs/>
          <w:sz w:val="24"/>
          <w:szCs w:val="24"/>
        </w:rPr>
        <w:t>emberi értelmünk lehetőségein. Isten, Aki egy, mégis három: Atya, Fiú és Szentlélek. Talán segít nekünk, ha arra gondolunk, hogy Isten, Akit soha nem ismerhetünk meg teljesen, szeretné, hogy mégis ismerjük és szeressük Őt. Ezért háromféleképpen is bemutatkozik nekünk. Megismerjük a Biblia lapjairól mint</w:t>
      </w:r>
      <w:r w:rsidR="00A1485A">
        <w:rPr>
          <w:rFonts w:ascii="Times New Roman" w:hAnsi="Times New Roman" w:cs="Times New Roman"/>
          <w:bCs/>
          <w:sz w:val="24"/>
          <w:szCs w:val="24"/>
        </w:rPr>
        <w:t xml:space="preserve"> alkotó,</w:t>
      </w:r>
      <w:r w:rsidRPr="004B321C">
        <w:rPr>
          <w:rFonts w:ascii="Times New Roman" w:hAnsi="Times New Roman" w:cs="Times New Roman"/>
          <w:bCs/>
          <w:sz w:val="24"/>
          <w:szCs w:val="24"/>
        </w:rPr>
        <w:t xml:space="preserve"> </w:t>
      </w:r>
      <w:r w:rsidR="00127F08" w:rsidRPr="004B321C">
        <w:rPr>
          <w:rFonts w:ascii="Times New Roman" w:hAnsi="Times New Roman" w:cs="Times New Roman"/>
          <w:bCs/>
          <w:sz w:val="24"/>
          <w:szCs w:val="24"/>
        </w:rPr>
        <w:t>teremtő</w:t>
      </w:r>
      <w:r w:rsidRPr="004B321C">
        <w:rPr>
          <w:rFonts w:ascii="Times New Roman" w:hAnsi="Times New Roman" w:cs="Times New Roman"/>
          <w:bCs/>
          <w:sz w:val="24"/>
          <w:szCs w:val="24"/>
        </w:rPr>
        <w:t xml:space="preserve"> Urat, gondoskodó édesapát, Atyát, Aki hatalmát tekintve fölöttünk áll. Megismerjük úgy, mint Aki értünk megszületett, szenvedett, meghalt és </w:t>
      </w:r>
      <w:r w:rsidRPr="004B321C">
        <w:rPr>
          <w:rFonts w:ascii="Times New Roman" w:hAnsi="Times New Roman" w:cs="Times New Roman"/>
          <w:bCs/>
          <w:sz w:val="24"/>
          <w:szCs w:val="24"/>
        </w:rPr>
        <w:lastRenderedPageBreak/>
        <w:t>feltámadt Jézus személyében. A Szentlélek pedig bennünk munkálkodik: életerőt ad, alkalmassá, képessé tesz fontos dolgokra, inspirál, lelkesít, vezet és hitet, Istenhez való ragaszkodást ébreszt fel bennünk.</w:t>
      </w:r>
      <w:r w:rsidR="00652B44" w:rsidRPr="004B321C">
        <w:rPr>
          <w:rStyle w:val="Lbjegyzet-hivatkozs"/>
          <w:rFonts w:ascii="Times New Roman" w:hAnsi="Times New Roman" w:cs="Times New Roman"/>
          <w:bCs/>
          <w:sz w:val="24"/>
          <w:szCs w:val="24"/>
        </w:rPr>
        <w:footnoteReference w:id="8"/>
      </w:r>
    </w:p>
    <w:p w14:paraId="36894284" w14:textId="1CD69786" w:rsidR="00061B82" w:rsidRPr="004B321C" w:rsidRDefault="00061B82" w:rsidP="00826BFC">
      <w:pPr>
        <w:spacing w:after="0" w:line="240" w:lineRule="auto"/>
        <w:ind w:firstLine="567"/>
        <w:jc w:val="both"/>
        <w:rPr>
          <w:rFonts w:ascii="Times New Roman" w:hAnsi="Times New Roman" w:cs="Times New Roman"/>
          <w:bCs/>
          <w:sz w:val="24"/>
          <w:szCs w:val="24"/>
        </w:rPr>
      </w:pPr>
      <w:r w:rsidRPr="004B321C">
        <w:rPr>
          <w:rFonts w:ascii="Times New Roman" w:hAnsi="Times New Roman" w:cs="Times New Roman"/>
          <w:bCs/>
          <w:sz w:val="24"/>
          <w:szCs w:val="24"/>
        </w:rPr>
        <w:t xml:space="preserve">A hétköznapi szóhasználatunkban a lelki, lelkes, lelkesítő szavaink valamilyen belső tartalomra, elkötelezettségre, pozitív attitűdre irányulnak. Maga a „lélek” </w:t>
      </w:r>
      <w:r w:rsidR="003B083B" w:rsidRPr="004B321C">
        <w:rPr>
          <w:rFonts w:ascii="Times New Roman" w:hAnsi="Times New Roman" w:cs="Times New Roman"/>
          <w:bCs/>
          <w:sz w:val="24"/>
          <w:szCs w:val="24"/>
        </w:rPr>
        <w:t>(</w:t>
      </w:r>
      <w:proofErr w:type="spellStart"/>
      <w:r w:rsidR="003B083B" w:rsidRPr="004B321C">
        <w:rPr>
          <w:rFonts w:ascii="Times New Roman" w:hAnsi="Times New Roman" w:cs="Times New Roman"/>
          <w:bCs/>
          <w:sz w:val="24"/>
          <w:szCs w:val="24"/>
        </w:rPr>
        <w:t>rua</w:t>
      </w:r>
      <w:proofErr w:type="spellEnd"/>
      <w:r w:rsidR="003B083B" w:rsidRPr="004B321C">
        <w:rPr>
          <w:rFonts w:ascii="Times New Roman" w:hAnsi="Times New Roman" w:cs="Times New Roman"/>
          <w:bCs/>
          <w:sz w:val="24"/>
          <w:szCs w:val="24"/>
        </w:rPr>
        <w:t xml:space="preserve">’) </w:t>
      </w:r>
      <w:r w:rsidRPr="004B321C">
        <w:rPr>
          <w:rFonts w:ascii="Times New Roman" w:hAnsi="Times New Roman" w:cs="Times New Roman"/>
          <w:bCs/>
          <w:sz w:val="24"/>
          <w:szCs w:val="24"/>
        </w:rPr>
        <w:t xml:space="preserve">szó az Ószövetségben, a héber nyelven a mozgásban lévő levegőt jelenti: egyrészt a szelet, másrészt az emberi lélegzetvételt. Ezek a jelenségek mindig Istentől származnak. Ugyanez a szó vonatkozik az életkedv visszatérésére, a megújulás esélyére, és az Istenhez való hűségre is. </w:t>
      </w:r>
      <w:r w:rsidR="003B083B" w:rsidRPr="004B321C">
        <w:rPr>
          <w:rFonts w:ascii="Times New Roman" w:hAnsi="Times New Roman" w:cs="Times New Roman"/>
          <w:bCs/>
          <w:sz w:val="24"/>
          <w:szCs w:val="24"/>
        </w:rPr>
        <w:t>Ezek a jelentésárnyalatok az újszövetségi kifejezésben, a görög „</w:t>
      </w:r>
      <w:proofErr w:type="spellStart"/>
      <w:r w:rsidR="003B083B" w:rsidRPr="004B321C">
        <w:rPr>
          <w:rFonts w:ascii="Times New Roman" w:hAnsi="Times New Roman" w:cs="Times New Roman"/>
          <w:bCs/>
          <w:sz w:val="24"/>
          <w:szCs w:val="24"/>
        </w:rPr>
        <w:t>pneuma</w:t>
      </w:r>
      <w:proofErr w:type="spellEnd"/>
      <w:r w:rsidR="003B083B" w:rsidRPr="004B321C">
        <w:rPr>
          <w:rFonts w:ascii="Times New Roman" w:hAnsi="Times New Roman" w:cs="Times New Roman"/>
          <w:bCs/>
          <w:sz w:val="24"/>
          <w:szCs w:val="24"/>
        </w:rPr>
        <w:t>” szóban is benne vannak.</w:t>
      </w:r>
    </w:p>
    <w:p w14:paraId="6F7FAB05" w14:textId="4EDF01D1" w:rsidR="003B083B" w:rsidRPr="004B321C" w:rsidRDefault="003B083B" w:rsidP="00826BFC">
      <w:pPr>
        <w:spacing w:after="0" w:line="240" w:lineRule="auto"/>
        <w:ind w:firstLine="567"/>
        <w:jc w:val="both"/>
        <w:rPr>
          <w:rFonts w:ascii="Times New Roman" w:hAnsi="Times New Roman" w:cs="Times New Roman"/>
          <w:bCs/>
          <w:sz w:val="24"/>
          <w:szCs w:val="24"/>
        </w:rPr>
      </w:pPr>
      <w:r w:rsidRPr="004B321C">
        <w:rPr>
          <w:rFonts w:ascii="Times New Roman" w:hAnsi="Times New Roman" w:cs="Times New Roman"/>
          <w:bCs/>
          <w:sz w:val="24"/>
          <w:szCs w:val="24"/>
        </w:rPr>
        <w:t xml:space="preserve">Az Újszövetségben </w:t>
      </w:r>
      <w:proofErr w:type="gramStart"/>
      <w:r w:rsidRPr="004B321C">
        <w:rPr>
          <w:rFonts w:ascii="Times New Roman" w:hAnsi="Times New Roman" w:cs="Times New Roman"/>
          <w:bCs/>
          <w:sz w:val="24"/>
          <w:szCs w:val="24"/>
        </w:rPr>
        <w:t>többnyire</w:t>
      </w:r>
      <w:proofErr w:type="gramEnd"/>
      <w:r w:rsidRPr="004B321C">
        <w:rPr>
          <w:rFonts w:ascii="Times New Roman" w:hAnsi="Times New Roman" w:cs="Times New Roman"/>
          <w:bCs/>
          <w:sz w:val="24"/>
          <w:szCs w:val="24"/>
        </w:rPr>
        <w:t xml:space="preserve"> mint önálló isteni személyiséggel találkozunk a Szentlélekkel. A Szentlélek megnevezés mellett előfordulnak az Isten Lelke, az Atya Lelke, a Krisztus Lelke elnevezések. Egyfajta védőügyvéd, pártfogó, vigasztaló is, Aki Jézus tanítvány</w:t>
      </w:r>
      <w:r w:rsidR="001F5F11" w:rsidRPr="004B321C">
        <w:rPr>
          <w:rFonts w:ascii="Times New Roman" w:hAnsi="Times New Roman" w:cs="Times New Roman"/>
          <w:bCs/>
          <w:sz w:val="24"/>
          <w:szCs w:val="24"/>
        </w:rPr>
        <w:t>a</w:t>
      </w:r>
      <w:r w:rsidRPr="004B321C">
        <w:rPr>
          <w:rFonts w:ascii="Times New Roman" w:hAnsi="Times New Roman" w:cs="Times New Roman"/>
          <w:bCs/>
          <w:sz w:val="24"/>
          <w:szCs w:val="24"/>
        </w:rPr>
        <w:t>it védelmezi.</w:t>
      </w:r>
      <w:r w:rsidR="000B55BE" w:rsidRPr="004B321C">
        <w:rPr>
          <w:rFonts w:ascii="Times New Roman" w:hAnsi="Times New Roman" w:cs="Times New Roman"/>
          <w:bCs/>
          <w:sz w:val="24"/>
          <w:szCs w:val="24"/>
        </w:rPr>
        <w:t xml:space="preserve"> Mindig a Szentlélek munkája, hatása a fontos.</w:t>
      </w:r>
    </w:p>
    <w:p w14:paraId="539F9B32" w14:textId="30D3405B" w:rsidR="005134FD" w:rsidRPr="004B321C" w:rsidRDefault="00E2002F" w:rsidP="00826BFC">
      <w:pPr>
        <w:spacing w:after="0" w:line="240" w:lineRule="auto"/>
        <w:ind w:firstLine="567"/>
        <w:jc w:val="both"/>
        <w:rPr>
          <w:rFonts w:ascii="Times New Roman" w:hAnsi="Times New Roman" w:cs="Times New Roman"/>
          <w:bCs/>
          <w:sz w:val="24"/>
          <w:szCs w:val="24"/>
        </w:rPr>
      </w:pPr>
      <w:r w:rsidRPr="004B321C">
        <w:rPr>
          <w:rFonts w:ascii="Times New Roman" w:hAnsi="Times New Roman" w:cs="Times New Roman"/>
          <w:bCs/>
          <w:sz w:val="24"/>
          <w:szCs w:val="24"/>
        </w:rPr>
        <w:t>A láthatatlan Szentlélek hallható és látható formában jön el a tanítványokhoz. C</w:t>
      </w:r>
      <w:r w:rsidR="00D21CFB" w:rsidRPr="004B321C">
        <w:rPr>
          <w:rFonts w:ascii="Times New Roman" w:hAnsi="Times New Roman" w:cs="Times New Roman"/>
          <w:bCs/>
          <w:sz w:val="24"/>
          <w:szCs w:val="24"/>
        </w:rPr>
        <w:t xml:space="preserve">sodás események </w:t>
      </w:r>
      <w:r w:rsidRPr="004B321C">
        <w:rPr>
          <w:rFonts w:ascii="Times New Roman" w:hAnsi="Times New Roman" w:cs="Times New Roman"/>
          <w:bCs/>
          <w:sz w:val="24"/>
          <w:szCs w:val="24"/>
        </w:rPr>
        <w:t xml:space="preserve">kísérik </w:t>
      </w:r>
      <w:r w:rsidR="00D21CFB" w:rsidRPr="004B321C">
        <w:rPr>
          <w:rFonts w:ascii="Times New Roman" w:hAnsi="Times New Roman" w:cs="Times New Roman"/>
          <w:bCs/>
          <w:sz w:val="24"/>
          <w:szCs w:val="24"/>
        </w:rPr>
        <w:t>a Szentlélek eljövetel</w:t>
      </w:r>
      <w:r w:rsidRPr="004B321C">
        <w:rPr>
          <w:rFonts w:ascii="Times New Roman" w:hAnsi="Times New Roman" w:cs="Times New Roman"/>
          <w:bCs/>
          <w:sz w:val="24"/>
          <w:szCs w:val="24"/>
        </w:rPr>
        <w:t xml:space="preserve">ét. A szélben, a szélzúgásban ott van a láthatatlan, mégis érezhető hatású mozgás és erő. Lángnyelvek formájában van jelen a tűz, amely veszélyes volta mellett melegít, világít, tisztít, energiát szabadít fel. Különös csoda, hogy a különböző anyanyelvű emberek megértik a tanítványok szavát, tolmácsolás nélkül is. </w:t>
      </w:r>
      <w:r w:rsidR="004151C7" w:rsidRPr="004B321C">
        <w:rPr>
          <w:rFonts w:ascii="Times New Roman" w:hAnsi="Times New Roman" w:cs="Times New Roman"/>
          <w:bCs/>
          <w:sz w:val="24"/>
          <w:szCs w:val="24"/>
        </w:rPr>
        <w:t>A tanítványok megkapták a küldetésükhöz szüksége</w:t>
      </w:r>
      <w:r w:rsidR="000B55BE" w:rsidRPr="004B321C">
        <w:rPr>
          <w:rFonts w:ascii="Times New Roman" w:hAnsi="Times New Roman" w:cs="Times New Roman"/>
          <w:bCs/>
          <w:sz w:val="24"/>
          <w:szCs w:val="24"/>
        </w:rPr>
        <w:t>s</w:t>
      </w:r>
      <w:r w:rsidR="004151C7" w:rsidRPr="004B321C">
        <w:rPr>
          <w:rFonts w:ascii="Times New Roman" w:hAnsi="Times New Roman" w:cs="Times New Roman"/>
          <w:bCs/>
          <w:sz w:val="24"/>
          <w:szCs w:val="24"/>
        </w:rPr>
        <w:t xml:space="preserve"> erőt, képességet. </w:t>
      </w:r>
      <w:r w:rsidRPr="004B321C">
        <w:rPr>
          <w:rFonts w:ascii="Times New Roman" w:hAnsi="Times New Roman" w:cs="Times New Roman"/>
          <w:bCs/>
          <w:sz w:val="24"/>
          <w:szCs w:val="24"/>
        </w:rPr>
        <w:t>A Jézusról szóló jó hír, az evangélium minden nép számára érthetővé válik a Szentlélek által.</w:t>
      </w:r>
    </w:p>
    <w:p w14:paraId="5010BF3B" w14:textId="7685CB1D" w:rsidR="00D21CFB" w:rsidRPr="004B321C" w:rsidRDefault="00652B44" w:rsidP="00826BFC">
      <w:pPr>
        <w:spacing w:after="0" w:line="240" w:lineRule="auto"/>
        <w:ind w:firstLine="567"/>
        <w:jc w:val="both"/>
        <w:rPr>
          <w:rFonts w:ascii="Times New Roman" w:hAnsi="Times New Roman" w:cs="Times New Roman"/>
          <w:bCs/>
          <w:sz w:val="24"/>
          <w:szCs w:val="24"/>
        </w:rPr>
      </w:pPr>
      <w:r w:rsidRPr="004B321C">
        <w:rPr>
          <w:rFonts w:ascii="Times New Roman" w:hAnsi="Times New Roman" w:cs="Times New Roman"/>
          <w:bCs/>
          <w:sz w:val="24"/>
          <w:szCs w:val="24"/>
        </w:rPr>
        <w:t>Nagy cso</w:t>
      </w:r>
      <w:r w:rsidR="000B55BE" w:rsidRPr="004B321C">
        <w:rPr>
          <w:rFonts w:ascii="Times New Roman" w:hAnsi="Times New Roman" w:cs="Times New Roman"/>
          <w:bCs/>
          <w:sz w:val="24"/>
          <w:szCs w:val="24"/>
        </w:rPr>
        <w:t>da történik az ember</w:t>
      </w:r>
      <w:r w:rsidR="001F5F11" w:rsidRPr="004B321C">
        <w:rPr>
          <w:rFonts w:ascii="Times New Roman" w:hAnsi="Times New Roman" w:cs="Times New Roman"/>
          <w:bCs/>
          <w:sz w:val="24"/>
          <w:szCs w:val="24"/>
        </w:rPr>
        <w:t>ekkel</w:t>
      </w:r>
      <w:r w:rsidRPr="004B321C">
        <w:rPr>
          <w:rFonts w:ascii="Times New Roman" w:hAnsi="Times New Roman" w:cs="Times New Roman"/>
          <w:bCs/>
          <w:sz w:val="24"/>
          <w:szCs w:val="24"/>
        </w:rPr>
        <w:t xml:space="preserve">, amikor Péter apostol igehirdetése szíven találja őket. </w:t>
      </w:r>
      <w:r w:rsidR="005D58AA" w:rsidRPr="004B321C">
        <w:rPr>
          <w:rFonts w:ascii="Times New Roman" w:hAnsi="Times New Roman" w:cs="Times New Roman"/>
          <w:bCs/>
          <w:sz w:val="24"/>
          <w:szCs w:val="24"/>
        </w:rPr>
        <w:t>P</w:t>
      </w:r>
      <w:r w:rsidR="001F5F11" w:rsidRPr="004B321C">
        <w:rPr>
          <w:rFonts w:ascii="Times New Roman" w:hAnsi="Times New Roman" w:cs="Times New Roman"/>
          <w:bCs/>
          <w:sz w:val="24"/>
          <w:szCs w:val="24"/>
        </w:rPr>
        <w:t>éter beszél arról, hogy Jézus, A</w:t>
      </w:r>
      <w:r w:rsidR="005D58AA" w:rsidRPr="004B321C">
        <w:rPr>
          <w:rFonts w:ascii="Times New Roman" w:hAnsi="Times New Roman" w:cs="Times New Roman"/>
          <w:bCs/>
          <w:sz w:val="24"/>
          <w:szCs w:val="24"/>
        </w:rPr>
        <w:t>ki meghalt és feltámad</w:t>
      </w:r>
      <w:r w:rsidR="001F5F11" w:rsidRPr="004B321C">
        <w:rPr>
          <w:rFonts w:ascii="Times New Roman" w:hAnsi="Times New Roman" w:cs="Times New Roman"/>
          <w:bCs/>
          <w:sz w:val="24"/>
          <w:szCs w:val="24"/>
        </w:rPr>
        <w:t>t</w:t>
      </w:r>
      <w:r w:rsidR="005D58AA" w:rsidRPr="004B321C">
        <w:rPr>
          <w:rFonts w:ascii="Times New Roman" w:hAnsi="Times New Roman" w:cs="Times New Roman"/>
          <w:bCs/>
          <w:sz w:val="24"/>
          <w:szCs w:val="24"/>
        </w:rPr>
        <w:t>, a megígért Messiás. Ő jött el minden nép megmen</w:t>
      </w:r>
      <w:r w:rsidR="000B55BE" w:rsidRPr="004B321C">
        <w:rPr>
          <w:rFonts w:ascii="Times New Roman" w:hAnsi="Times New Roman" w:cs="Times New Roman"/>
          <w:bCs/>
          <w:sz w:val="24"/>
          <w:szCs w:val="24"/>
        </w:rPr>
        <w:t>tésére, és küldte a Szentlelket</w:t>
      </w:r>
      <w:r w:rsidR="005D58AA" w:rsidRPr="004B321C">
        <w:rPr>
          <w:rFonts w:ascii="Times New Roman" w:hAnsi="Times New Roman" w:cs="Times New Roman"/>
          <w:bCs/>
          <w:sz w:val="24"/>
          <w:szCs w:val="24"/>
        </w:rPr>
        <w:t xml:space="preserve">, Akiről már a régi próféták is jövendöltek. </w:t>
      </w:r>
      <w:r w:rsidRPr="004B321C">
        <w:rPr>
          <w:rFonts w:ascii="Times New Roman" w:hAnsi="Times New Roman" w:cs="Times New Roman"/>
          <w:bCs/>
          <w:sz w:val="24"/>
          <w:szCs w:val="24"/>
        </w:rPr>
        <w:t>A Szent</w:t>
      </w:r>
      <w:r w:rsidR="00DF3493" w:rsidRPr="004B321C">
        <w:rPr>
          <w:rFonts w:ascii="Times New Roman" w:hAnsi="Times New Roman" w:cs="Times New Roman"/>
          <w:bCs/>
          <w:sz w:val="24"/>
          <w:szCs w:val="24"/>
        </w:rPr>
        <w:t>l</w:t>
      </w:r>
      <w:r w:rsidRPr="004B321C">
        <w:rPr>
          <w:rFonts w:ascii="Times New Roman" w:hAnsi="Times New Roman" w:cs="Times New Roman"/>
          <w:bCs/>
          <w:sz w:val="24"/>
          <w:szCs w:val="24"/>
        </w:rPr>
        <w:t xml:space="preserve">élek hitet ébreszt </w:t>
      </w:r>
      <w:r w:rsidR="005D58AA" w:rsidRPr="004B321C">
        <w:rPr>
          <w:rFonts w:ascii="Times New Roman" w:hAnsi="Times New Roman" w:cs="Times New Roman"/>
          <w:bCs/>
          <w:sz w:val="24"/>
          <w:szCs w:val="24"/>
        </w:rPr>
        <w:t>a hallgatókban</w:t>
      </w:r>
      <w:r w:rsidRPr="004B321C">
        <w:rPr>
          <w:rFonts w:ascii="Times New Roman" w:hAnsi="Times New Roman" w:cs="Times New Roman"/>
          <w:bCs/>
          <w:sz w:val="24"/>
          <w:szCs w:val="24"/>
        </w:rPr>
        <w:t>. 3000 ember m</w:t>
      </w:r>
      <w:r w:rsidR="00D21CFB" w:rsidRPr="004B321C">
        <w:rPr>
          <w:rFonts w:ascii="Times New Roman" w:hAnsi="Times New Roman" w:cs="Times New Roman"/>
          <w:bCs/>
          <w:sz w:val="24"/>
          <w:szCs w:val="24"/>
        </w:rPr>
        <w:t>egváltozás</w:t>
      </w:r>
      <w:r w:rsidRPr="004B321C">
        <w:rPr>
          <w:rFonts w:ascii="Times New Roman" w:hAnsi="Times New Roman" w:cs="Times New Roman"/>
          <w:bCs/>
          <w:sz w:val="24"/>
          <w:szCs w:val="24"/>
        </w:rPr>
        <w:t>áról</w:t>
      </w:r>
      <w:r w:rsidR="00D21CFB" w:rsidRPr="004B321C">
        <w:rPr>
          <w:rFonts w:ascii="Times New Roman" w:hAnsi="Times New Roman" w:cs="Times New Roman"/>
          <w:bCs/>
          <w:sz w:val="24"/>
          <w:szCs w:val="24"/>
        </w:rPr>
        <w:t>, megtérés</w:t>
      </w:r>
      <w:r w:rsidRPr="004B321C">
        <w:rPr>
          <w:rFonts w:ascii="Times New Roman" w:hAnsi="Times New Roman" w:cs="Times New Roman"/>
          <w:bCs/>
          <w:sz w:val="24"/>
          <w:szCs w:val="24"/>
        </w:rPr>
        <w:t>éről és megkeresztelkedéséről szól a pünkösdi történet.</w:t>
      </w:r>
      <w:r w:rsidRPr="004B321C">
        <w:rPr>
          <w:rStyle w:val="Lbjegyzet-hivatkozs"/>
          <w:rFonts w:ascii="Times New Roman" w:hAnsi="Times New Roman" w:cs="Times New Roman"/>
          <w:bCs/>
          <w:sz w:val="24"/>
          <w:szCs w:val="24"/>
        </w:rPr>
        <w:footnoteReference w:id="9"/>
      </w:r>
    </w:p>
    <w:p w14:paraId="742163FB" w14:textId="4005979C" w:rsidR="00CC7F4B" w:rsidRPr="004B321C" w:rsidRDefault="00CC7F4B" w:rsidP="00826BFC">
      <w:pPr>
        <w:spacing w:after="0" w:line="240" w:lineRule="auto"/>
        <w:ind w:firstLine="567"/>
        <w:jc w:val="both"/>
        <w:rPr>
          <w:rFonts w:ascii="Times New Roman" w:hAnsi="Times New Roman" w:cs="Times New Roman"/>
          <w:bCs/>
          <w:sz w:val="24"/>
          <w:szCs w:val="24"/>
        </w:rPr>
      </w:pPr>
    </w:p>
    <w:p w14:paraId="49661F7E" w14:textId="5E691269" w:rsidR="007A6317" w:rsidRPr="004B321C" w:rsidRDefault="00AB7008" w:rsidP="00AB7008">
      <w:pPr>
        <w:spacing w:after="0" w:line="240" w:lineRule="auto"/>
        <w:rPr>
          <w:rFonts w:ascii="Times New Roman" w:hAnsi="Times New Roman" w:cs="Times New Roman"/>
          <w:b/>
          <w:sz w:val="24"/>
          <w:szCs w:val="24"/>
        </w:rPr>
      </w:pPr>
      <w:r w:rsidRPr="004B321C">
        <w:rPr>
          <w:rFonts w:ascii="Times New Roman" w:hAnsi="Times New Roman" w:cs="Times New Roman"/>
          <w:b/>
          <w:sz w:val="24"/>
          <w:szCs w:val="24"/>
        </w:rPr>
        <w:t xml:space="preserve">4.2 </w:t>
      </w:r>
      <w:r w:rsidR="00D21CFB" w:rsidRPr="004B321C">
        <w:rPr>
          <w:rFonts w:ascii="Times New Roman" w:hAnsi="Times New Roman" w:cs="Times New Roman"/>
          <w:b/>
          <w:sz w:val="24"/>
          <w:szCs w:val="24"/>
        </w:rPr>
        <w:t>Közösség alakulása, egyház</w:t>
      </w:r>
    </w:p>
    <w:p w14:paraId="2D83D7E9" w14:textId="1B85CD5D" w:rsidR="00652B44" w:rsidRPr="004B321C" w:rsidRDefault="00652B44" w:rsidP="00826BFC">
      <w:pPr>
        <w:spacing w:after="0" w:line="240" w:lineRule="auto"/>
        <w:ind w:firstLine="567"/>
        <w:rPr>
          <w:rFonts w:ascii="Times New Roman" w:hAnsi="Times New Roman" w:cs="Times New Roman"/>
          <w:bCs/>
          <w:sz w:val="24"/>
          <w:szCs w:val="24"/>
        </w:rPr>
      </w:pPr>
    </w:p>
    <w:p w14:paraId="230D436C" w14:textId="6C682811" w:rsidR="00320BF6" w:rsidRPr="004B321C" w:rsidRDefault="00320BF6" w:rsidP="00826BFC">
      <w:pPr>
        <w:spacing w:after="0" w:line="240" w:lineRule="auto"/>
        <w:ind w:firstLine="567"/>
        <w:jc w:val="both"/>
        <w:rPr>
          <w:rFonts w:ascii="Times New Roman" w:hAnsi="Times New Roman" w:cs="Times New Roman"/>
          <w:bCs/>
          <w:sz w:val="24"/>
          <w:szCs w:val="24"/>
        </w:rPr>
      </w:pPr>
      <w:r w:rsidRPr="004B321C">
        <w:rPr>
          <w:rFonts w:ascii="Times New Roman" w:hAnsi="Times New Roman" w:cs="Times New Roman"/>
          <w:bCs/>
          <w:sz w:val="24"/>
          <w:szCs w:val="24"/>
        </w:rPr>
        <w:t>Református hitvallási irataink, és a keresztyének közös hitvallása, az Apostoli Hitvallás (Hiszek egy Istenben,</w:t>
      </w:r>
      <w:r w:rsidR="004B321C">
        <w:rPr>
          <w:rFonts w:ascii="Times New Roman" w:hAnsi="Times New Roman" w:cs="Times New Roman"/>
          <w:bCs/>
          <w:sz w:val="24"/>
          <w:szCs w:val="24"/>
        </w:rPr>
        <w:t xml:space="preserve"> </w:t>
      </w:r>
      <w:r w:rsidRPr="004B321C">
        <w:rPr>
          <w:rFonts w:ascii="Times New Roman" w:hAnsi="Times New Roman" w:cs="Times New Roman"/>
          <w:bCs/>
          <w:sz w:val="24"/>
          <w:szCs w:val="24"/>
        </w:rPr>
        <w:t xml:space="preserve">…) egyaránt egy lélegzetvétellel beszélnek a Szentlélekről és az egyházról: „Hiszek Szentlélekben. Hiszem az egyetemes anyaszentegyházat…” A Szentlélek munkája és az egyház léte összetartozik. A Szentlélek hitet ébreszt az emberben, </w:t>
      </w:r>
      <w:r w:rsidR="000B55BE" w:rsidRPr="004B321C">
        <w:rPr>
          <w:rFonts w:ascii="Times New Roman" w:hAnsi="Times New Roman" w:cs="Times New Roman"/>
          <w:bCs/>
          <w:sz w:val="24"/>
          <w:szCs w:val="24"/>
        </w:rPr>
        <w:t xml:space="preserve">egészen </w:t>
      </w:r>
      <w:r w:rsidRPr="004B321C">
        <w:rPr>
          <w:rFonts w:ascii="Times New Roman" w:hAnsi="Times New Roman" w:cs="Times New Roman"/>
          <w:bCs/>
          <w:sz w:val="24"/>
          <w:szCs w:val="24"/>
        </w:rPr>
        <w:t>személyes hitet. Ám sem az Ószövetségben, sem az Újszövetségben nem magányos hívők állnak előttünk, hanem Isten népe, Isten kiválasztott serege, a Krisztushoz tartozó gyülekezet. Isten nem külön-külön szövetségeket köt az emberekkel, hanem egy közösségbe hívja mindazokat, akiket megérint, megszólít. Az egyház ezeknek a kiválasztott, elhívott, hívő embereknek a közössége.</w:t>
      </w:r>
      <w:r w:rsidRPr="004B321C">
        <w:rPr>
          <w:rStyle w:val="Lbjegyzet-hivatkozs"/>
          <w:rFonts w:ascii="Times New Roman" w:hAnsi="Times New Roman" w:cs="Times New Roman"/>
          <w:bCs/>
          <w:sz w:val="24"/>
          <w:szCs w:val="24"/>
        </w:rPr>
        <w:footnoteReference w:id="10"/>
      </w:r>
    </w:p>
    <w:p w14:paraId="471622DA" w14:textId="6032B3E9" w:rsidR="00320BF6" w:rsidRPr="004B321C" w:rsidRDefault="00320BF6" w:rsidP="00826BFC">
      <w:pPr>
        <w:spacing w:after="0" w:line="240" w:lineRule="auto"/>
        <w:ind w:firstLine="567"/>
        <w:jc w:val="both"/>
        <w:rPr>
          <w:rFonts w:ascii="Times New Roman" w:hAnsi="Times New Roman" w:cs="Times New Roman"/>
          <w:bCs/>
          <w:sz w:val="24"/>
          <w:szCs w:val="24"/>
        </w:rPr>
      </w:pPr>
      <w:r w:rsidRPr="004B321C">
        <w:rPr>
          <w:rFonts w:ascii="Times New Roman" w:hAnsi="Times New Roman" w:cs="Times New Roman"/>
          <w:bCs/>
          <w:sz w:val="24"/>
          <w:szCs w:val="24"/>
        </w:rPr>
        <w:t xml:space="preserve">Izráel népének pünkösdi ünnepe a </w:t>
      </w:r>
      <w:proofErr w:type="spellStart"/>
      <w:r w:rsidRPr="004B321C">
        <w:rPr>
          <w:rFonts w:ascii="Times New Roman" w:hAnsi="Times New Roman" w:cs="Times New Roman"/>
          <w:bCs/>
          <w:sz w:val="24"/>
          <w:szCs w:val="24"/>
        </w:rPr>
        <w:t>Sínai</w:t>
      </w:r>
      <w:proofErr w:type="spellEnd"/>
      <w:r w:rsidRPr="004B321C">
        <w:rPr>
          <w:rFonts w:ascii="Times New Roman" w:hAnsi="Times New Roman" w:cs="Times New Roman"/>
          <w:bCs/>
          <w:sz w:val="24"/>
          <w:szCs w:val="24"/>
        </w:rPr>
        <w:t xml:space="preserve">-hegyi törvényadás, vagyis a szövetségkötés ünnepe is volt. Jézus mennybemenetele után a Szentlélek eljövetele ezen az ünnepen </w:t>
      </w:r>
      <w:r w:rsidR="00821BD2" w:rsidRPr="004B321C">
        <w:rPr>
          <w:rFonts w:ascii="Times New Roman" w:hAnsi="Times New Roman" w:cs="Times New Roman"/>
          <w:bCs/>
          <w:sz w:val="24"/>
          <w:szCs w:val="24"/>
        </w:rPr>
        <w:t>egy új szövetséget jelent. Isten jelenlétének ígéretét hordozza minden nép számára, új közösséget teremt Isten és ember, ember és ember között.</w:t>
      </w:r>
      <w:r w:rsidR="00821BD2" w:rsidRPr="004B321C">
        <w:rPr>
          <w:rStyle w:val="Lbjegyzet-hivatkozs"/>
          <w:rFonts w:ascii="Times New Roman" w:hAnsi="Times New Roman" w:cs="Times New Roman"/>
          <w:bCs/>
          <w:sz w:val="24"/>
          <w:szCs w:val="24"/>
        </w:rPr>
        <w:footnoteReference w:id="11"/>
      </w:r>
    </w:p>
    <w:p w14:paraId="102BFF8E" w14:textId="1920A744" w:rsidR="0068056A" w:rsidRPr="004B321C" w:rsidRDefault="00821BD2" w:rsidP="00826BFC">
      <w:pPr>
        <w:spacing w:after="0" w:line="240" w:lineRule="auto"/>
        <w:ind w:firstLine="567"/>
        <w:jc w:val="both"/>
        <w:rPr>
          <w:rFonts w:ascii="Times New Roman" w:hAnsi="Times New Roman" w:cs="Times New Roman"/>
          <w:bCs/>
          <w:sz w:val="24"/>
          <w:szCs w:val="24"/>
        </w:rPr>
      </w:pPr>
      <w:r w:rsidRPr="004B321C">
        <w:rPr>
          <w:rFonts w:ascii="Times New Roman" w:hAnsi="Times New Roman" w:cs="Times New Roman"/>
          <w:bCs/>
          <w:sz w:val="24"/>
          <w:szCs w:val="24"/>
        </w:rPr>
        <w:t xml:space="preserve">Hogyan is képzelhetjük el ezt az új közösséget, amely a Szentlélek erejével jön létre? </w:t>
      </w:r>
      <w:r w:rsidR="005D58AA" w:rsidRPr="004B321C">
        <w:rPr>
          <w:rFonts w:ascii="Times New Roman" w:hAnsi="Times New Roman" w:cs="Times New Roman"/>
          <w:bCs/>
          <w:sz w:val="24"/>
          <w:szCs w:val="24"/>
        </w:rPr>
        <w:t>A jeruzsálemi gyülekezetről szóló beszámolóban egy aktív, szeretetteljes közösség képe rajzolódik ki előttünk.</w:t>
      </w:r>
      <w:r w:rsidR="004B321C">
        <w:rPr>
          <w:rFonts w:ascii="Times New Roman" w:hAnsi="Times New Roman" w:cs="Times New Roman"/>
          <w:bCs/>
          <w:sz w:val="24"/>
          <w:szCs w:val="24"/>
        </w:rPr>
        <w:t xml:space="preserve"> </w:t>
      </w:r>
      <w:r w:rsidR="005D58AA" w:rsidRPr="004B321C">
        <w:rPr>
          <w:rFonts w:ascii="Times New Roman" w:hAnsi="Times New Roman" w:cs="Times New Roman"/>
          <w:bCs/>
          <w:sz w:val="24"/>
          <w:szCs w:val="24"/>
        </w:rPr>
        <w:t xml:space="preserve">A tanítványok tanítanak Jézusról a templomban és házanként is. A közösség tagjai együtt étkeznek, </w:t>
      </w:r>
      <w:proofErr w:type="spellStart"/>
      <w:r w:rsidR="005D58AA" w:rsidRPr="004B321C">
        <w:rPr>
          <w:rFonts w:ascii="Times New Roman" w:hAnsi="Times New Roman" w:cs="Times New Roman"/>
          <w:bCs/>
          <w:sz w:val="24"/>
          <w:szCs w:val="24"/>
        </w:rPr>
        <w:t>úrvacsoráznak</w:t>
      </w:r>
      <w:proofErr w:type="spellEnd"/>
      <w:r w:rsidR="005D58AA" w:rsidRPr="004B321C">
        <w:rPr>
          <w:rFonts w:ascii="Times New Roman" w:hAnsi="Times New Roman" w:cs="Times New Roman"/>
          <w:bCs/>
          <w:sz w:val="24"/>
          <w:szCs w:val="24"/>
        </w:rPr>
        <w:t xml:space="preserve">. Erőforrásuk a közös imádság. Megosztják egymással anyagi javaikat, gondoskodnak a szűkölködőkről. </w:t>
      </w:r>
      <w:r w:rsidR="006245DF" w:rsidRPr="004B321C">
        <w:rPr>
          <w:rFonts w:ascii="Times New Roman" w:hAnsi="Times New Roman" w:cs="Times New Roman"/>
          <w:bCs/>
          <w:sz w:val="24"/>
          <w:szCs w:val="24"/>
        </w:rPr>
        <w:t>Örömmel és tiszta szívvel vannak jelen mindebben. Környezetükben tiszteletet, megbecsülést érnek el, s napról napra növekszik a közösség, lélekben, odaszánásban és létszámban egyaránt.</w:t>
      </w:r>
      <w:r w:rsidR="006245DF" w:rsidRPr="004B321C">
        <w:rPr>
          <w:rStyle w:val="Lbjegyzet-hivatkozs"/>
          <w:rFonts w:ascii="Times New Roman" w:hAnsi="Times New Roman" w:cs="Times New Roman"/>
          <w:bCs/>
          <w:sz w:val="24"/>
          <w:szCs w:val="24"/>
        </w:rPr>
        <w:footnoteReference w:id="12"/>
      </w:r>
    </w:p>
    <w:p w14:paraId="22308003" w14:textId="43AF44F7" w:rsidR="00D21CFB" w:rsidRPr="004B321C" w:rsidRDefault="006245DF" w:rsidP="00826BFC">
      <w:pPr>
        <w:spacing w:after="0" w:line="240" w:lineRule="auto"/>
        <w:ind w:firstLine="567"/>
        <w:jc w:val="both"/>
        <w:rPr>
          <w:rFonts w:ascii="Times New Roman" w:hAnsi="Times New Roman" w:cs="Times New Roman"/>
          <w:bCs/>
          <w:sz w:val="24"/>
          <w:szCs w:val="24"/>
        </w:rPr>
      </w:pPr>
      <w:r w:rsidRPr="004B321C">
        <w:rPr>
          <w:rFonts w:ascii="Times New Roman" w:hAnsi="Times New Roman" w:cs="Times New Roman"/>
          <w:bCs/>
          <w:sz w:val="24"/>
          <w:szCs w:val="24"/>
        </w:rPr>
        <w:t xml:space="preserve">A jeruzsálemi gyülekezet leírásán alapul hitvallásunk is, amely összefoglalja, mitől is vagyunk </w:t>
      </w:r>
      <w:proofErr w:type="gramStart"/>
      <w:r w:rsidRPr="004B321C">
        <w:rPr>
          <w:rFonts w:ascii="Times New Roman" w:hAnsi="Times New Roman" w:cs="Times New Roman"/>
          <w:bCs/>
          <w:sz w:val="24"/>
          <w:szCs w:val="24"/>
        </w:rPr>
        <w:t>mi</w:t>
      </w:r>
      <w:proofErr w:type="gramEnd"/>
      <w:r w:rsidRPr="004B321C">
        <w:rPr>
          <w:rFonts w:ascii="Times New Roman" w:hAnsi="Times New Roman" w:cs="Times New Roman"/>
          <w:bCs/>
          <w:sz w:val="24"/>
          <w:szCs w:val="24"/>
        </w:rPr>
        <w:t xml:space="preserve"> mint közösség egyház, mi az, ami elengedhetetlen az egyház közössége számára.</w:t>
      </w:r>
      <w:r w:rsidR="0039541D" w:rsidRPr="004B321C">
        <w:rPr>
          <w:rFonts w:ascii="Times New Roman" w:hAnsi="Times New Roman" w:cs="Times New Roman"/>
          <w:bCs/>
          <w:sz w:val="24"/>
          <w:szCs w:val="24"/>
        </w:rPr>
        <w:t xml:space="preserve"> Hitvallásunk szerint ma is jelen </w:t>
      </w:r>
      <w:r w:rsidR="0039541D" w:rsidRPr="004B321C">
        <w:rPr>
          <w:rFonts w:ascii="Times New Roman" w:hAnsi="Times New Roman" w:cs="Times New Roman"/>
          <w:bCs/>
          <w:sz w:val="24"/>
          <w:szCs w:val="24"/>
        </w:rPr>
        <w:lastRenderedPageBreak/>
        <w:t>kell legyen egyházunkban: az Ige hirdetése,</w:t>
      </w:r>
      <w:r w:rsidR="00821BD2" w:rsidRPr="004B321C">
        <w:rPr>
          <w:rFonts w:ascii="Times New Roman" w:hAnsi="Times New Roman" w:cs="Times New Roman"/>
          <w:bCs/>
          <w:sz w:val="24"/>
          <w:szCs w:val="24"/>
        </w:rPr>
        <w:t xml:space="preserve"> a bibliai tanítás,</w:t>
      </w:r>
      <w:r w:rsidR="0039541D" w:rsidRPr="004B321C">
        <w:rPr>
          <w:rFonts w:ascii="Times New Roman" w:hAnsi="Times New Roman" w:cs="Times New Roman"/>
          <w:bCs/>
          <w:sz w:val="24"/>
          <w:szCs w:val="24"/>
        </w:rPr>
        <w:t xml:space="preserve"> a sákramentumok, vagyis a keresztség és az úrvacsora, az imádság és a szeretetszolgálat, mások szükségeinek szem előtt tartása.</w:t>
      </w:r>
      <w:r w:rsidR="0039541D" w:rsidRPr="004B321C">
        <w:rPr>
          <w:rStyle w:val="Lbjegyzet-hivatkozs"/>
          <w:rFonts w:ascii="Times New Roman" w:hAnsi="Times New Roman" w:cs="Times New Roman"/>
          <w:bCs/>
          <w:sz w:val="24"/>
          <w:szCs w:val="24"/>
        </w:rPr>
        <w:footnoteReference w:id="13"/>
      </w:r>
    </w:p>
    <w:p w14:paraId="5CF2B5E7" w14:textId="73F8A80B" w:rsidR="006245DF" w:rsidRPr="004B321C" w:rsidRDefault="00821BD2" w:rsidP="004B321C">
      <w:pPr>
        <w:spacing w:after="0" w:line="240" w:lineRule="auto"/>
        <w:ind w:firstLine="567"/>
        <w:jc w:val="both"/>
        <w:rPr>
          <w:rFonts w:ascii="Times New Roman" w:hAnsi="Times New Roman" w:cs="Times New Roman"/>
          <w:bCs/>
          <w:sz w:val="24"/>
          <w:szCs w:val="24"/>
        </w:rPr>
      </w:pPr>
      <w:r w:rsidRPr="004B321C">
        <w:rPr>
          <w:rFonts w:ascii="Times New Roman" w:hAnsi="Times New Roman" w:cs="Times New Roman"/>
          <w:bCs/>
          <w:sz w:val="24"/>
          <w:szCs w:val="24"/>
        </w:rPr>
        <w:t xml:space="preserve">A védelmező közösség megtartó ereje és a személyes elkötelezettség együtt teszik lehetővé azt, hogy mi magunk is otthon érezzük magunkat </w:t>
      </w:r>
      <w:r w:rsidR="00891229" w:rsidRPr="004B321C">
        <w:rPr>
          <w:rFonts w:ascii="Times New Roman" w:hAnsi="Times New Roman" w:cs="Times New Roman"/>
          <w:bCs/>
          <w:sz w:val="24"/>
          <w:szCs w:val="24"/>
        </w:rPr>
        <w:t>abban a gyülekezetben, amelyhez tartozunk, abban az egyházi intézményben, amelyben dolgozunk, és az egyház tágabb közösségében is. A Szentírás szemléletes képekkel beszél arról, mit jelent az egyház tagjának lenni. Amikor azt mondja, hogy az egyház „</w:t>
      </w:r>
      <w:r w:rsidR="00891229" w:rsidRPr="004B321C">
        <w:rPr>
          <w:rFonts w:ascii="Times New Roman" w:hAnsi="Times New Roman" w:cs="Times New Roman"/>
          <w:bCs/>
          <w:i/>
          <w:iCs/>
          <w:sz w:val="24"/>
          <w:szCs w:val="24"/>
        </w:rPr>
        <w:t>Krisztus teste</w:t>
      </w:r>
      <w:r w:rsidR="00891229" w:rsidRPr="004B321C">
        <w:rPr>
          <w:rFonts w:ascii="Times New Roman" w:hAnsi="Times New Roman" w:cs="Times New Roman"/>
          <w:bCs/>
          <w:sz w:val="24"/>
          <w:szCs w:val="24"/>
        </w:rPr>
        <w:t xml:space="preserve">” (1 </w:t>
      </w:r>
      <w:proofErr w:type="spellStart"/>
      <w:r w:rsidR="00891229" w:rsidRPr="004B321C">
        <w:rPr>
          <w:rFonts w:ascii="Times New Roman" w:hAnsi="Times New Roman" w:cs="Times New Roman"/>
          <w:bCs/>
          <w:sz w:val="24"/>
          <w:szCs w:val="24"/>
        </w:rPr>
        <w:t>Korinthus</w:t>
      </w:r>
      <w:proofErr w:type="spellEnd"/>
      <w:r w:rsidR="00891229" w:rsidRPr="004B321C">
        <w:rPr>
          <w:rFonts w:ascii="Times New Roman" w:hAnsi="Times New Roman" w:cs="Times New Roman"/>
          <w:bCs/>
          <w:sz w:val="24"/>
          <w:szCs w:val="24"/>
        </w:rPr>
        <w:t xml:space="preserve"> 12), akkor azt hangsúlyozza, hogy minden tagja értékes, mindenkire egyformán szükség van. Amikor az egyházat egy épülethez hasonlítja (1 Péter</w:t>
      </w:r>
      <w:r w:rsidR="004B321C">
        <w:rPr>
          <w:rFonts w:ascii="Times New Roman" w:hAnsi="Times New Roman" w:cs="Times New Roman"/>
          <w:bCs/>
          <w:sz w:val="24"/>
          <w:szCs w:val="24"/>
        </w:rPr>
        <w:t xml:space="preserve"> </w:t>
      </w:r>
      <w:r w:rsidR="00891229" w:rsidRPr="004B321C">
        <w:rPr>
          <w:rFonts w:ascii="Times New Roman" w:hAnsi="Times New Roman" w:cs="Times New Roman"/>
          <w:bCs/>
          <w:sz w:val="24"/>
          <w:szCs w:val="24"/>
        </w:rPr>
        <w:t>2,7), akkor arra mutat rá, hogy Jézus személye az alap, mi pedig mint élő kövek alkotjuk az egyház épületét. Mind az Ószövetségben, mind az Újszövetségben találkozunk a nyáj és a pásztor képével. A jó pásztor vigyáz bárányaira, akár élete árán is (János 10), a bárányok pedig bízhatnak pásztorukban és összetartoznak a nyájban. Bibliai alapú, és szép magyar kifejezés az „anyaszentegyház”</w:t>
      </w:r>
      <w:r w:rsidR="00053952" w:rsidRPr="004B321C">
        <w:rPr>
          <w:rFonts w:ascii="Times New Roman" w:hAnsi="Times New Roman" w:cs="Times New Roman"/>
          <w:bCs/>
          <w:sz w:val="24"/>
          <w:szCs w:val="24"/>
        </w:rPr>
        <w:t>. A mennyei Atya uralma alatt élő közösség tagjai a gondoskodó, anyai szeretettel tápláló egyházban tartoznak össze</w:t>
      </w:r>
      <w:r w:rsidR="008D2487" w:rsidRPr="004B321C">
        <w:rPr>
          <w:rFonts w:ascii="Times New Roman" w:hAnsi="Times New Roman" w:cs="Times New Roman"/>
          <w:bCs/>
          <w:sz w:val="24"/>
          <w:szCs w:val="24"/>
        </w:rPr>
        <w:t>, mint testvérek</w:t>
      </w:r>
      <w:r w:rsidR="00053952" w:rsidRPr="004B321C">
        <w:rPr>
          <w:rFonts w:ascii="Times New Roman" w:hAnsi="Times New Roman" w:cs="Times New Roman"/>
          <w:bCs/>
          <w:sz w:val="24"/>
          <w:szCs w:val="24"/>
        </w:rPr>
        <w:t>.</w:t>
      </w:r>
      <w:r w:rsidR="00053952" w:rsidRPr="004B321C">
        <w:rPr>
          <w:rStyle w:val="Lbjegyzet-hivatkozs"/>
          <w:rFonts w:ascii="Times New Roman" w:hAnsi="Times New Roman" w:cs="Times New Roman"/>
          <w:bCs/>
          <w:sz w:val="24"/>
          <w:szCs w:val="24"/>
        </w:rPr>
        <w:footnoteReference w:id="14"/>
      </w:r>
    </w:p>
    <w:p w14:paraId="502861D1" w14:textId="77777777" w:rsidR="00DB214A" w:rsidRPr="004B321C" w:rsidRDefault="00DB214A" w:rsidP="00826BFC">
      <w:pPr>
        <w:spacing w:after="0" w:line="240" w:lineRule="auto"/>
        <w:ind w:firstLine="567"/>
        <w:rPr>
          <w:rFonts w:ascii="Times New Roman" w:hAnsi="Times New Roman" w:cs="Times New Roman"/>
          <w:b/>
          <w:sz w:val="24"/>
          <w:szCs w:val="24"/>
        </w:rPr>
      </w:pPr>
    </w:p>
    <w:p w14:paraId="1F356ECD" w14:textId="0CC02222" w:rsidR="007A6317" w:rsidRPr="004B321C" w:rsidRDefault="00AB7008" w:rsidP="00AB7008">
      <w:pPr>
        <w:spacing w:after="0" w:line="240" w:lineRule="auto"/>
        <w:rPr>
          <w:rFonts w:ascii="Times New Roman" w:hAnsi="Times New Roman" w:cs="Times New Roman"/>
          <w:b/>
          <w:sz w:val="24"/>
          <w:szCs w:val="24"/>
        </w:rPr>
      </w:pPr>
      <w:r w:rsidRPr="004B321C">
        <w:rPr>
          <w:rFonts w:ascii="Times New Roman" w:hAnsi="Times New Roman" w:cs="Times New Roman"/>
          <w:b/>
          <w:sz w:val="24"/>
          <w:szCs w:val="24"/>
        </w:rPr>
        <w:t xml:space="preserve">4.3 </w:t>
      </w:r>
      <w:r w:rsidR="007A6317" w:rsidRPr="004B321C">
        <w:rPr>
          <w:rFonts w:ascii="Times New Roman" w:hAnsi="Times New Roman" w:cs="Times New Roman"/>
          <w:b/>
          <w:sz w:val="24"/>
          <w:szCs w:val="24"/>
        </w:rPr>
        <w:t xml:space="preserve">Ünneplés, a </w:t>
      </w:r>
      <w:r w:rsidR="00D21CFB" w:rsidRPr="004B321C">
        <w:rPr>
          <w:rFonts w:ascii="Times New Roman" w:hAnsi="Times New Roman" w:cs="Times New Roman"/>
          <w:b/>
          <w:sz w:val="24"/>
          <w:szCs w:val="24"/>
        </w:rPr>
        <w:t>pünkösdi</w:t>
      </w:r>
      <w:r w:rsidR="007A6317" w:rsidRPr="004B321C">
        <w:rPr>
          <w:rFonts w:ascii="Times New Roman" w:hAnsi="Times New Roman" w:cs="Times New Roman"/>
          <w:b/>
          <w:sz w:val="24"/>
          <w:szCs w:val="24"/>
        </w:rPr>
        <w:t xml:space="preserve"> ünnepkör</w:t>
      </w:r>
    </w:p>
    <w:p w14:paraId="5FE86F6F" w14:textId="77777777" w:rsidR="007A6317" w:rsidRPr="004B321C" w:rsidRDefault="007A6317" w:rsidP="00826BFC">
      <w:pPr>
        <w:spacing w:after="0" w:line="240" w:lineRule="auto"/>
        <w:ind w:firstLine="567"/>
        <w:rPr>
          <w:rFonts w:ascii="Times New Roman" w:hAnsi="Times New Roman" w:cs="Times New Roman"/>
          <w:b/>
          <w:sz w:val="24"/>
          <w:szCs w:val="24"/>
          <w:u w:val="single"/>
        </w:rPr>
      </w:pPr>
    </w:p>
    <w:p w14:paraId="0A8DFAAD" w14:textId="5B9F6A84" w:rsidR="00A00B30" w:rsidRPr="004B321C" w:rsidRDefault="00A00B30" w:rsidP="00826BFC">
      <w:pPr>
        <w:spacing w:after="0" w:line="240" w:lineRule="auto"/>
        <w:ind w:firstLine="567"/>
        <w:jc w:val="both"/>
        <w:rPr>
          <w:rFonts w:ascii="Times New Roman" w:hAnsi="Times New Roman" w:cs="Times New Roman"/>
          <w:sz w:val="24"/>
          <w:szCs w:val="24"/>
        </w:rPr>
      </w:pPr>
      <w:r w:rsidRPr="004B321C">
        <w:rPr>
          <w:rFonts w:ascii="Times New Roman" w:hAnsi="Times New Roman" w:cs="Times New Roman"/>
          <w:sz w:val="24"/>
          <w:szCs w:val="24"/>
        </w:rPr>
        <w:t xml:space="preserve">Az ünnep a Biblia szerint nagyon fontos része az ember életének. Az ünneplés alapja az, ahogyan az embernek Isten maga bemutatkozik: Izráel Istene élő, cselekvő Isten. A történelemből, a történelemben véghezvitt cselekedeteiből ismerhető meg. Az erős, cselekvő Isten </w:t>
      </w:r>
      <w:r w:rsidR="004F7C84" w:rsidRPr="004B321C">
        <w:rPr>
          <w:rFonts w:ascii="Times New Roman" w:hAnsi="Times New Roman" w:cs="Times New Roman"/>
          <w:sz w:val="24"/>
          <w:szCs w:val="24"/>
        </w:rPr>
        <w:t>s</w:t>
      </w:r>
      <w:r w:rsidRPr="004B321C">
        <w:rPr>
          <w:rFonts w:ascii="Times New Roman" w:hAnsi="Times New Roman" w:cs="Times New Roman"/>
          <w:sz w:val="24"/>
          <w:szCs w:val="24"/>
        </w:rPr>
        <w:t xml:space="preserve">zövetséget köt az emberrel, a jövőre nézve is fölajánlja védelmét. Válaszként születik meg Isten népének felismerése: az áldásokért Istennek kell hálát adnia. Így alakul ki az ünnep alkalma, amely mindig az Isten tetteire, áldásaira való emlékezés. Az ünneplés az Úr előtt történik, találkozás </w:t>
      </w:r>
      <w:r w:rsidR="004F7C84" w:rsidRPr="004B321C">
        <w:rPr>
          <w:rFonts w:ascii="Times New Roman" w:hAnsi="Times New Roman" w:cs="Times New Roman"/>
          <w:sz w:val="24"/>
          <w:szCs w:val="24"/>
        </w:rPr>
        <w:t>V</w:t>
      </w:r>
      <w:r w:rsidRPr="004B321C">
        <w:rPr>
          <w:rFonts w:ascii="Times New Roman" w:hAnsi="Times New Roman" w:cs="Times New Roman"/>
          <w:sz w:val="24"/>
          <w:szCs w:val="24"/>
        </w:rPr>
        <w:t>ele, lehetőség az Istennel való szövetség megerősítésére.</w:t>
      </w:r>
      <w:r w:rsidRPr="004B321C">
        <w:rPr>
          <w:rStyle w:val="Lbjegyzet-hivatkozs"/>
          <w:rFonts w:ascii="Times New Roman" w:hAnsi="Times New Roman" w:cs="Times New Roman"/>
          <w:sz w:val="24"/>
          <w:szCs w:val="24"/>
        </w:rPr>
        <w:footnoteReference w:id="15"/>
      </w:r>
    </w:p>
    <w:p w14:paraId="03D66CC8" w14:textId="54E7E312" w:rsidR="00A00B30" w:rsidRPr="004B321C" w:rsidRDefault="00A00B30" w:rsidP="00826BFC">
      <w:pPr>
        <w:spacing w:after="0" w:line="240" w:lineRule="auto"/>
        <w:ind w:firstLine="567"/>
        <w:jc w:val="both"/>
        <w:rPr>
          <w:rFonts w:ascii="Times New Roman" w:hAnsi="Times New Roman" w:cs="Times New Roman"/>
          <w:sz w:val="24"/>
          <w:szCs w:val="24"/>
        </w:rPr>
      </w:pPr>
      <w:r w:rsidRPr="004B321C">
        <w:rPr>
          <w:rFonts w:ascii="Times New Roman" w:hAnsi="Times New Roman" w:cs="Times New Roman"/>
          <w:sz w:val="24"/>
          <w:szCs w:val="24"/>
        </w:rPr>
        <w:t>Keresztyén ünnepeink szintén Isten munkájára, Jézus Krisztus életének eseményeire emlékeztetnek bennünket. Mi</w:t>
      </w:r>
      <w:r w:rsidR="00FC732D">
        <w:rPr>
          <w:rFonts w:ascii="Times New Roman" w:hAnsi="Times New Roman" w:cs="Times New Roman"/>
          <w:sz w:val="24"/>
          <w:szCs w:val="24"/>
        </w:rPr>
        <w:t>,</w:t>
      </w:r>
      <w:r w:rsidRPr="004B321C">
        <w:rPr>
          <w:rFonts w:ascii="Times New Roman" w:hAnsi="Times New Roman" w:cs="Times New Roman"/>
          <w:sz w:val="24"/>
          <w:szCs w:val="24"/>
        </w:rPr>
        <w:t xml:space="preserve"> reformátusok három nagy ünnepkörbe soroljuk ünnepeinket: a karácsonyi, a húsvéti és a pünkösdi ünnepkör keretei közé. </w:t>
      </w:r>
      <w:r w:rsidR="007F6D95" w:rsidRPr="004B321C">
        <w:rPr>
          <w:rFonts w:ascii="Times New Roman" w:hAnsi="Times New Roman" w:cs="Times New Roman"/>
          <w:sz w:val="24"/>
          <w:szCs w:val="24"/>
        </w:rPr>
        <w:t>Isten munkájának, jó tervének lépéseit, Jézus életének eseményeit és ünnepeinket a következő táblázatban láthatjuk együtt:</w:t>
      </w:r>
    </w:p>
    <w:p w14:paraId="2935EB6E" w14:textId="77777777" w:rsidR="00097547" w:rsidRPr="004B321C" w:rsidRDefault="00097547" w:rsidP="00826BFC">
      <w:pPr>
        <w:spacing w:after="0" w:line="240" w:lineRule="auto"/>
        <w:ind w:firstLine="567"/>
        <w:jc w:val="both"/>
        <w:rPr>
          <w:rFonts w:ascii="Times New Roman" w:hAnsi="Times New Roman" w:cs="Times New Roman"/>
          <w:sz w:val="24"/>
          <w:szCs w:val="24"/>
        </w:rPr>
      </w:pPr>
    </w:p>
    <w:p w14:paraId="415FC695" w14:textId="19108AFA" w:rsidR="00540027" w:rsidRPr="004B321C" w:rsidRDefault="007F6D95" w:rsidP="00826BFC">
      <w:pPr>
        <w:spacing w:after="0" w:line="240" w:lineRule="auto"/>
        <w:ind w:firstLine="567"/>
        <w:jc w:val="center"/>
        <w:rPr>
          <w:rFonts w:ascii="Times New Roman" w:hAnsi="Times New Roman" w:cs="Times New Roman"/>
          <w:sz w:val="24"/>
          <w:szCs w:val="24"/>
        </w:rPr>
      </w:pPr>
      <w:r w:rsidRPr="004B321C">
        <w:rPr>
          <w:rFonts w:ascii="Times New Roman" w:hAnsi="Times New Roman" w:cs="Times New Roman"/>
          <w:noProof/>
          <w:sz w:val="24"/>
          <w:szCs w:val="24"/>
          <w:lang w:eastAsia="hu-HU"/>
        </w:rPr>
        <w:drawing>
          <wp:inline distT="0" distB="0" distL="0" distR="0" wp14:anchorId="6FD90701" wp14:editId="41E3E60C">
            <wp:extent cx="3974466" cy="2559465"/>
            <wp:effectExtent l="0" t="0" r="6985" b="0"/>
            <wp:docPr id="171096180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9234" cy="2581855"/>
                    </a:xfrm>
                    <a:prstGeom prst="rect">
                      <a:avLst/>
                    </a:prstGeom>
                    <a:noFill/>
                  </pic:spPr>
                </pic:pic>
              </a:graphicData>
            </a:graphic>
          </wp:inline>
        </w:drawing>
      </w:r>
    </w:p>
    <w:p w14:paraId="1E969A6A" w14:textId="77777777" w:rsidR="007F6D95" w:rsidRPr="004B321C" w:rsidRDefault="007F6D95" w:rsidP="00826BFC">
      <w:pPr>
        <w:spacing w:after="0" w:line="240" w:lineRule="auto"/>
        <w:ind w:firstLine="567"/>
        <w:jc w:val="both"/>
        <w:rPr>
          <w:rFonts w:ascii="Times New Roman" w:hAnsi="Times New Roman" w:cs="Times New Roman"/>
          <w:b/>
          <w:sz w:val="24"/>
          <w:szCs w:val="24"/>
        </w:rPr>
      </w:pPr>
    </w:p>
    <w:p w14:paraId="4EAEC8AE" w14:textId="77777777" w:rsidR="007F6D95" w:rsidRPr="004B321C" w:rsidRDefault="007F6D95" w:rsidP="00826BFC">
      <w:pPr>
        <w:spacing w:after="0" w:line="240" w:lineRule="auto"/>
        <w:ind w:firstLine="567"/>
        <w:jc w:val="both"/>
        <w:rPr>
          <w:rFonts w:ascii="Times New Roman" w:hAnsi="Times New Roman" w:cs="Times New Roman"/>
          <w:b/>
          <w:sz w:val="24"/>
          <w:szCs w:val="24"/>
        </w:rPr>
      </w:pPr>
    </w:p>
    <w:p w14:paraId="747D79F3" w14:textId="7C2B10A1" w:rsidR="0076767E" w:rsidRPr="004B321C" w:rsidRDefault="00AB7008" w:rsidP="00AB7008">
      <w:pPr>
        <w:spacing w:after="0" w:line="240" w:lineRule="auto"/>
        <w:jc w:val="both"/>
        <w:rPr>
          <w:rFonts w:ascii="Times New Roman" w:hAnsi="Times New Roman" w:cs="Times New Roman"/>
          <w:b/>
          <w:sz w:val="24"/>
          <w:szCs w:val="24"/>
        </w:rPr>
      </w:pPr>
      <w:r w:rsidRPr="004B321C">
        <w:rPr>
          <w:rFonts w:ascii="Times New Roman" w:hAnsi="Times New Roman" w:cs="Times New Roman"/>
          <w:b/>
          <w:sz w:val="24"/>
          <w:szCs w:val="24"/>
        </w:rPr>
        <w:t xml:space="preserve">4.4 </w:t>
      </w:r>
      <w:r w:rsidR="0076767E" w:rsidRPr="004B321C">
        <w:rPr>
          <w:rFonts w:ascii="Times New Roman" w:hAnsi="Times New Roman" w:cs="Times New Roman"/>
          <w:b/>
          <w:sz w:val="24"/>
          <w:szCs w:val="24"/>
        </w:rPr>
        <w:t>Hogyan szól az Ige hozzánk? Milyen üzenetet rejt számunkra?</w:t>
      </w:r>
    </w:p>
    <w:p w14:paraId="0CBC6062" w14:textId="77777777" w:rsidR="009736AC" w:rsidRPr="004B321C" w:rsidRDefault="009736AC" w:rsidP="00826BFC">
      <w:pPr>
        <w:spacing w:after="0" w:line="240" w:lineRule="auto"/>
        <w:ind w:firstLine="567"/>
        <w:jc w:val="both"/>
        <w:rPr>
          <w:rFonts w:ascii="Times New Roman" w:hAnsi="Times New Roman" w:cs="Times New Roman"/>
          <w:sz w:val="24"/>
          <w:szCs w:val="24"/>
        </w:rPr>
      </w:pPr>
    </w:p>
    <w:p w14:paraId="31CA41E1" w14:textId="77777777" w:rsidR="009736AC" w:rsidRPr="004B321C" w:rsidRDefault="0076767E" w:rsidP="00826BFC">
      <w:pPr>
        <w:spacing w:after="0" w:line="240" w:lineRule="auto"/>
        <w:ind w:firstLine="567"/>
        <w:jc w:val="both"/>
        <w:rPr>
          <w:rFonts w:ascii="Times New Roman" w:hAnsi="Times New Roman" w:cs="Times New Roman"/>
          <w:sz w:val="24"/>
          <w:szCs w:val="24"/>
        </w:rPr>
      </w:pPr>
      <w:r w:rsidRPr="004B321C">
        <w:rPr>
          <w:rFonts w:ascii="Times New Roman" w:hAnsi="Times New Roman" w:cs="Times New Roman"/>
          <w:sz w:val="24"/>
          <w:szCs w:val="24"/>
        </w:rPr>
        <w:t xml:space="preserve">A bibliai történet hátterét, teológiai mondanivalóját megismerve el kell gondolkodnunk azon, vajon milyen életkérdésekben szólít meg bennünket ma mindez. Egészen személyesen milyen üzenetet hordoz számunkra? </w:t>
      </w:r>
    </w:p>
    <w:p w14:paraId="374E2A02" w14:textId="0D0B6C42" w:rsidR="0076767E" w:rsidRPr="004B321C" w:rsidRDefault="0076767E" w:rsidP="00826BFC">
      <w:pPr>
        <w:spacing w:after="0" w:line="240" w:lineRule="auto"/>
        <w:ind w:firstLine="567"/>
        <w:jc w:val="both"/>
        <w:rPr>
          <w:rFonts w:ascii="Times New Roman" w:hAnsi="Times New Roman" w:cs="Times New Roman"/>
          <w:sz w:val="24"/>
          <w:szCs w:val="24"/>
        </w:rPr>
      </w:pPr>
      <w:r w:rsidRPr="004B321C">
        <w:rPr>
          <w:rFonts w:ascii="Times New Roman" w:hAnsi="Times New Roman" w:cs="Times New Roman"/>
          <w:sz w:val="24"/>
          <w:szCs w:val="24"/>
        </w:rPr>
        <w:lastRenderedPageBreak/>
        <w:t xml:space="preserve">A következő táblázat segít abban, hogy áttekintsük, milyen életkérdéseket vetnek fel </w:t>
      </w:r>
      <w:r w:rsidR="00B20D66" w:rsidRPr="004B321C">
        <w:rPr>
          <w:rFonts w:ascii="Times New Roman" w:hAnsi="Times New Roman" w:cs="Times New Roman"/>
          <w:sz w:val="24"/>
          <w:szCs w:val="24"/>
        </w:rPr>
        <w:t xml:space="preserve">a karácsonyi történetből </w:t>
      </w:r>
      <w:r w:rsidRPr="004B321C">
        <w:rPr>
          <w:rFonts w:ascii="Times New Roman" w:hAnsi="Times New Roman" w:cs="Times New Roman"/>
          <w:sz w:val="24"/>
          <w:szCs w:val="24"/>
        </w:rPr>
        <w:t xml:space="preserve">kiemelkedő teológiai hangsúlyok, majd tovább gondoljuk, hogyan kapcsolódhatunk a kisgyermekek világához. </w:t>
      </w:r>
    </w:p>
    <w:p w14:paraId="4CAE5D53" w14:textId="415CCDBC" w:rsidR="0076767E" w:rsidRPr="004B321C" w:rsidRDefault="0076767E" w:rsidP="00826BFC">
      <w:pPr>
        <w:spacing w:after="0" w:line="240" w:lineRule="auto"/>
        <w:ind w:firstLine="567"/>
        <w:jc w:val="both"/>
        <w:rPr>
          <w:rFonts w:ascii="Times New Roman" w:hAnsi="Times New Roman" w:cs="Times New Roman"/>
          <w:sz w:val="24"/>
          <w:szCs w:val="24"/>
        </w:rPr>
      </w:pPr>
    </w:p>
    <w:p w14:paraId="589D2D2E" w14:textId="77777777" w:rsidR="00A00EA7" w:rsidRPr="004B321C" w:rsidRDefault="00A00EA7" w:rsidP="00826BFC">
      <w:pPr>
        <w:spacing w:after="0" w:line="240" w:lineRule="auto"/>
        <w:ind w:firstLine="567"/>
        <w:jc w:val="both"/>
        <w:rPr>
          <w:rFonts w:ascii="Times New Roman" w:hAnsi="Times New Roman" w:cs="Times New Roman"/>
          <w:sz w:val="24"/>
          <w:szCs w:val="24"/>
        </w:rPr>
      </w:pPr>
    </w:p>
    <w:tbl>
      <w:tblPr>
        <w:tblStyle w:val="Rcsostblzat"/>
        <w:tblW w:w="10627" w:type="dxa"/>
        <w:tblLook w:val="04A0" w:firstRow="1" w:lastRow="0" w:firstColumn="1" w:lastColumn="0" w:noHBand="0" w:noVBand="1"/>
      </w:tblPr>
      <w:tblGrid>
        <w:gridCol w:w="964"/>
        <w:gridCol w:w="3433"/>
        <w:gridCol w:w="3174"/>
        <w:gridCol w:w="3056"/>
      </w:tblGrid>
      <w:tr w:rsidR="00A00EA7" w:rsidRPr="004B321C" w14:paraId="4FC3EA14" w14:textId="77777777" w:rsidTr="006E0929">
        <w:tc>
          <w:tcPr>
            <w:tcW w:w="704" w:type="dxa"/>
          </w:tcPr>
          <w:p w14:paraId="20DB111C" w14:textId="77777777" w:rsidR="00A00EA7" w:rsidRPr="004B321C" w:rsidRDefault="00A00EA7" w:rsidP="00826BFC">
            <w:pPr>
              <w:spacing w:line="240" w:lineRule="auto"/>
              <w:ind w:firstLine="567"/>
              <w:jc w:val="center"/>
              <w:rPr>
                <w:rFonts w:ascii="Times New Roman" w:hAnsi="Times New Roman" w:cs="Times New Roman"/>
                <w:b/>
                <w:sz w:val="24"/>
                <w:szCs w:val="24"/>
              </w:rPr>
            </w:pPr>
          </w:p>
        </w:tc>
        <w:tc>
          <w:tcPr>
            <w:tcW w:w="3544" w:type="dxa"/>
          </w:tcPr>
          <w:p w14:paraId="0F2C1905" w14:textId="77777777" w:rsidR="00A00EA7" w:rsidRPr="004B321C" w:rsidRDefault="00A00EA7" w:rsidP="00826BFC">
            <w:pPr>
              <w:spacing w:line="240" w:lineRule="auto"/>
              <w:jc w:val="center"/>
              <w:rPr>
                <w:rFonts w:ascii="Times New Roman" w:hAnsi="Times New Roman" w:cs="Times New Roman"/>
                <w:b/>
                <w:sz w:val="24"/>
                <w:szCs w:val="24"/>
              </w:rPr>
            </w:pPr>
            <w:r w:rsidRPr="004B321C">
              <w:rPr>
                <w:rFonts w:ascii="Times New Roman" w:hAnsi="Times New Roman" w:cs="Times New Roman"/>
                <w:b/>
                <w:sz w:val="24"/>
                <w:szCs w:val="24"/>
              </w:rPr>
              <w:t>Teológiai hangsúlyok</w:t>
            </w:r>
          </w:p>
        </w:tc>
        <w:tc>
          <w:tcPr>
            <w:tcW w:w="3260" w:type="dxa"/>
          </w:tcPr>
          <w:p w14:paraId="29C890FC" w14:textId="77777777" w:rsidR="00A00EA7" w:rsidRPr="004B321C" w:rsidRDefault="00A00EA7" w:rsidP="00826BFC">
            <w:pPr>
              <w:spacing w:line="240" w:lineRule="auto"/>
              <w:jc w:val="center"/>
              <w:rPr>
                <w:rFonts w:ascii="Times New Roman" w:hAnsi="Times New Roman" w:cs="Times New Roman"/>
                <w:b/>
                <w:sz w:val="24"/>
                <w:szCs w:val="24"/>
              </w:rPr>
            </w:pPr>
            <w:r w:rsidRPr="004B321C">
              <w:rPr>
                <w:rFonts w:ascii="Times New Roman" w:hAnsi="Times New Roman" w:cs="Times New Roman"/>
                <w:b/>
                <w:sz w:val="24"/>
                <w:szCs w:val="24"/>
              </w:rPr>
              <w:t>Életkérdések a felnőtt szemével</w:t>
            </w:r>
          </w:p>
        </w:tc>
        <w:tc>
          <w:tcPr>
            <w:tcW w:w="3119" w:type="dxa"/>
          </w:tcPr>
          <w:p w14:paraId="0E6EE7EB" w14:textId="026E1483" w:rsidR="00A00EA7" w:rsidRPr="004B321C" w:rsidRDefault="00A00EA7" w:rsidP="00826BFC">
            <w:pPr>
              <w:spacing w:line="240" w:lineRule="auto"/>
              <w:jc w:val="center"/>
              <w:rPr>
                <w:rFonts w:ascii="Times New Roman" w:hAnsi="Times New Roman" w:cs="Times New Roman"/>
                <w:b/>
                <w:sz w:val="24"/>
                <w:szCs w:val="24"/>
              </w:rPr>
            </w:pPr>
            <w:r w:rsidRPr="004B321C">
              <w:rPr>
                <w:rFonts w:ascii="Times New Roman" w:hAnsi="Times New Roman" w:cs="Times New Roman"/>
                <w:b/>
                <w:sz w:val="24"/>
                <w:szCs w:val="24"/>
              </w:rPr>
              <w:t>Valláspedagógiai szempontok: kapcsolódás a kisgyermekhez (3</w:t>
            </w:r>
            <w:r w:rsidR="00140124" w:rsidRPr="00140124">
              <w:rPr>
                <w:rFonts w:ascii="Times New Roman" w:hAnsi="Times New Roman" w:cs="Times New Roman"/>
                <w:color w:val="000000"/>
                <w:sz w:val="24"/>
                <w:szCs w:val="24"/>
                <w:shd w:val="clear" w:color="auto" w:fill="FFFFFF"/>
              </w:rPr>
              <w:t>–</w:t>
            </w:r>
            <w:r w:rsidRPr="004B321C">
              <w:rPr>
                <w:rFonts w:ascii="Times New Roman" w:hAnsi="Times New Roman" w:cs="Times New Roman"/>
                <w:b/>
                <w:sz w:val="24"/>
                <w:szCs w:val="24"/>
              </w:rPr>
              <w:t>6 év)</w:t>
            </w:r>
          </w:p>
        </w:tc>
      </w:tr>
      <w:tr w:rsidR="00A00EA7" w:rsidRPr="004B321C" w14:paraId="67F2DB7F" w14:textId="77777777" w:rsidTr="006E0929">
        <w:trPr>
          <w:trHeight w:val="983"/>
        </w:trPr>
        <w:tc>
          <w:tcPr>
            <w:tcW w:w="704" w:type="dxa"/>
          </w:tcPr>
          <w:p w14:paraId="29F7D496" w14:textId="77777777" w:rsidR="00A00EA7" w:rsidRPr="004B321C" w:rsidRDefault="00A00EA7" w:rsidP="00826BFC">
            <w:pPr>
              <w:spacing w:line="240" w:lineRule="auto"/>
              <w:ind w:firstLine="567"/>
              <w:jc w:val="center"/>
              <w:rPr>
                <w:rFonts w:ascii="Times New Roman" w:hAnsi="Times New Roman" w:cs="Times New Roman"/>
                <w:sz w:val="24"/>
                <w:szCs w:val="24"/>
              </w:rPr>
            </w:pPr>
            <w:r w:rsidRPr="004B321C">
              <w:rPr>
                <w:rFonts w:ascii="Times New Roman" w:hAnsi="Times New Roman" w:cs="Times New Roman"/>
                <w:sz w:val="24"/>
                <w:szCs w:val="24"/>
              </w:rPr>
              <w:t>1.</w:t>
            </w:r>
          </w:p>
        </w:tc>
        <w:tc>
          <w:tcPr>
            <w:tcW w:w="3544" w:type="dxa"/>
          </w:tcPr>
          <w:p w14:paraId="23A357BC" w14:textId="77777777" w:rsidR="00A00EA7" w:rsidRPr="004B321C" w:rsidRDefault="00A00EA7" w:rsidP="00826BFC">
            <w:pPr>
              <w:spacing w:line="240" w:lineRule="auto"/>
              <w:jc w:val="both"/>
              <w:rPr>
                <w:rFonts w:ascii="Times New Roman" w:hAnsi="Times New Roman" w:cs="Times New Roman"/>
                <w:b/>
                <w:sz w:val="24"/>
                <w:szCs w:val="24"/>
              </w:rPr>
            </w:pPr>
            <w:r w:rsidRPr="004B321C">
              <w:rPr>
                <w:rFonts w:ascii="Times New Roman" w:hAnsi="Times New Roman" w:cs="Times New Roman"/>
                <w:b/>
                <w:sz w:val="24"/>
                <w:szCs w:val="24"/>
              </w:rPr>
              <w:t>Kicsoda a Szentlélek?</w:t>
            </w:r>
          </w:p>
          <w:p w14:paraId="4C698796" w14:textId="77777777" w:rsidR="00A00EA7" w:rsidRPr="004B321C" w:rsidRDefault="00A00EA7" w:rsidP="00826BFC">
            <w:pPr>
              <w:spacing w:line="240" w:lineRule="auto"/>
              <w:jc w:val="both"/>
              <w:rPr>
                <w:rFonts w:ascii="Times New Roman" w:hAnsi="Times New Roman" w:cs="Times New Roman"/>
                <w:bCs/>
                <w:sz w:val="24"/>
                <w:szCs w:val="24"/>
              </w:rPr>
            </w:pPr>
            <w:r w:rsidRPr="004B321C">
              <w:rPr>
                <w:rFonts w:ascii="Times New Roman" w:hAnsi="Times New Roman" w:cs="Times New Roman"/>
                <w:sz w:val="24"/>
                <w:szCs w:val="24"/>
              </w:rPr>
              <w:t>A Szentlélek Isten bennünk hitet ébreszt, a hit útján vezet, vigasztal, erőt ad és lelkesít.</w:t>
            </w:r>
          </w:p>
        </w:tc>
        <w:tc>
          <w:tcPr>
            <w:tcW w:w="3260" w:type="dxa"/>
          </w:tcPr>
          <w:p w14:paraId="0783597E" w14:textId="77777777" w:rsidR="00A00EA7" w:rsidRPr="004B321C" w:rsidRDefault="00A00EA7" w:rsidP="00563948">
            <w:pPr>
              <w:spacing w:line="240" w:lineRule="auto"/>
              <w:ind w:firstLine="567"/>
              <w:rPr>
                <w:rFonts w:ascii="Times New Roman" w:hAnsi="Times New Roman" w:cs="Times New Roman"/>
                <w:sz w:val="24"/>
                <w:szCs w:val="24"/>
              </w:rPr>
            </w:pPr>
            <w:r w:rsidRPr="004B321C">
              <w:rPr>
                <w:rFonts w:ascii="Times New Roman" w:hAnsi="Times New Roman" w:cs="Times New Roman"/>
                <w:sz w:val="24"/>
                <w:szCs w:val="24"/>
              </w:rPr>
              <w:t>Hogyan tapasztalom Isten jelenlétét az életemben?</w:t>
            </w:r>
          </w:p>
          <w:p w14:paraId="550CDBA3" w14:textId="77777777" w:rsidR="00A00EA7" w:rsidRPr="004B321C" w:rsidRDefault="00A00EA7" w:rsidP="00826BFC">
            <w:pPr>
              <w:spacing w:line="240" w:lineRule="auto"/>
              <w:jc w:val="center"/>
              <w:rPr>
                <w:rFonts w:ascii="Times New Roman" w:hAnsi="Times New Roman" w:cs="Times New Roman"/>
                <w:sz w:val="24"/>
                <w:szCs w:val="24"/>
              </w:rPr>
            </w:pPr>
            <w:r w:rsidRPr="004B321C">
              <w:rPr>
                <w:rFonts w:ascii="Times New Roman" w:hAnsi="Times New Roman" w:cs="Times New Roman"/>
                <w:sz w:val="24"/>
                <w:szCs w:val="24"/>
              </w:rPr>
              <w:t>Miben látom azt, hogy a Szentlélek Isten segít engem?</w:t>
            </w:r>
          </w:p>
        </w:tc>
        <w:tc>
          <w:tcPr>
            <w:tcW w:w="3119" w:type="dxa"/>
          </w:tcPr>
          <w:p w14:paraId="6952E423" w14:textId="77777777" w:rsidR="00A00EA7" w:rsidRPr="004B321C" w:rsidRDefault="00A00EA7" w:rsidP="00563948">
            <w:pPr>
              <w:spacing w:line="240" w:lineRule="auto"/>
              <w:jc w:val="both"/>
              <w:rPr>
                <w:rFonts w:ascii="Times New Roman" w:hAnsi="Times New Roman" w:cs="Times New Roman"/>
                <w:bCs/>
                <w:color w:val="0070C0"/>
                <w:sz w:val="24"/>
                <w:szCs w:val="24"/>
              </w:rPr>
            </w:pPr>
            <w:r w:rsidRPr="004B321C">
              <w:rPr>
                <w:rFonts w:ascii="Times New Roman" w:hAnsi="Times New Roman" w:cs="Times New Roman"/>
                <w:bCs/>
                <w:color w:val="0070C0"/>
                <w:sz w:val="24"/>
                <w:szCs w:val="24"/>
              </w:rPr>
              <w:t xml:space="preserve">Isten az, Aki a szívedbe szeretetet és hitet ad! </w:t>
            </w:r>
          </w:p>
          <w:p w14:paraId="2C071072" w14:textId="77777777" w:rsidR="00A00EA7" w:rsidRPr="004B321C" w:rsidRDefault="00A00EA7" w:rsidP="00826BFC">
            <w:pPr>
              <w:spacing w:line="240" w:lineRule="auto"/>
              <w:ind w:firstLine="567"/>
              <w:jc w:val="both"/>
              <w:rPr>
                <w:rFonts w:ascii="Times New Roman" w:hAnsi="Times New Roman" w:cs="Times New Roman"/>
                <w:bCs/>
                <w:color w:val="0070C0"/>
                <w:sz w:val="24"/>
                <w:szCs w:val="24"/>
              </w:rPr>
            </w:pPr>
          </w:p>
          <w:p w14:paraId="260EB750" w14:textId="77777777" w:rsidR="00A00EA7" w:rsidRPr="004B321C" w:rsidRDefault="00A00EA7" w:rsidP="00563948">
            <w:pPr>
              <w:spacing w:line="240" w:lineRule="auto"/>
              <w:jc w:val="both"/>
              <w:rPr>
                <w:rFonts w:ascii="Times New Roman" w:hAnsi="Times New Roman" w:cs="Times New Roman"/>
                <w:bCs/>
                <w:color w:val="0070C0"/>
                <w:sz w:val="24"/>
                <w:szCs w:val="24"/>
              </w:rPr>
            </w:pPr>
            <w:r w:rsidRPr="004B321C">
              <w:rPr>
                <w:rFonts w:ascii="Times New Roman" w:hAnsi="Times New Roman" w:cs="Times New Roman"/>
                <w:bCs/>
                <w:color w:val="0070C0"/>
                <w:sz w:val="24"/>
                <w:szCs w:val="24"/>
              </w:rPr>
              <w:t>Az istenkép formálódása</w:t>
            </w:r>
          </w:p>
          <w:p w14:paraId="1D9B3FFF" w14:textId="77777777" w:rsidR="00A00EA7" w:rsidRPr="004B321C" w:rsidRDefault="00A00EA7" w:rsidP="00563948">
            <w:pPr>
              <w:spacing w:line="240" w:lineRule="auto"/>
              <w:jc w:val="both"/>
              <w:rPr>
                <w:rFonts w:ascii="Times New Roman" w:hAnsi="Times New Roman" w:cs="Times New Roman"/>
                <w:bCs/>
                <w:color w:val="0070C0"/>
                <w:sz w:val="24"/>
                <w:szCs w:val="24"/>
              </w:rPr>
            </w:pPr>
            <w:r w:rsidRPr="004B321C">
              <w:rPr>
                <w:rFonts w:ascii="Times New Roman" w:hAnsi="Times New Roman" w:cs="Times New Roman"/>
                <w:bCs/>
                <w:color w:val="0070C0"/>
                <w:sz w:val="24"/>
                <w:szCs w:val="24"/>
              </w:rPr>
              <w:t>A gyermeki világkép és a csodák</w:t>
            </w:r>
          </w:p>
        </w:tc>
      </w:tr>
      <w:tr w:rsidR="00A00EA7" w:rsidRPr="004B321C" w14:paraId="48ADB241" w14:textId="77777777" w:rsidTr="006E0929">
        <w:trPr>
          <w:trHeight w:val="983"/>
        </w:trPr>
        <w:tc>
          <w:tcPr>
            <w:tcW w:w="704" w:type="dxa"/>
          </w:tcPr>
          <w:p w14:paraId="6ADB8A60" w14:textId="77777777" w:rsidR="00A00EA7" w:rsidRPr="004B321C" w:rsidRDefault="00A00EA7" w:rsidP="00826BFC">
            <w:pPr>
              <w:spacing w:line="240" w:lineRule="auto"/>
              <w:ind w:firstLine="567"/>
              <w:jc w:val="center"/>
              <w:rPr>
                <w:rFonts w:ascii="Times New Roman" w:hAnsi="Times New Roman" w:cs="Times New Roman"/>
                <w:sz w:val="24"/>
                <w:szCs w:val="24"/>
              </w:rPr>
            </w:pPr>
            <w:r w:rsidRPr="004B321C">
              <w:rPr>
                <w:rFonts w:ascii="Times New Roman" w:hAnsi="Times New Roman" w:cs="Times New Roman"/>
                <w:sz w:val="24"/>
                <w:szCs w:val="24"/>
              </w:rPr>
              <w:t>2.</w:t>
            </w:r>
          </w:p>
        </w:tc>
        <w:tc>
          <w:tcPr>
            <w:tcW w:w="3544" w:type="dxa"/>
          </w:tcPr>
          <w:p w14:paraId="03586CA8" w14:textId="77777777" w:rsidR="00A00EA7" w:rsidRPr="004B321C" w:rsidRDefault="00A00EA7" w:rsidP="00563948">
            <w:pPr>
              <w:spacing w:line="240" w:lineRule="auto"/>
              <w:rPr>
                <w:rFonts w:ascii="Times New Roman" w:hAnsi="Times New Roman" w:cs="Times New Roman"/>
                <w:b/>
                <w:sz w:val="24"/>
                <w:szCs w:val="24"/>
              </w:rPr>
            </w:pPr>
            <w:r w:rsidRPr="004B321C">
              <w:rPr>
                <w:rFonts w:ascii="Times New Roman" w:hAnsi="Times New Roman" w:cs="Times New Roman"/>
                <w:b/>
                <w:sz w:val="24"/>
                <w:szCs w:val="24"/>
              </w:rPr>
              <w:t>Közösség alakulása, egyház</w:t>
            </w:r>
          </w:p>
          <w:p w14:paraId="724D0C2B" w14:textId="77777777" w:rsidR="00A00EA7" w:rsidRPr="004B321C" w:rsidRDefault="00A00EA7" w:rsidP="00563948">
            <w:pPr>
              <w:spacing w:line="240" w:lineRule="auto"/>
              <w:rPr>
                <w:rFonts w:ascii="Times New Roman" w:hAnsi="Times New Roman" w:cs="Times New Roman"/>
                <w:bCs/>
                <w:sz w:val="24"/>
                <w:szCs w:val="24"/>
              </w:rPr>
            </w:pPr>
            <w:r w:rsidRPr="004B321C">
              <w:rPr>
                <w:rFonts w:ascii="Times New Roman" w:hAnsi="Times New Roman" w:cs="Times New Roman"/>
                <w:bCs/>
                <w:sz w:val="24"/>
                <w:szCs w:val="24"/>
              </w:rPr>
              <w:t>Az Istenhez tartozók közösséget alkotnak. ez a közösség ajándék és erőforrás számukra.</w:t>
            </w:r>
          </w:p>
        </w:tc>
        <w:tc>
          <w:tcPr>
            <w:tcW w:w="3260" w:type="dxa"/>
          </w:tcPr>
          <w:p w14:paraId="10D8D518" w14:textId="77777777" w:rsidR="00A00EA7" w:rsidRPr="004B321C" w:rsidRDefault="00A00EA7" w:rsidP="00563948">
            <w:pPr>
              <w:spacing w:line="240" w:lineRule="auto"/>
              <w:jc w:val="center"/>
              <w:rPr>
                <w:rFonts w:ascii="Times New Roman" w:hAnsi="Times New Roman" w:cs="Times New Roman"/>
                <w:sz w:val="24"/>
                <w:szCs w:val="24"/>
              </w:rPr>
            </w:pPr>
            <w:r w:rsidRPr="004B321C">
              <w:rPr>
                <w:rFonts w:ascii="Times New Roman" w:hAnsi="Times New Roman" w:cs="Times New Roman"/>
                <w:sz w:val="24"/>
                <w:szCs w:val="24"/>
              </w:rPr>
              <w:t>Milyen közösségekben érzem otthon magam?</w:t>
            </w:r>
          </w:p>
          <w:p w14:paraId="6973BCC7" w14:textId="77777777" w:rsidR="00A00EA7" w:rsidRPr="004B321C" w:rsidRDefault="00A00EA7" w:rsidP="00563948">
            <w:pPr>
              <w:spacing w:line="240" w:lineRule="auto"/>
              <w:jc w:val="center"/>
              <w:rPr>
                <w:rFonts w:ascii="Times New Roman" w:hAnsi="Times New Roman" w:cs="Times New Roman"/>
                <w:sz w:val="24"/>
                <w:szCs w:val="24"/>
              </w:rPr>
            </w:pPr>
            <w:r w:rsidRPr="004B321C">
              <w:rPr>
                <w:rFonts w:ascii="Times New Roman" w:hAnsi="Times New Roman" w:cs="Times New Roman"/>
                <w:sz w:val="24"/>
                <w:szCs w:val="24"/>
              </w:rPr>
              <w:t>Mit ad nekem az egyház közössége?</w:t>
            </w:r>
          </w:p>
          <w:p w14:paraId="181E0DF0" w14:textId="77777777" w:rsidR="00A00EA7" w:rsidRPr="004B321C" w:rsidRDefault="00A00EA7" w:rsidP="00563948">
            <w:pPr>
              <w:spacing w:line="240" w:lineRule="auto"/>
              <w:jc w:val="center"/>
              <w:rPr>
                <w:rFonts w:ascii="Times New Roman" w:hAnsi="Times New Roman" w:cs="Times New Roman"/>
                <w:sz w:val="24"/>
                <w:szCs w:val="24"/>
              </w:rPr>
            </w:pPr>
            <w:r w:rsidRPr="004B321C">
              <w:rPr>
                <w:rFonts w:ascii="Times New Roman" w:hAnsi="Times New Roman" w:cs="Times New Roman"/>
                <w:sz w:val="24"/>
                <w:szCs w:val="24"/>
              </w:rPr>
              <w:t>Mi az én feladatom az egyházban?</w:t>
            </w:r>
          </w:p>
        </w:tc>
        <w:tc>
          <w:tcPr>
            <w:tcW w:w="3119" w:type="dxa"/>
          </w:tcPr>
          <w:p w14:paraId="54097C64" w14:textId="77777777" w:rsidR="00A00EA7" w:rsidRPr="004B321C" w:rsidRDefault="00A00EA7" w:rsidP="00563948">
            <w:pPr>
              <w:spacing w:line="240" w:lineRule="auto"/>
              <w:jc w:val="both"/>
              <w:rPr>
                <w:rFonts w:ascii="Times New Roman" w:hAnsi="Times New Roman" w:cs="Times New Roman"/>
                <w:bCs/>
                <w:color w:val="0070C0"/>
                <w:sz w:val="24"/>
                <w:szCs w:val="24"/>
              </w:rPr>
            </w:pPr>
            <w:r w:rsidRPr="004B321C">
              <w:rPr>
                <w:rFonts w:ascii="Times New Roman" w:hAnsi="Times New Roman" w:cs="Times New Roman"/>
                <w:bCs/>
                <w:color w:val="0070C0"/>
                <w:sz w:val="24"/>
                <w:szCs w:val="24"/>
              </w:rPr>
              <w:t>Együtt lenni jó!</w:t>
            </w:r>
          </w:p>
          <w:p w14:paraId="0AF5D7C1" w14:textId="77777777" w:rsidR="00A00EA7" w:rsidRPr="004B321C" w:rsidRDefault="00A00EA7" w:rsidP="00826BFC">
            <w:pPr>
              <w:spacing w:line="240" w:lineRule="auto"/>
              <w:ind w:firstLine="567"/>
              <w:jc w:val="both"/>
              <w:rPr>
                <w:rFonts w:ascii="Times New Roman" w:hAnsi="Times New Roman" w:cs="Times New Roman"/>
                <w:bCs/>
                <w:color w:val="0070C0"/>
                <w:sz w:val="24"/>
                <w:szCs w:val="24"/>
              </w:rPr>
            </w:pPr>
          </w:p>
          <w:p w14:paraId="1462CF46" w14:textId="77777777" w:rsidR="00A00EA7" w:rsidRPr="004B321C" w:rsidRDefault="00A00EA7" w:rsidP="00563948">
            <w:pPr>
              <w:spacing w:line="240" w:lineRule="auto"/>
              <w:jc w:val="both"/>
              <w:rPr>
                <w:rFonts w:ascii="Times New Roman" w:hAnsi="Times New Roman" w:cs="Times New Roman"/>
                <w:bCs/>
                <w:color w:val="0070C0"/>
                <w:sz w:val="24"/>
                <w:szCs w:val="24"/>
              </w:rPr>
            </w:pPr>
            <w:r w:rsidRPr="004B321C">
              <w:rPr>
                <w:rFonts w:ascii="Times New Roman" w:hAnsi="Times New Roman" w:cs="Times New Roman"/>
                <w:bCs/>
                <w:color w:val="0070C0"/>
                <w:sz w:val="24"/>
                <w:szCs w:val="24"/>
              </w:rPr>
              <w:t>A társas kapcsolatok fejlődése</w:t>
            </w:r>
          </w:p>
          <w:p w14:paraId="2DB660D6" w14:textId="77777777" w:rsidR="00A00EA7" w:rsidRPr="004B321C" w:rsidRDefault="00A00EA7" w:rsidP="00826BFC">
            <w:pPr>
              <w:spacing w:line="240" w:lineRule="auto"/>
              <w:ind w:firstLine="567"/>
              <w:jc w:val="both"/>
              <w:rPr>
                <w:rFonts w:ascii="Times New Roman" w:hAnsi="Times New Roman" w:cs="Times New Roman"/>
                <w:bCs/>
                <w:color w:val="0070C0"/>
                <w:sz w:val="24"/>
                <w:szCs w:val="24"/>
              </w:rPr>
            </w:pPr>
          </w:p>
        </w:tc>
      </w:tr>
      <w:tr w:rsidR="00A00EA7" w:rsidRPr="004B321C" w14:paraId="45B67BC5" w14:textId="77777777" w:rsidTr="006E0929">
        <w:trPr>
          <w:trHeight w:val="1751"/>
        </w:trPr>
        <w:tc>
          <w:tcPr>
            <w:tcW w:w="704" w:type="dxa"/>
          </w:tcPr>
          <w:p w14:paraId="4A9C5083" w14:textId="77777777" w:rsidR="00A00EA7" w:rsidRPr="004B321C" w:rsidRDefault="00A00EA7" w:rsidP="00826BFC">
            <w:pPr>
              <w:spacing w:line="240" w:lineRule="auto"/>
              <w:ind w:firstLine="567"/>
              <w:jc w:val="center"/>
              <w:rPr>
                <w:rFonts w:ascii="Times New Roman" w:hAnsi="Times New Roman" w:cs="Times New Roman"/>
                <w:sz w:val="24"/>
                <w:szCs w:val="24"/>
              </w:rPr>
            </w:pPr>
            <w:r w:rsidRPr="004B321C">
              <w:rPr>
                <w:rFonts w:ascii="Times New Roman" w:hAnsi="Times New Roman" w:cs="Times New Roman"/>
                <w:sz w:val="24"/>
                <w:szCs w:val="24"/>
              </w:rPr>
              <w:t>3.</w:t>
            </w:r>
          </w:p>
        </w:tc>
        <w:tc>
          <w:tcPr>
            <w:tcW w:w="3544" w:type="dxa"/>
          </w:tcPr>
          <w:p w14:paraId="69C996D1" w14:textId="77777777" w:rsidR="00A00EA7" w:rsidRPr="004B321C" w:rsidRDefault="00A00EA7" w:rsidP="00563948">
            <w:pPr>
              <w:spacing w:line="240" w:lineRule="auto"/>
              <w:rPr>
                <w:rFonts w:ascii="Times New Roman" w:hAnsi="Times New Roman" w:cs="Times New Roman"/>
                <w:b/>
                <w:sz w:val="24"/>
                <w:szCs w:val="24"/>
              </w:rPr>
            </w:pPr>
            <w:r w:rsidRPr="004B321C">
              <w:rPr>
                <w:rFonts w:ascii="Times New Roman" w:hAnsi="Times New Roman" w:cs="Times New Roman"/>
                <w:b/>
                <w:sz w:val="24"/>
                <w:szCs w:val="24"/>
              </w:rPr>
              <w:t>Ünneplés, a pünkösdi ünnepkör</w:t>
            </w:r>
          </w:p>
          <w:p w14:paraId="75ABB8F9" w14:textId="77777777" w:rsidR="00A00EA7" w:rsidRPr="004B321C" w:rsidRDefault="00A00EA7" w:rsidP="00563948">
            <w:pPr>
              <w:spacing w:line="240" w:lineRule="auto"/>
              <w:rPr>
                <w:rFonts w:ascii="Times New Roman" w:hAnsi="Times New Roman" w:cs="Times New Roman"/>
                <w:bCs/>
                <w:sz w:val="24"/>
                <w:szCs w:val="24"/>
              </w:rPr>
            </w:pPr>
            <w:r w:rsidRPr="004B321C">
              <w:rPr>
                <w:rFonts w:ascii="Times New Roman" w:hAnsi="Times New Roman" w:cs="Times New Roman"/>
                <w:bCs/>
                <w:sz w:val="24"/>
                <w:szCs w:val="24"/>
              </w:rPr>
              <w:t>A Szentlélek eljövetelének ünnepe alkalom a hitünkért és az egyházért való hálaadásra.</w:t>
            </w:r>
          </w:p>
          <w:p w14:paraId="57E41B9F" w14:textId="77777777" w:rsidR="00A00EA7" w:rsidRPr="004B321C" w:rsidRDefault="00A00EA7" w:rsidP="00826BFC">
            <w:pPr>
              <w:spacing w:line="240" w:lineRule="auto"/>
              <w:ind w:firstLine="567"/>
              <w:rPr>
                <w:rFonts w:ascii="Times New Roman" w:hAnsi="Times New Roman" w:cs="Times New Roman"/>
                <w:bCs/>
                <w:sz w:val="24"/>
                <w:szCs w:val="24"/>
              </w:rPr>
            </w:pPr>
          </w:p>
        </w:tc>
        <w:tc>
          <w:tcPr>
            <w:tcW w:w="3260" w:type="dxa"/>
          </w:tcPr>
          <w:p w14:paraId="650483A4" w14:textId="77777777" w:rsidR="00A00EA7" w:rsidRPr="004B321C" w:rsidRDefault="00A00EA7" w:rsidP="00563948">
            <w:pPr>
              <w:spacing w:line="240" w:lineRule="auto"/>
              <w:jc w:val="center"/>
              <w:rPr>
                <w:rFonts w:ascii="Times New Roman" w:hAnsi="Times New Roman" w:cs="Times New Roman"/>
                <w:sz w:val="24"/>
                <w:szCs w:val="24"/>
              </w:rPr>
            </w:pPr>
            <w:r w:rsidRPr="004B321C">
              <w:rPr>
                <w:rFonts w:ascii="Times New Roman" w:hAnsi="Times New Roman" w:cs="Times New Roman"/>
                <w:sz w:val="24"/>
                <w:szCs w:val="24"/>
              </w:rPr>
              <w:t>Mit jelent számomra az ünneplés?</w:t>
            </w:r>
          </w:p>
          <w:p w14:paraId="793B2575" w14:textId="77777777" w:rsidR="00A00EA7" w:rsidRPr="004B321C" w:rsidRDefault="00A00EA7" w:rsidP="00563948">
            <w:pPr>
              <w:spacing w:line="240" w:lineRule="auto"/>
              <w:ind w:firstLine="567"/>
              <w:jc w:val="center"/>
              <w:rPr>
                <w:rFonts w:ascii="Times New Roman" w:hAnsi="Times New Roman" w:cs="Times New Roman"/>
                <w:sz w:val="24"/>
                <w:szCs w:val="24"/>
              </w:rPr>
            </w:pPr>
          </w:p>
          <w:p w14:paraId="6D18F582" w14:textId="77777777" w:rsidR="00A00EA7" w:rsidRPr="004B321C" w:rsidRDefault="00A00EA7" w:rsidP="00563948">
            <w:pPr>
              <w:spacing w:line="240" w:lineRule="auto"/>
              <w:jc w:val="center"/>
              <w:rPr>
                <w:rFonts w:ascii="Times New Roman" w:hAnsi="Times New Roman" w:cs="Times New Roman"/>
                <w:sz w:val="24"/>
                <w:szCs w:val="24"/>
              </w:rPr>
            </w:pPr>
            <w:r w:rsidRPr="004B321C">
              <w:rPr>
                <w:rFonts w:ascii="Times New Roman" w:hAnsi="Times New Roman" w:cs="Times New Roman"/>
                <w:sz w:val="24"/>
                <w:szCs w:val="24"/>
              </w:rPr>
              <w:t>Hogyan tudok ünnepi hangulatot teremteni családom és az óvodások körében?</w:t>
            </w:r>
          </w:p>
        </w:tc>
        <w:tc>
          <w:tcPr>
            <w:tcW w:w="3119" w:type="dxa"/>
          </w:tcPr>
          <w:p w14:paraId="718F6DBD" w14:textId="77777777" w:rsidR="00A00EA7" w:rsidRPr="004B321C" w:rsidRDefault="00A00EA7" w:rsidP="00563948">
            <w:pPr>
              <w:spacing w:line="240" w:lineRule="auto"/>
              <w:jc w:val="both"/>
              <w:rPr>
                <w:rFonts w:ascii="Times New Roman" w:hAnsi="Times New Roman" w:cs="Times New Roman"/>
                <w:bCs/>
                <w:color w:val="0070C0"/>
                <w:sz w:val="24"/>
                <w:szCs w:val="24"/>
              </w:rPr>
            </w:pPr>
            <w:r w:rsidRPr="004B321C">
              <w:rPr>
                <w:rFonts w:ascii="Times New Roman" w:hAnsi="Times New Roman" w:cs="Times New Roman"/>
                <w:bCs/>
                <w:color w:val="0070C0"/>
                <w:sz w:val="24"/>
                <w:szCs w:val="24"/>
              </w:rPr>
              <w:t>Ünnepeljünk együtt!</w:t>
            </w:r>
          </w:p>
          <w:p w14:paraId="2671F30F" w14:textId="77777777" w:rsidR="00A00EA7" w:rsidRPr="004B321C" w:rsidRDefault="00A00EA7" w:rsidP="00826BFC">
            <w:pPr>
              <w:spacing w:line="240" w:lineRule="auto"/>
              <w:ind w:firstLine="567"/>
              <w:jc w:val="both"/>
              <w:rPr>
                <w:rFonts w:ascii="Times New Roman" w:hAnsi="Times New Roman" w:cs="Times New Roman"/>
                <w:bCs/>
                <w:color w:val="0070C0"/>
                <w:sz w:val="24"/>
                <w:szCs w:val="24"/>
              </w:rPr>
            </w:pPr>
          </w:p>
          <w:p w14:paraId="7C86429D" w14:textId="77777777" w:rsidR="00A00EA7" w:rsidRPr="004B321C" w:rsidRDefault="00A00EA7" w:rsidP="00563948">
            <w:pPr>
              <w:spacing w:line="240" w:lineRule="auto"/>
              <w:jc w:val="both"/>
              <w:rPr>
                <w:rFonts w:ascii="Times New Roman" w:hAnsi="Times New Roman" w:cs="Times New Roman"/>
                <w:bCs/>
                <w:color w:val="0070C0"/>
                <w:sz w:val="24"/>
                <w:szCs w:val="24"/>
              </w:rPr>
            </w:pPr>
            <w:r w:rsidRPr="004B321C">
              <w:rPr>
                <w:rFonts w:ascii="Times New Roman" w:hAnsi="Times New Roman" w:cs="Times New Roman"/>
                <w:bCs/>
                <w:color w:val="0070C0"/>
                <w:sz w:val="24"/>
                <w:szCs w:val="24"/>
              </w:rPr>
              <w:t>Az ünneplés és a rítusok megerősítő szerepe a kisgyermek életében</w:t>
            </w:r>
          </w:p>
        </w:tc>
      </w:tr>
    </w:tbl>
    <w:p w14:paraId="04B6FC6D" w14:textId="7AFE9C7D" w:rsidR="00A00EA7" w:rsidRPr="004B321C" w:rsidRDefault="00A00EA7" w:rsidP="00826BFC">
      <w:pPr>
        <w:spacing w:after="0" w:line="240" w:lineRule="auto"/>
        <w:ind w:firstLine="567"/>
        <w:jc w:val="center"/>
        <w:rPr>
          <w:rFonts w:ascii="Times New Roman" w:hAnsi="Times New Roman" w:cs="Times New Roman"/>
          <w:b/>
          <w:smallCaps/>
          <w:sz w:val="24"/>
          <w:szCs w:val="24"/>
        </w:rPr>
      </w:pPr>
    </w:p>
    <w:p w14:paraId="14C65EC6" w14:textId="77777777" w:rsidR="00A00EA7" w:rsidRPr="004B321C" w:rsidRDefault="00A00EA7" w:rsidP="00826BFC">
      <w:pPr>
        <w:spacing w:after="0" w:line="240" w:lineRule="auto"/>
        <w:ind w:firstLine="567"/>
        <w:jc w:val="center"/>
        <w:rPr>
          <w:rFonts w:ascii="Times New Roman" w:hAnsi="Times New Roman" w:cs="Times New Roman"/>
          <w:b/>
          <w:smallCaps/>
          <w:sz w:val="24"/>
          <w:szCs w:val="24"/>
        </w:rPr>
      </w:pPr>
    </w:p>
    <w:p w14:paraId="10371722" w14:textId="77777777" w:rsidR="00894C0B" w:rsidRPr="004B321C" w:rsidRDefault="00894C0B" w:rsidP="00826BFC">
      <w:pPr>
        <w:spacing w:after="0" w:line="240" w:lineRule="auto"/>
        <w:ind w:firstLine="567"/>
        <w:jc w:val="both"/>
        <w:rPr>
          <w:rFonts w:ascii="Times New Roman" w:hAnsi="Times New Roman" w:cs="Times New Roman"/>
          <w:sz w:val="24"/>
          <w:szCs w:val="24"/>
        </w:rPr>
      </w:pPr>
    </w:p>
    <w:p w14:paraId="2C7F2FAC" w14:textId="141DA01E" w:rsidR="00A62907" w:rsidRPr="004B321C" w:rsidRDefault="00A62907" w:rsidP="00AB7008">
      <w:pPr>
        <w:pStyle w:val="Listaszerbekezds"/>
        <w:numPr>
          <w:ilvl w:val="0"/>
          <w:numId w:val="13"/>
        </w:numPr>
        <w:spacing w:after="0" w:line="240" w:lineRule="auto"/>
        <w:jc w:val="center"/>
        <w:rPr>
          <w:rFonts w:ascii="Times New Roman" w:hAnsi="Times New Roman" w:cs="Times New Roman"/>
          <w:b/>
          <w:smallCaps/>
          <w:color w:val="0070C0"/>
          <w:sz w:val="24"/>
          <w:szCs w:val="24"/>
        </w:rPr>
      </w:pPr>
      <w:r w:rsidRPr="004B321C">
        <w:rPr>
          <w:rFonts w:ascii="Times New Roman" w:hAnsi="Times New Roman" w:cs="Times New Roman"/>
          <w:b/>
          <w:smallCaps/>
          <w:color w:val="0070C0"/>
          <w:sz w:val="24"/>
          <w:szCs w:val="24"/>
        </w:rPr>
        <w:t xml:space="preserve">Valláspedagógiai szempontok </w:t>
      </w:r>
      <w:r w:rsidR="00140124" w:rsidRPr="004B321C">
        <w:rPr>
          <w:rFonts w:ascii="Times New Roman" w:hAnsi="Times New Roman" w:cs="Times New Roman"/>
          <w:b/>
          <w:color w:val="0070C0"/>
          <w:sz w:val="24"/>
          <w:szCs w:val="24"/>
        </w:rPr>
        <w:t>–</w:t>
      </w:r>
      <w:r w:rsidRPr="004B321C">
        <w:rPr>
          <w:rFonts w:ascii="Times New Roman" w:hAnsi="Times New Roman" w:cs="Times New Roman"/>
          <w:b/>
          <w:smallCaps/>
          <w:color w:val="0070C0"/>
          <w:sz w:val="24"/>
          <w:szCs w:val="24"/>
        </w:rPr>
        <w:t xml:space="preserve"> Kapcsolódás a 3</w:t>
      </w:r>
      <w:r w:rsidR="00140124" w:rsidRPr="004B321C">
        <w:rPr>
          <w:rFonts w:ascii="Times New Roman" w:hAnsi="Times New Roman" w:cs="Times New Roman"/>
          <w:b/>
          <w:color w:val="0070C0"/>
          <w:sz w:val="24"/>
          <w:szCs w:val="24"/>
        </w:rPr>
        <w:t>–</w:t>
      </w:r>
      <w:r w:rsidRPr="004B321C">
        <w:rPr>
          <w:rFonts w:ascii="Times New Roman" w:hAnsi="Times New Roman" w:cs="Times New Roman"/>
          <w:b/>
          <w:smallCaps/>
          <w:color w:val="0070C0"/>
          <w:sz w:val="24"/>
          <w:szCs w:val="24"/>
        </w:rPr>
        <w:t>6 éves gyermek világához</w:t>
      </w:r>
    </w:p>
    <w:p w14:paraId="06B208DB" w14:textId="77777777" w:rsidR="00AB7008" w:rsidRPr="004B321C" w:rsidRDefault="00AB7008" w:rsidP="00AB7008">
      <w:pPr>
        <w:spacing w:after="0" w:line="240" w:lineRule="auto"/>
        <w:contextualSpacing/>
        <w:jc w:val="both"/>
        <w:rPr>
          <w:rFonts w:ascii="Times New Roman" w:hAnsi="Times New Roman" w:cs="Times New Roman"/>
          <w:b/>
          <w:color w:val="0070C0"/>
          <w:sz w:val="24"/>
          <w:szCs w:val="24"/>
        </w:rPr>
      </w:pPr>
    </w:p>
    <w:p w14:paraId="15F55C6E" w14:textId="458029EB" w:rsidR="00A62907" w:rsidRPr="004B321C" w:rsidRDefault="00A62907" w:rsidP="00AB7008">
      <w:pPr>
        <w:pStyle w:val="Listaszerbekezds"/>
        <w:numPr>
          <w:ilvl w:val="0"/>
          <w:numId w:val="16"/>
        </w:numPr>
        <w:spacing w:after="0" w:line="240" w:lineRule="auto"/>
        <w:jc w:val="center"/>
        <w:rPr>
          <w:rFonts w:ascii="Times New Roman" w:hAnsi="Times New Roman" w:cs="Times New Roman"/>
          <w:b/>
          <w:smallCaps/>
          <w:color w:val="0070C0"/>
          <w:sz w:val="24"/>
          <w:szCs w:val="24"/>
        </w:rPr>
      </w:pPr>
      <w:r w:rsidRPr="004B321C">
        <w:rPr>
          <w:rFonts w:ascii="Times New Roman" w:hAnsi="Times New Roman" w:cs="Times New Roman"/>
          <w:b/>
          <w:smallCaps/>
          <w:color w:val="0070C0"/>
          <w:sz w:val="24"/>
          <w:szCs w:val="24"/>
        </w:rPr>
        <w:t>A 3</w:t>
      </w:r>
      <w:r w:rsidR="00140124" w:rsidRPr="004B321C">
        <w:rPr>
          <w:rFonts w:ascii="Times New Roman" w:hAnsi="Times New Roman" w:cs="Times New Roman"/>
          <w:b/>
          <w:color w:val="0070C0"/>
          <w:sz w:val="24"/>
          <w:szCs w:val="24"/>
        </w:rPr>
        <w:t>–</w:t>
      </w:r>
      <w:r w:rsidRPr="004B321C">
        <w:rPr>
          <w:rFonts w:ascii="Times New Roman" w:hAnsi="Times New Roman" w:cs="Times New Roman"/>
          <w:b/>
          <w:smallCaps/>
          <w:color w:val="0070C0"/>
          <w:sz w:val="24"/>
          <w:szCs w:val="24"/>
        </w:rPr>
        <w:t>6 éves gyermekek hitének általános jellemzői</w:t>
      </w:r>
    </w:p>
    <w:p w14:paraId="00E795AC" w14:textId="77777777" w:rsidR="0048078C" w:rsidRPr="004B321C" w:rsidRDefault="0048078C" w:rsidP="00826BFC">
      <w:pPr>
        <w:spacing w:after="0" w:line="240" w:lineRule="auto"/>
        <w:ind w:firstLine="567"/>
        <w:rPr>
          <w:rFonts w:ascii="Times New Roman" w:hAnsi="Times New Roman" w:cs="Times New Roman"/>
          <w:b/>
          <w:color w:val="0070C0"/>
          <w:sz w:val="24"/>
          <w:szCs w:val="24"/>
        </w:rPr>
      </w:pPr>
    </w:p>
    <w:p w14:paraId="4F659351" w14:textId="77777777" w:rsidR="00A62907" w:rsidRPr="004B321C" w:rsidRDefault="00A62907" w:rsidP="00826BFC">
      <w:pPr>
        <w:spacing w:after="0" w:line="240" w:lineRule="auto"/>
        <w:ind w:firstLine="567"/>
        <w:rPr>
          <w:rFonts w:ascii="Times New Roman" w:hAnsi="Times New Roman" w:cs="Times New Roman"/>
          <w:b/>
          <w:smallCaps/>
          <w:color w:val="0070C0"/>
          <w:sz w:val="24"/>
          <w:szCs w:val="24"/>
        </w:rPr>
      </w:pPr>
      <w:r w:rsidRPr="004B321C">
        <w:rPr>
          <w:rFonts w:ascii="Times New Roman" w:hAnsi="Times New Roman" w:cs="Times New Roman"/>
          <w:b/>
          <w:color w:val="0070C0"/>
          <w:sz w:val="24"/>
          <w:szCs w:val="24"/>
        </w:rPr>
        <w:t>1.1 Intuitív – projektív hit</w:t>
      </w:r>
    </w:p>
    <w:p w14:paraId="06D16E3C" w14:textId="77777777" w:rsidR="0048078C" w:rsidRPr="004B321C" w:rsidRDefault="0048078C" w:rsidP="00826BFC">
      <w:pPr>
        <w:spacing w:after="0" w:line="240" w:lineRule="auto"/>
        <w:ind w:firstLine="567"/>
        <w:jc w:val="both"/>
        <w:rPr>
          <w:rFonts w:ascii="Times New Roman" w:hAnsi="Times New Roman" w:cs="Times New Roman"/>
          <w:sz w:val="24"/>
          <w:szCs w:val="24"/>
        </w:rPr>
      </w:pPr>
    </w:p>
    <w:p w14:paraId="2B7EB0A4" w14:textId="77777777" w:rsidR="00A62907" w:rsidRPr="004B321C" w:rsidRDefault="00A62907" w:rsidP="00826BFC">
      <w:pPr>
        <w:spacing w:after="0" w:line="240" w:lineRule="auto"/>
        <w:ind w:firstLine="567"/>
        <w:jc w:val="both"/>
        <w:rPr>
          <w:rFonts w:ascii="Times New Roman" w:hAnsi="Times New Roman" w:cs="Times New Roman"/>
          <w:sz w:val="24"/>
          <w:szCs w:val="24"/>
        </w:rPr>
      </w:pPr>
      <w:r w:rsidRPr="004B321C">
        <w:rPr>
          <w:rFonts w:ascii="Times New Roman" w:hAnsi="Times New Roman" w:cs="Times New Roman"/>
          <w:sz w:val="24"/>
          <w:szCs w:val="24"/>
        </w:rPr>
        <w:t xml:space="preserve">Az óvodáskorú gyermek hitét </w:t>
      </w:r>
      <w:proofErr w:type="spellStart"/>
      <w:r w:rsidRPr="004B321C">
        <w:rPr>
          <w:rFonts w:ascii="Times New Roman" w:hAnsi="Times New Roman" w:cs="Times New Roman"/>
          <w:sz w:val="24"/>
          <w:szCs w:val="24"/>
        </w:rPr>
        <w:t>Fowler</w:t>
      </w:r>
      <w:proofErr w:type="spellEnd"/>
      <w:r w:rsidRPr="004B321C">
        <w:rPr>
          <w:rFonts w:ascii="Times New Roman" w:hAnsi="Times New Roman" w:cs="Times New Roman"/>
          <w:sz w:val="24"/>
          <w:szCs w:val="24"/>
        </w:rPr>
        <w:t xml:space="preserve"> intuitív-projektív hitnek nevezi. A kisgyermekekre jellemző, hogy gyermeki, természetes hitük képzelőerővel teljes, utánzó jellegű. Egyrészt a gyermek saját benső világából táplálkozó elképzelések, másrészt a családban megéltek, tapasztaltak alapján Istenre és a </w:t>
      </w:r>
      <w:proofErr w:type="spellStart"/>
      <w:r w:rsidRPr="004B321C">
        <w:rPr>
          <w:rFonts w:ascii="Times New Roman" w:hAnsi="Times New Roman" w:cs="Times New Roman"/>
          <w:sz w:val="24"/>
          <w:szCs w:val="24"/>
        </w:rPr>
        <w:t>transzendens</w:t>
      </w:r>
      <w:proofErr w:type="spellEnd"/>
      <w:r w:rsidRPr="004B321C">
        <w:rPr>
          <w:rFonts w:ascii="Times New Roman" w:hAnsi="Times New Roman" w:cs="Times New Roman"/>
          <w:sz w:val="24"/>
          <w:szCs w:val="24"/>
        </w:rPr>
        <w:t xml:space="preserve"> világra vonatkozó kivetítések alkotják.</w:t>
      </w:r>
      <w:r w:rsidRPr="004B321C">
        <w:rPr>
          <w:rFonts w:ascii="Times New Roman" w:hAnsi="Times New Roman" w:cs="Times New Roman"/>
          <w:sz w:val="24"/>
          <w:szCs w:val="24"/>
          <w:vertAlign w:val="superscript"/>
        </w:rPr>
        <w:footnoteReference w:id="16"/>
      </w:r>
      <w:r w:rsidRPr="004B321C">
        <w:rPr>
          <w:rFonts w:ascii="Times New Roman" w:hAnsi="Times New Roman" w:cs="Times New Roman"/>
          <w:sz w:val="24"/>
          <w:szCs w:val="24"/>
        </w:rPr>
        <w:t xml:space="preserve"> A gyermek azonosul azokkal a </w:t>
      </w:r>
      <w:proofErr w:type="spellStart"/>
      <w:r w:rsidRPr="004B321C">
        <w:rPr>
          <w:rFonts w:ascii="Times New Roman" w:hAnsi="Times New Roman" w:cs="Times New Roman"/>
          <w:sz w:val="24"/>
          <w:szCs w:val="24"/>
        </w:rPr>
        <w:t>gondolkodásbeli</w:t>
      </w:r>
      <w:proofErr w:type="spellEnd"/>
      <w:r w:rsidRPr="004B321C">
        <w:rPr>
          <w:rFonts w:ascii="Times New Roman" w:hAnsi="Times New Roman" w:cs="Times New Roman"/>
          <w:sz w:val="24"/>
          <w:szCs w:val="24"/>
        </w:rPr>
        <w:t xml:space="preserve"> mintákkal, amelyek a hozzá legközelebb álló felnőttek hitvilágát jellemzik, megismerkedik a kapcsolódó tabukkal, szabályokkal.</w:t>
      </w:r>
      <w:r w:rsidRPr="004B321C">
        <w:rPr>
          <w:rFonts w:ascii="Times New Roman" w:hAnsi="Times New Roman" w:cs="Times New Roman"/>
          <w:sz w:val="24"/>
          <w:szCs w:val="24"/>
          <w:vertAlign w:val="superscript"/>
        </w:rPr>
        <w:footnoteReference w:id="17"/>
      </w:r>
    </w:p>
    <w:p w14:paraId="364B49F0" w14:textId="77777777" w:rsidR="00A62907" w:rsidRPr="004B321C" w:rsidRDefault="00A62907" w:rsidP="00826BFC">
      <w:pPr>
        <w:spacing w:after="0" w:line="240" w:lineRule="auto"/>
        <w:ind w:firstLine="567"/>
        <w:jc w:val="both"/>
        <w:rPr>
          <w:rFonts w:ascii="Times New Roman" w:hAnsi="Times New Roman" w:cs="Times New Roman"/>
          <w:sz w:val="24"/>
          <w:szCs w:val="24"/>
        </w:rPr>
      </w:pPr>
      <w:r w:rsidRPr="004B321C">
        <w:rPr>
          <w:rFonts w:ascii="Times New Roman" w:hAnsi="Times New Roman" w:cs="Times New Roman"/>
          <w:sz w:val="24"/>
          <w:szCs w:val="24"/>
        </w:rPr>
        <w:t>A fantázia, a képzelőerő a gyermekben és a körülötte lévő feszültségeket és félelmeket segít leképezni és feldolgozni. A felnőttek feladata építő irányba terelni a gyermek kutakodását történetekkel és szimbólumokkal. Ehhez elfogadó környezet szükséges, ahol a gyermek kifejezheti magát verbálisan és nonverbálisan is. Egy ilyen közegben fogadja nyitottan a korrekciót, a benne lévő képek újra formálását.</w:t>
      </w:r>
      <w:r w:rsidRPr="004B321C">
        <w:rPr>
          <w:rFonts w:ascii="Times New Roman" w:hAnsi="Times New Roman" w:cs="Times New Roman"/>
          <w:sz w:val="24"/>
          <w:szCs w:val="24"/>
          <w:vertAlign w:val="superscript"/>
        </w:rPr>
        <w:footnoteReference w:id="18"/>
      </w:r>
    </w:p>
    <w:p w14:paraId="0160452C" w14:textId="77777777" w:rsidR="00A62907" w:rsidRPr="004B321C" w:rsidRDefault="00A62907" w:rsidP="00826BFC">
      <w:pPr>
        <w:spacing w:after="0" w:line="240" w:lineRule="auto"/>
        <w:ind w:firstLine="567"/>
        <w:rPr>
          <w:rFonts w:ascii="Times New Roman" w:hAnsi="Times New Roman" w:cs="Times New Roman"/>
          <w:sz w:val="24"/>
          <w:szCs w:val="24"/>
        </w:rPr>
      </w:pPr>
    </w:p>
    <w:p w14:paraId="654A5950" w14:textId="77777777" w:rsidR="00A62907" w:rsidRPr="004B321C" w:rsidRDefault="00A62907" w:rsidP="00826BFC">
      <w:pPr>
        <w:spacing w:after="0" w:line="240" w:lineRule="auto"/>
        <w:ind w:firstLine="567"/>
        <w:rPr>
          <w:rFonts w:ascii="Times New Roman" w:hAnsi="Times New Roman" w:cs="Times New Roman"/>
          <w:b/>
          <w:color w:val="0070C0"/>
          <w:sz w:val="24"/>
          <w:szCs w:val="24"/>
        </w:rPr>
      </w:pPr>
      <w:r w:rsidRPr="004B321C">
        <w:rPr>
          <w:rFonts w:ascii="Times New Roman" w:hAnsi="Times New Roman" w:cs="Times New Roman"/>
          <w:b/>
          <w:color w:val="0070C0"/>
          <w:sz w:val="24"/>
          <w:szCs w:val="24"/>
        </w:rPr>
        <w:t>1.2 Az istenkép fejlődése</w:t>
      </w:r>
    </w:p>
    <w:p w14:paraId="705131F8" w14:textId="77777777" w:rsidR="0048078C" w:rsidRPr="004B321C" w:rsidRDefault="0048078C" w:rsidP="00826BFC">
      <w:pPr>
        <w:spacing w:after="0" w:line="240" w:lineRule="auto"/>
        <w:ind w:firstLine="567"/>
        <w:jc w:val="both"/>
        <w:rPr>
          <w:rFonts w:ascii="Times New Roman" w:hAnsi="Times New Roman" w:cs="Times New Roman"/>
          <w:sz w:val="24"/>
          <w:szCs w:val="24"/>
        </w:rPr>
      </w:pPr>
    </w:p>
    <w:p w14:paraId="75F6EF93" w14:textId="77777777" w:rsidR="00A62907" w:rsidRPr="004B321C" w:rsidRDefault="00A62907" w:rsidP="00826BFC">
      <w:pPr>
        <w:spacing w:after="0" w:line="240" w:lineRule="auto"/>
        <w:ind w:firstLine="567"/>
        <w:jc w:val="both"/>
        <w:rPr>
          <w:rFonts w:ascii="Times New Roman" w:hAnsi="Times New Roman" w:cs="Times New Roman"/>
          <w:sz w:val="24"/>
          <w:szCs w:val="24"/>
        </w:rPr>
      </w:pPr>
      <w:r w:rsidRPr="004B321C">
        <w:rPr>
          <w:rFonts w:ascii="Times New Roman" w:hAnsi="Times New Roman" w:cs="Times New Roman"/>
          <w:sz w:val="24"/>
          <w:szCs w:val="24"/>
        </w:rPr>
        <w:lastRenderedPageBreak/>
        <w:t xml:space="preserve">A gyermek vallásosságának gyökereit a születést követő összetartozás, egybefonódás tapasztalatában látják a lélektani megfontolások. Az ősbizalom, az anya-gyermek kapcsolat, az elrejtettség-érzés, az anya mindenhatósága, az anya arca, amelyben önmagára ismer és az odafordulást és elfordulást jeleníti meg számára – ezek az istenkép első, később is megjelenő elemei. </w:t>
      </w:r>
    </w:p>
    <w:p w14:paraId="1D51DD9B" w14:textId="7E6FE7A4" w:rsidR="00A62907" w:rsidRPr="004B321C" w:rsidRDefault="00A62907" w:rsidP="00826BFC">
      <w:pPr>
        <w:spacing w:after="0" w:line="240" w:lineRule="auto"/>
        <w:ind w:firstLine="567"/>
        <w:jc w:val="both"/>
        <w:rPr>
          <w:rFonts w:ascii="Times New Roman" w:hAnsi="Times New Roman" w:cs="Times New Roman"/>
          <w:sz w:val="24"/>
          <w:szCs w:val="24"/>
        </w:rPr>
      </w:pPr>
      <w:r w:rsidRPr="004B321C">
        <w:rPr>
          <w:rFonts w:ascii="Times New Roman" w:hAnsi="Times New Roman" w:cs="Times New Roman"/>
          <w:sz w:val="24"/>
          <w:szCs w:val="24"/>
        </w:rPr>
        <w:t>A gyermek istenképébe aztán mindkét szülő vonásai beleolvadnak. Ám nem a szülőkről alkotott kép változik át istenképpé, hanem inkább a szülőkhöz és Istenhez is kötődő „feltétlen szeretet” és „legfőbb tekintély” képe mutatkozik meg az istenképben.</w:t>
      </w:r>
      <w:r w:rsidRPr="004B321C">
        <w:rPr>
          <w:rFonts w:ascii="Times New Roman" w:hAnsi="Times New Roman" w:cs="Times New Roman"/>
          <w:sz w:val="24"/>
          <w:szCs w:val="24"/>
          <w:vertAlign w:val="superscript"/>
        </w:rPr>
        <w:footnoteReference w:id="19"/>
      </w:r>
      <w:r w:rsidRPr="004B321C">
        <w:rPr>
          <w:rFonts w:ascii="Times New Roman" w:hAnsi="Times New Roman" w:cs="Times New Roman"/>
          <w:sz w:val="24"/>
          <w:szCs w:val="24"/>
        </w:rPr>
        <w:t xml:space="preserve"> A kisgyermekkor vallására jellemző tehát a „szülő formájú” istenkép, melyben Isten jóságos Atya, férfierővel felruházva. Az antropomorf-analógiás gondolkodásnak megfelelően az emberi tulajdonságokat Istenre vetítik át, és a szüleikre is az isteni tulajdonságokat tartják érvényesnek. (pl. a szülő örök életű)</w:t>
      </w:r>
      <w:r w:rsidRPr="004B321C">
        <w:rPr>
          <w:rFonts w:ascii="Times New Roman" w:hAnsi="Times New Roman" w:cs="Times New Roman"/>
          <w:sz w:val="24"/>
          <w:szCs w:val="24"/>
          <w:vertAlign w:val="superscript"/>
        </w:rPr>
        <w:footnoteReference w:id="20"/>
      </w:r>
    </w:p>
    <w:p w14:paraId="68AF38E1" w14:textId="77777777" w:rsidR="00A62907" w:rsidRPr="004B321C" w:rsidRDefault="00A62907" w:rsidP="00826BFC">
      <w:pPr>
        <w:spacing w:after="0" w:line="240" w:lineRule="auto"/>
        <w:ind w:firstLine="567"/>
        <w:jc w:val="both"/>
        <w:rPr>
          <w:rFonts w:ascii="Times New Roman" w:hAnsi="Times New Roman" w:cs="Times New Roman"/>
          <w:sz w:val="24"/>
          <w:szCs w:val="24"/>
        </w:rPr>
      </w:pPr>
      <w:r w:rsidRPr="004B321C">
        <w:rPr>
          <w:rFonts w:ascii="Times New Roman" w:hAnsi="Times New Roman" w:cs="Times New Roman"/>
          <w:sz w:val="24"/>
          <w:szCs w:val="24"/>
        </w:rPr>
        <w:t>Tovább árnyalja az istenképet a szülőkkel való azonosulás folyamatában a szülői parancsok és tiltások beépülése, a felettes én kialakulásával, ami az erkölcsi cselekvés alapjává válik, majd elérkezik a tudatos különbségtétel a szülőkép és az istenkép között. A tapasztalatok gazdagodásával beleolvad az istenképbe mind az otthonlét, mind az elhagyatottság érzése, pozitív és negatív tapasztalatok is keverednek, összesűrűsödik az, ami gazdagítja, előre viszi és az, ami rémiszti az embert.</w:t>
      </w:r>
      <w:r w:rsidR="00437F01" w:rsidRPr="004B321C">
        <w:rPr>
          <w:rFonts w:ascii="Times New Roman" w:hAnsi="Times New Roman" w:cs="Times New Roman"/>
          <w:sz w:val="24"/>
          <w:szCs w:val="24"/>
          <w:vertAlign w:val="superscript"/>
        </w:rPr>
        <w:t xml:space="preserve"> </w:t>
      </w:r>
      <w:r w:rsidR="00437F01" w:rsidRPr="004B321C">
        <w:rPr>
          <w:rFonts w:ascii="Times New Roman" w:hAnsi="Times New Roman" w:cs="Times New Roman"/>
          <w:sz w:val="24"/>
          <w:szCs w:val="24"/>
          <w:vertAlign w:val="superscript"/>
        </w:rPr>
        <w:footnoteReference w:id="21"/>
      </w:r>
    </w:p>
    <w:p w14:paraId="25260B12" w14:textId="77777777" w:rsidR="00A62907" w:rsidRPr="004B321C" w:rsidRDefault="00A62907" w:rsidP="00826BFC">
      <w:pPr>
        <w:spacing w:after="0" w:line="240" w:lineRule="auto"/>
        <w:ind w:firstLine="567"/>
        <w:jc w:val="both"/>
        <w:rPr>
          <w:rFonts w:ascii="Times New Roman" w:hAnsi="Times New Roman" w:cs="Times New Roman"/>
          <w:sz w:val="24"/>
          <w:szCs w:val="24"/>
        </w:rPr>
      </w:pPr>
      <w:r w:rsidRPr="004B321C">
        <w:rPr>
          <w:rFonts w:ascii="Times New Roman" w:hAnsi="Times New Roman" w:cs="Times New Roman"/>
          <w:sz w:val="24"/>
          <w:szCs w:val="24"/>
        </w:rPr>
        <w:t>A belső feszültségek, a félelem feldolgozásában előre viszi a gyermeket a bibliai történetekre való elmélyült odafigyelés. A történet hallgatása közben intenzív tanulás zajlik, belső képalkotás, azonosulás a szereplőkkel.  A nagy kérdésekkel foglalkozó élethelyzetek, konfliktusok azon a síkon kerülnek elő, amelyen a kisgyermek ezekkel foglalkozni tud. A történet segítségével formátlan érzések, lelki, erkölcsi tartalmak nyernek formát. Ezek a megküzdésre, a félelem leküzdésére serkentik a gyermeket. Ezekből a történetekből bontakozik ki, formálódik tovább az istenkép – kicsoda és milyen az Isten. A Biblia nagy történetei bátorságot, bizalmat adnak a gyermeknek arra nézve, hogy Isten jó, az élet szép, Isten nehéz helyzetben sem hagy el, lehet benne reménykedni. A történetekben gyökerezhet a kisgyermek identitástudata is: ő Isten teremtménye, Isten szeretetből alkotta – ez a tudat bátorságot, reményt ad.</w:t>
      </w:r>
      <w:r w:rsidRPr="004B321C">
        <w:rPr>
          <w:rFonts w:ascii="Times New Roman" w:hAnsi="Times New Roman" w:cs="Times New Roman"/>
          <w:sz w:val="24"/>
          <w:szCs w:val="24"/>
          <w:vertAlign w:val="superscript"/>
        </w:rPr>
        <w:footnoteReference w:id="22"/>
      </w:r>
    </w:p>
    <w:p w14:paraId="3F838AA1" w14:textId="77777777" w:rsidR="00894C0B" w:rsidRPr="004B321C" w:rsidRDefault="00894C0B" w:rsidP="00826BFC">
      <w:pPr>
        <w:spacing w:after="0" w:line="240" w:lineRule="auto"/>
        <w:ind w:firstLine="567"/>
        <w:jc w:val="both"/>
        <w:rPr>
          <w:rFonts w:ascii="Times New Roman" w:hAnsi="Times New Roman" w:cs="Times New Roman"/>
          <w:sz w:val="24"/>
          <w:szCs w:val="24"/>
        </w:rPr>
      </w:pPr>
    </w:p>
    <w:p w14:paraId="72B516F3" w14:textId="77777777" w:rsidR="00AB7008" w:rsidRPr="004B321C" w:rsidRDefault="00AB7008" w:rsidP="00AB7008">
      <w:pPr>
        <w:spacing w:after="0" w:line="240" w:lineRule="auto"/>
        <w:jc w:val="both"/>
        <w:rPr>
          <w:rFonts w:ascii="Times New Roman" w:hAnsi="Times New Roman" w:cs="Times New Roman"/>
          <w:sz w:val="24"/>
          <w:szCs w:val="24"/>
        </w:rPr>
      </w:pPr>
    </w:p>
    <w:p w14:paraId="0AC83484" w14:textId="5B0F8F5A" w:rsidR="00333AF1" w:rsidRPr="004B321C" w:rsidRDefault="00333AF1" w:rsidP="00AB7008">
      <w:pPr>
        <w:pStyle w:val="Listaszerbekezds"/>
        <w:numPr>
          <w:ilvl w:val="0"/>
          <w:numId w:val="16"/>
        </w:numPr>
        <w:spacing w:after="0" w:line="240" w:lineRule="auto"/>
        <w:jc w:val="center"/>
        <w:rPr>
          <w:rFonts w:ascii="Times New Roman" w:hAnsi="Times New Roman" w:cs="Times New Roman"/>
          <w:b/>
          <w:bCs/>
          <w:smallCaps/>
          <w:color w:val="0070C0"/>
          <w:sz w:val="24"/>
          <w:szCs w:val="24"/>
        </w:rPr>
      </w:pPr>
      <w:r w:rsidRPr="004B321C">
        <w:rPr>
          <w:rFonts w:ascii="Times New Roman" w:hAnsi="Times New Roman" w:cs="Times New Roman"/>
          <w:b/>
          <w:bCs/>
          <w:smallCaps/>
          <w:color w:val="0070C0"/>
          <w:sz w:val="24"/>
          <w:szCs w:val="24"/>
        </w:rPr>
        <w:t xml:space="preserve">A </w:t>
      </w:r>
      <w:r w:rsidR="0047570C" w:rsidRPr="004B321C">
        <w:rPr>
          <w:rFonts w:ascii="Times New Roman" w:hAnsi="Times New Roman" w:cs="Times New Roman"/>
          <w:b/>
          <w:bCs/>
          <w:smallCaps/>
          <w:color w:val="0070C0"/>
          <w:sz w:val="24"/>
          <w:szCs w:val="24"/>
        </w:rPr>
        <w:t>pünkösdi történethez</w:t>
      </w:r>
      <w:r w:rsidRPr="004B321C">
        <w:rPr>
          <w:rFonts w:ascii="Times New Roman" w:hAnsi="Times New Roman" w:cs="Times New Roman"/>
          <w:b/>
          <w:bCs/>
          <w:smallCaps/>
          <w:color w:val="0070C0"/>
          <w:sz w:val="24"/>
          <w:szCs w:val="24"/>
        </w:rPr>
        <w:t xml:space="preserve"> kapcsolódó valláspedagógiai szempontok</w:t>
      </w:r>
    </w:p>
    <w:p w14:paraId="3D935756" w14:textId="77777777" w:rsidR="00333AF1" w:rsidRPr="004B321C" w:rsidRDefault="00333AF1" w:rsidP="00826BFC">
      <w:pPr>
        <w:spacing w:after="0" w:line="240" w:lineRule="auto"/>
        <w:ind w:firstLine="567"/>
        <w:jc w:val="both"/>
        <w:rPr>
          <w:rFonts w:ascii="Times New Roman" w:hAnsi="Times New Roman" w:cs="Times New Roman"/>
          <w:sz w:val="24"/>
          <w:szCs w:val="24"/>
        </w:rPr>
      </w:pPr>
    </w:p>
    <w:p w14:paraId="588A5E99" w14:textId="22E11BB0" w:rsidR="00333AF1" w:rsidRPr="004B321C" w:rsidRDefault="0047570C" w:rsidP="00826BFC">
      <w:pPr>
        <w:spacing w:after="0" w:line="240" w:lineRule="auto"/>
        <w:ind w:firstLine="567"/>
        <w:jc w:val="both"/>
        <w:rPr>
          <w:rFonts w:ascii="Times New Roman" w:hAnsi="Times New Roman" w:cs="Times New Roman"/>
          <w:sz w:val="24"/>
          <w:szCs w:val="24"/>
        </w:rPr>
      </w:pPr>
      <w:r w:rsidRPr="004B321C">
        <w:rPr>
          <w:rFonts w:ascii="Times New Roman" w:hAnsi="Times New Roman" w:cs="Times New Roman"/>
          <w:sz w:val="24"/>
          <w:szCs w:val="24"/>
        </w:rPr>
        <w:t>A Szentlélek eljövetelének és az első gyülekezetnek a</w:t>
      </w:r>
      <w:r w:rsidR="00333AF1" w:rsidRPr="004B321C">
        <w:rPr>
          <w:rFonts w:ascii="Times New Roman" w:hAnsi="Times New Roman" w:cs="Times New Roman"/>
          <w:sz w:val="24"/>
          <w:szCs w:val="24"/>
        </w:rPr>
        <w:t xml:space="preserve"> története több ponton is segít abban, hogy az óvodáskorú gyermek hitének sajátosságait figyelembe véve, az ő világához kapcsolódjunk, hitbeli fejlődése, istenképe gazdagodásához hozzájáruljunk. Nézzük meg közelebbről, mit is jelent ez! </w:t>
      </w:r>
    </w:p>
    <w:p w14:paraId="4F5C040C" w14:textId="77777777" w:rsidR="00333AF1" w:rsidRPr="004B321C" w:rsidRDefault="00333AF1" w:rsidP="00826BFC">
      <w:pPr>
        <w:spacing w:after="0" w:line="240" w:lineRule="auto"/>
        <w:ind w:firstLine="567"/>
        <w:jc w:val="both"/>
        <w:rPr>
          <w:rFonts w:ascii="Times New Roman" w:hAnsi="Times New Roman" w:cs="Times New Roman"/>
          <w:sz w:val="24"/>
          <w:szCs w:val="24"/>
        </w:rPr>
      </w:pPr>
    </w:p>
    <w:p w14:paraId="0AE38FE8" w14:textId="77777777" w:rsidR="008217AD" w:rsidRPr="004B321C" w:rsidRDefault="008217AD" w:rsidP="00826BFC">
      <w:pPr>
        <w:spacing w:after="0" w:line="240" w:lineRule="auto"/>
        <w:ind w:firstLine="567"/>
        <w:jc w:val="both"/>
        <w:rPr>
          <w:rFonts w:ascii="Times New Roman" w:hAnsi="Times New Roman" w:cs="Times New Roman"/>
          <w:sz w:val="24"/>
          <w:szCs w:val="24"/>
        </w:rPr>
      </w:pPr>
    </w:p>
    <w:p w14:paraId="0B44AAC5" w14:textId="77777777" w:rsidR="00274002" w:rsidRPr="004B321C" w:rsidRDefault="00274002" w:rsidP="00826BFC">
      <w:pPr>
        <w:spacing w:after="0" w:line="240" w:lineRule="auto"/>
        <w:ind w:firstLine="567"/>
        <w:rPr>
          <w:rFonts w:ascii="Times New Roman" w:hAnsi="Times New Roman" w:cs="Times New Roman"/>
          <w:b/>
          <w:color w:val="0070C0"/>
          <w:sz w:val="24"/>
          <w:szCs w:val="24"/>
        </w:rPr>
      </w:pPr>
      <w:r w:rsidRPr="004B321C">
        <w:rPr>
          <w:rFonts w:ascii="Times New Roman" w:hAnsi="Times New Roman" w:cs="Times New Roman"/>
          <w:b/>
          <w:color w:val="0070C0"/>
          <w:sz w:val="24"/>
          <w:szCs w:val="24"/>
        </w:rPr>
        <w:t>2.1 A gyermeki világkép és a csodák</w:t>
      </w:r>
    </w:p>
    <w:p w14:paraId="645804A2" w14:textId="57FD8BD5" w:rsidR="00274002" w:rsidRPr="004B321C" w:rsidRDefault="00274002" w:rsidP="00826BFC">
      <w:pPr>
        <w:spacing w:after="0" w:line="240" w:lineRule="auto"/>
        <w:ind w:firstLine="567"/>
        <w:jc w:val="both"/>
        <w:rPr>
          <w:rFonts w:ascii="Times New Roman" w:hAnsi="Times New Roman" w:cs="Times New Roman"/>
          <w:sz w:val="24"/>
          <w:szCs w:val="24"/>
        </w:rPr>
      </w:pPr>
      <w:r w:rsidRPr="004B321C">
        <w:rPr>
          <w:rFonts w:ascii="Times New Roman" w:hAnsi="Times New Roman" w:cs="Times New Roman"/>
          <w:sz w:val="24"/>
          <w:szCs w:val="24"/>
        </w:rPr>
        <w:t xml:space="preserve">Amikor a pünkösdi eseményekkel kapcsolatos </w:t>
      </w:r>
      <w:r w:rsidR="000106CD" w:rsidRPr="004B321C">
        <w:rPr>
          <w:rFonts w:ascii="Times New Roman" w:hAnsi="Times New Roman" w:cs="Times New Roman"/>
          <w:sz w:val="24"/>
          <w:szCs w:val="24"/>
        </w:rPr>
        <w:t xml:space="preserve">különleges eseményekre, </w:t>
      </w:r>
      <w:r w:rsidRPr="004B321C">
        <w:rPr>
          <w:rFonts w:ascii="Times New Roman" w:hAnsi="Times New Roman" w:cs="Times New Roman"/>
          <w:sz w:val="24"/>
          <w:szCs w:val="24"/>
        </w:rPr>
        <w:t>csodás jelenségekre gondolunk, érdemes szem előtt tartanunk a gyermeki világkép jellemzőit. Vajon hogyan látja a kisgyermek, mi miért történik, mi mire hat a világban, milyen erők munkálkodnak az események mögött?</w:t>
      </w:r>
    </w:p>
    <w:p w14:paraId="1FB6961E" w14:textId="2D6D0F4D" w:rsidR="00274002" w:rsidRPr="004B321C" w:rsidRDefault="00274002" w:rsidP="00826BFC">
      <w:pPr>
        <w:spacing w:after="0" w:line="240" w:lineRule="auto"/>
        <w:ind w:firstLine="567"/>
        <w:jc w:val="both"/>
        <w:rPr>
          <w:rFonts w:ascii="Times New Roman" w:hAnsi="Times New Roman" w:cs="Times New Roman"/>
          <w:sz w:val="24"/>
          <w:szCs w:val="24"/>
        </w:rPr>
      </w:pPr>
      <w:r w:rsidRPr="004B321C">
        <w:rPr>
          <w:rFonts w:ascii="Times New Roman" w:hAnsi="Times New Roman" w:cs="Times New Roman"/>
          <w:sz w:val="24"/>
          <w:szCs w:val="24"/>
        </w:rPr>
        <w:t xml:space="preserve">A kisgyermek gondolkodása </w:t>
      </w:r>
      <w:r w:rsidRPr="004B321C">
        <w:rPr>
          <w:rFonts w:ascii="Times New Roman" w:hAnsi="Times New Roman" w:cs="Times New Roman"/>
          <w:i/>
          <w:sz w:val="24"/>
          <w:szCs w:val="24"/>
        </w:rPr>
        <w:t>egocentrikus</w:t>
      </w:r>
      <w:r w:rsidRPr="004B321C">
        <w:rPr>
          <w:rFonts w:ascii="Times New Roman" w:hAnsi="Times New Roman" w:cs="Times New Roman"/>
          <w:sz w:val="24"/>
          <w:szCs w:val="24"/>
        </w:rPr>
        <w:t>, énközpontú, mindenre a saját szemszögéből tekint. A társa mellett játszogatva beszél, akkor is, ha nem figyelnek rá, szimbolikus játékában pedig a saját kívánságai szerint alakítja a valóságot, az élet érthetetlen dolgait fantáziájával kiegészítve.</w:t>
      </w:r>
      <w:r w:rsidRPr="004B321C">
        <w:rPr>
          <w:rStyle w:val="Lbjegyzet-hivatkozs"/>
          <w:rFonts w:ascii="Times New Roman" w:hAnsi="Times New Roman" w:cs="Times New Roman"/>
          <w:sz w:val="24"/>
          <w:szCs w:val="24"/>
        </w:rPr>
        <w:footnoteReference w:id="23"/>
      </w:r>
      <w:r w:rsidRPr="004B321C">
        <w:rPr>
          <w:rFonts w:ascii="Times New Roman" w:hAnsi="Times New Roman" w:cs="Times New Roman"/>
          <w:sz w:val="24"/>
          <w:szCs w:val="24"/>
        </w:rPr>
        <w:t xml:space="preserve"> Gondolkodását jellemzi az </w:t>
      </w:r>
      <w:r w:rsidRPr="004B321C">
        <w:rPr>
          <w:rFonts w:ascii="Times New Roman" w:hAnsi="Times New Roman" w:cs="Times New Roman"/>
          <w:i/>
          <w:sz w:val="24"/>
          <w:szCs w:val="24"/>
        </w:rPr>
        <w:t xml:space="preserve">animizmus, a </w:t>
      </w:r>
      <w:proofErr w:type="spellStart"/>
      <w:r w:rsidRPr="004B321C">
        <w:rPr>
          <w:rFonts w:ascii="Times New Roman" w:hAnsi="Times New Roman" w:cs="Times New Roman"/>
          <w:i/>
          <w:sz w:val="24"/>
          <w:szCs w:val="24"/>
        </w:rPr>
        <w:t>finalizmus</w:t>
      </w:r>
      <w:proofErr w:type="spellEnd"/>
      <w:r w:rsidRPr="004B321C">
        <w:rPr>
          <w:rFonts w:ascii="Times New Roman" w:hAnsi="Times New Roman" w:cs="Times New Roman"/>
          <w:i/>
          <w:sz w:val="24"/>
          <w:szCs w:val="24"/>
        </w:rPr>
        <w:t xml:space="preserve">, az </w:t>
      </w:r>
      <w:proofErr w:type="spellStart"/>
      <w:r w:rsidRPr="004B321C">
        <w:rPr>
          <w:rFonts w:ascii="Times New Roman" w:hAnsi="Times New Roman" w:cs="Times New Roman"/>
          <w:i/>
          <w:sz w:val="24"/>
          <w:szCs w:val="24"/>
        </w:rPr>
        <w:t>articifializmus</w:t>
      </w:r>
      <w:proofErr w:type="spellEnd"/>
      <w:r w:rsidRPr="004B321C">
        <w:rPr>
          <w:rFonts w:ascii="Times New Roman" w:hAnsi="Times New Roman" w:cs="Times New Roman"/>
          <w:i/>
          <w:sz w:val="24"/>
          <w:szCs w:val="24"/>
        </w:rPr>
        <w:t>.</w:t>
      </w:r>
      <w:r w:rsidRPr="004B321C">
        <w:rPr>
          <w:rFonts w:ascii="Times New Roman" w:hAnsi="Times New Roman" w:cs="Times New Roman"/>
          <w:sz w:val="24"/>
          <w:szCs w:val="24"/>
        </w:rPr>
        <w:t xml:space="preserve"> Az animizmus jelensége arra utal, hogy a gyermek az élettelen tárgyakat, dolgokat élettel, lélekkel ruházza fel. A dolgok működésének, minden folyamatnak saját, az emberre irányuló célja van – a gyermek elképzelése szerint pl. a golyó „tudja”, hol van az ember, azért gurul arrafelé. Ez a célirányultságot feltételező sajátosság a </w:t>
      </w:r>
      <w:proofErr w:type="spellStart"/>
      <w:r w:rsidRPr="004B321C">
        <w:rPr>
          <w:rFonts w:ascii="Times New Roman" w:hAnsi="Times New Roman" w:cs="Times New Roman"/>
          <w:sz w:val="24"/>
          <w:szCs w:val="24"/>
        </w:rPr>
        <w:t>finalizmus</w:t>
      </w:r>
      <w:proofErr w:type="spellEnd"/>
      <w:r w:rsidRPr="004B321C">
        <w:rPr>
          <w:rFonts w:ascii="Times New Roman" w:hAnsi="Times New Roman" w:cs="Times New Roman"/>
          <w:sz w:val="24"/>
          <w:szCs w:val="24"/>
        </w:rPr>
        <w:t xml:space="preserve">. A gyakran feltett „Miért?” kérdés a célra és </w:t>
      </w:r>
      <w:r w:rsidRPr="004B321C">
        <w:rPr>
          <w:rFonts w:ascii="Times New Roman" w:hAnsi="Times New Roman" w:cs="Times New Roman"/>
          <w:sz w:val="24"/>
          <w:szCs w:val="24"/>
        </w:rPr>
        <w:lastRenderedPageBreak/>
        <w:t xml:space="preserve">az okra egyaránt vonatkozik. A kisgyermek világképe szerint minden konkrét emberi vagy isteni cselekvés nyomán jön létre – ahhoz hasonlóan, ahogyan az emberek alkotnak. Ez az </w:t>
      </w:r>
      <w:proofErr w:type="spellStart"/>
      <w:r w:rsidRPr="004B321C">
        <w:rPr>
          <w:rFonts w:ascii="Times New Roman" w:hAnsi="Times New Roman" w:cs="Times New Roman"/>
          <w:sz w:val="24"/>
          <w:szCs w:val="24"/>
        </w:rPr>
        <w:t>articifializmus</w:t>
      </w:r>
      <w:proofErr w:type="spellEnd"/>
      <w:r w:rsidRPr="004B321C">
        <w:rPr>
          <w:rFonts w:ascii="Times New Roman" w:hAnsi="Times New Roman" w:cs="Times New Roman"/>
          <w:sz w:val="24"/>
          <w:szCs w:val="24"/>
        </w:rPr>
        <w:t>. Mindennek saját ereje van – pl. a tárgyaknak, egy pataknak -, ami mozgatja, irányítja a dolgokat, úgy, ahogyan ő saját maga mozog és működik.</w:t>
      </w:r>
      <w:r w:rsidRPr="004B321C">
        <w:rPr>
          <w:rStyle w:val="Lbjegyzet-hivatkozs"/>
          <w:rFonts w:ascii="Times New Roman" w:hAnsi="Times New Roman" w:cs="Times New Roman"/>
          <w:sz w:val="24"/>
          <w:szCs w:val="24"/>
        </w:rPr>
        <w:footnoteReference w:id="24"/>
      </w:r>
      <w:r w:rsidRPr="004B321C">
        <w:rPr>
          <w:rFonts w:ascii="Times New Roman" w:hAnsi="Times New Roman" w:cs="Times New Roman"/>
          <w:sz w:val="24"/>
          <w:szCs w:val="24"/>
        </w:rPr>
        <w:t xml:space="preserve"> A kisgyermek gondolkodása egyfajta </w:t>
      </w:r>
      <w:r w:rsidRPr="004B321C">
        <w:rPr>
          <w:rFonts w:ascii="Times New Roman" w:hAnsi="Times New Roman" w:cs="Times New Roman"/>
          <w:i/>
          <w:sz w:val="24"/>
          <w:szCs w:val="24"/>
        </w:rPr>
        <w:t>mágikus gondolkodás</w:t>
      </w:r>
      <w:r w:rsidRPr="004B321C">
        <w:rPr>
          <w:rFonts w:ascii="Times New Roman" w:hAnsi="Times New Roman" w:cs="Times New Roman"/>
          <w:sz w:val="24"/>
          <w:szCs w:val="24"/>
        </w:rPr>
        <w:t>, amelyben varázslatos oksági viszonyokat feltételez az egyes jelenségek között. Az időben párhuzamosan történt eseményekről úgy véli, egymásra hatnak, egymást előidézik, és ez az összekapcsolódás később is érvényes (pl. összetöri kedvenc játékát, mert legutóbb is azzal egyidőben történt egy kívánatos dolog).</w:t>
      </w:r>
      <w:r w:rsidRPr="004B321C">
        <w:rPr>
          <w:rStyle w:val="Lbjegyzet-hivatkozs"/>
          <w:rFonts w:ascii="Times New Roman" w:hAnsi="Times New Roman" w:cs="Times New Roman"/>
          <w:sz w:val="24"/>
          <w:szCs w:val="24"/>
        </w:rPr>
        <w:footnoteReference w:id="25"/>
      </w:r>
      <w:r w:rsidRPr="004B321C">
        <w:rPr>
          <w:rFonts w:ascii="Times New Roman" w:hAnsi="Times New Roman" w:cs="Times New Roman"/>
          <w:sz w:val="24"/>
          <w:szCs w:val="24"/>
        </w:rPr>
        <w:t xml:space="preserve"> </w:t>
      </w:r>
    </w:p>
    <w:p w14:paraId="3AA9B984" w14:textId="0F0129F9" w:rsidR="00274002" w:rsidRPr="004B321C" w:rsidRDefault="00274002" w:rsidP="00826BFC">
      <w:pPr>
        <w:spacing w:after="0" w:line="240" w:lineRule="auto"/>
        <w:ind w:firstLine="567"/>
        <w:jc w:val="both"/>
        <w:rPr>
          <w:rFonts w:ascii="Times New Roman" w:hAnsi="Times New Roman" w:cs="Times New Roman"/>
          <w:sz w:val="24"/>
          <w:szCs w:val="24"/>
        </w:rPr>
      </w:pPr>
      <w:r w:rsidRPr="004B321C">
        <w:rPr>
          <w:rFonts w:ascii="Times New Roman" w:hAnsi="Times New Roman" w:cs="Times New Roman"/>
          <w:sz w:val="24"/>
          <w:szCs w:val="24"/>
        </w:rPr>
        <w:t xml:space="preserve">A csodás történetek, a természetfeletti események elfogadása nem okoz gondot a kisgyermeknek. Azt, hogy különös dolgok történjenek, egyáltalán nem tartja lehetetlennek. Fontos azonban, hogy mi ne varázslóként, mágusként mutassuk be </w:t>
      </w:r>
      <w:r w:rsidR="00272282" w:rsidRPr="004B321C">
        <w:rPr>
          <w:rFonts w:ascii="Times New Roman" w:hAnsi="Times New Roman" w:cs="Times New Roman"/>
          <w:sz w:val="24"/>
          <w:szCs w:val="24"/>
        </w:rPr>
        <w:t xml:space="preserve">Istent, sem akkor, amikor </w:t>
      </w:r>
      <w:r w:rsidRPr="004B321C">
        <w:rPr>
          <w:rFonts w:ascii="Times New Roman" w:hAnsi="Times New Roman" w:cs="Times New Roman"/>
          <w:sz w:val="24"/>
          <w:szCs w:val="24"/>
        </w:rPr>
        <w:t>Jézus</w:t>
      </w:r>
      <w:r w:rsidR="00272282" w:rsidRPr="004B321C">
        <w:rPr>
          <w:rFonts w:ascii="Times New Roman" w:hAnsi="Times New Roman" w:cs="Times New Roman"/>
          <w:sz w:val="24"/>
          <w:szCs w:val="24"/>
        </w:rPr>
        <w:t xml:space="preserve"> csodáiról, sem akkor, amikor a Szentlélekről beszélünk. A bibliai csodás eseményeknek </w:t>
      </w:r>
      <w:r w:rsidRPr="004B321C">
        <w:rPr>
          <w:rFonts w:ascii="Times New Roman" w:hAnsi="Times New Roman" w:cs="Times New Roman"/>
          <w:sz w:val="24"/>
          <w:szCs w:val="24"/>
        </w:rPr>
        <w:t>soha nem az emberek elkápráztatás</w:t>
      </w:r>
      <w:r w:rsidR="00272282" w:rsidRPr="004B321C">
        <w:rPr>
          <w:rFonts w:ascii="Times New Roman" w:hAnsi="Times New Roman" w:cs="Times New Roman"/>
          <w:sz w:val="24"/>
          <w:szCs w:val="24"/>
        </w:rPr>
        <w:t>a</w:t>
      </w:r>
      <w:r w:rsidRPr="004B321C">
        <w:rPr>
          <w:rFonts w:ascii="Times New Roman" w:hAnsi="Times New Roman" w:cs="Times New Roman"/>
          <w:sz w:val="24"/>
          <w:szCs w:val="24"/>
        </w:rPr>
        <w:t xml:space="preserve">, hanem a segítségnyújtás és </w:t>
      </w:r>
      <w:r w:rsidR="00272282" w:rsidRPr="004B321C">
        <w:rPr>
          <w:rFonts w:ascii="Times New Roman" w:hAnsi="Times New Roman" w:cs="Times New Roman"/>
          <w:sz w:val="24"/>
          <w:szCs w:val="24"/>
        </w:rPr>
        <w:t>Isten</w:t>
      </w:r>
      <w:r w:rsidRPr="004B321C">
        <w:rPr>
          <w:rFonts w:ascii="Times New Roman" w:hAnsi="Times New Roman" w:cs="Times New Roman"/>
          <w:sz w:val="24"/>
          <w:szCs w:val="24"/>
        </w:rPr>
        <w:t xml:space="preserve"> erejének felmutatása volt a célja. Hangsúlyozzuk Jézus segítő szándékát, és az</w:t>
      </w:r>
      <w:r w:rsidR="00272282" w:rsidRPr="004B321C">
        <w:rPr>
          <w:rFonts w:ascii="Times New Roman" w:hAnsi="Times New Roman" w:cs="Times New Roman"/>
          <w:sz w:val="24"/>
          <w:szCs w:val="24"/>
        </w:rPr>
        <w:t xml:space="preserve">t, hogy </w:t>
      </w:r>
      <w:proofErr w:type="gramStart"/>
      <w:r w:rsidR="00272282" w:rsidRPr="004B321C">
        <w:rPr>
          <w:rFonts w:ascii="Times New Roman" w:hAnsi="Times New Roman" w:cs="Times New Roman"/>
          <w:sz w:val="24"/>
          <w:szCs w:val="24"/>
        </w:rPr>
        <w:t>Ő</w:t>
      </w:r>
      <w:proofErr w:type="gramEnd"/>
      <w:r w:rsidR="00272282" w:rsidRPr="004B321C">
        <w:rPr>
          <w:rFonts w:ascii="Times New Roman" w:hAnsi="Times New Roman" w:cs="Times New Roman"/>
          <w:sz w:val="24"/>
          <w:szCs w:val="24"/>
        </w:rPr>
        <w:t xml:space="preserve"> és az Ő</w:t>
      </w:r>
      <w:r w:rsidRPr="004B321C">
        <w:rPr>
          <w:rFonts w:ascii="Times New Roman" w:hAnsi="Times New Roman" w:cs="Times New Roman"/>
          <w:sz w:val="24"/>
          <w:szCs w:val="24"/>
        </w:rPr>
        <w:t xml:space="preserve"> szeretete a legnagyobb csoda. Az istenkép formálódásához, árnyalásához járulunk</w:t>
      </w:r>
      <w:r w:rsidR="00272282" w:rsidRPr="004B321C">
        <w:rPr>
          <w:rFonts w:ascii="Times New Roman" w:hAnsi="Times New Roman" w:cs="Times New Roman"/>
          <w:sz w:val="24"/>
          <w:szCs w:val="24"/>
        </w:rPr>
        <w:t xml:space="preserve"> hozzá, ha Jézust, A</w:t>
      </w:r>
      <w:r w:rsidRPr="004B321C">
        <w:rPr>
          <w:rFonts w:ascii="Times New Roman" w:hAnsi="Times New Roman" w:cs="Times New Roman"/>
          <w:sz w:val="24"/>
          <w:szCs w:val="24"/>
        </w:rPr>
        <w:t xml:space="preserve">ki mindent megtehet, szeretetből cselekvő Istenként mutatjuk be. </w:t>
      </w:r>
      <w:r w:rsidR="00272282" w:rsidRPr="004B321C">
        <w:rPr>
          <w:rFonts w:ascii="Times New Roman" w:hAnsi="Times New Roman" w:cs="Times New Roman"/>
          <w:sz w:val="24"/>
          <w:szCs w:val="24"/>
        </w:rPr>
        <w:t>A pünkösdi történetnél pedig hangsúlyozzuk: a lángok és a szél is azt a csodát mutatják, hogy Isten jelen van az emberek között. Az Ő jelenléte teszi lehetővé annak a csodáját is, hogy egymáshoz tartozhatunk, közösségben lehetünk.</w:t>
      </w:r>
      <w:r w:rsidR="00192381" w:rsidRPr="004B321C">
        <w:rPr>
          <w:rFonts w:ascii="Times New Roman" w:hAnsi="Times New Roman" w:cs="Times New Roman"/>
          <w:sz w:val="24"/>
          <w:szCs w:val="24"/>
        </w:rPr>
        <w:t xml:space="preserve"> Az, ahogyan az emberek szeretik, megértik és segítik egymást, csodálatos dolog.</w:t>
      </w:r>
    </w:p>
    <w:p w14:paraId="3B034950" w14:textId="77777777" w:rsidR="00333AF1" w:rsidRPr="004B321C" w:rsidRDefault="00333AF1" w:rsidP="00826BFC">
      <w:pPr>
        <w:spacing w:after="0" w:line="240" w:lineRule="auto"/>
        <w:ind w:firstLine="567"/>
        <w:jc w:val="both"/>
        <w:rPr>
          <w:rFonts w:ascii="Times New Roman" w:hAnsi="Times New Roman" w:cs="Times New Roman"/>
          <w:sz w:val="24"/>
          <w:szCs w:val="24"/>
        </w:rPr>
      </w:pPr>
    </w:p>
    <w:p w14:paraId="4B4604CD" w14:textId="45AC2C7C" w:rsidR="0080041F" w:rsidRPr="00D93A1F" w:rsidRDefault="0080041F" w:rsidP="00D93A1F">
      <w:pPr>
        <w:pStyle w:val="Listaszerbekezds"/>
        <w:numPr>
          <w:ilvl w:val="1"/>
          <w:numId w:val="16"/>
        </w:numPr>
        <w:spacing w:after="0" w:line="240" w:lineRule="auto"/>
        <w:jc w:val="both"/>
        <w:rPr>
          <w:rFonts w:ascii="Times New Roman" w:hAnsi="Times New Roman" w:cs="Times New Roman"/>
          <w:b/>
          <w:color w:val="0070C0"/>
          <w:sz w:val="24"/>
          <w:szCs w:val="24"/>
        </w:rPr>
      </w:pPr>
      <w:r w:rsidRPr="00D93A1F">
        <w:rPr>
          <w:rFonts w:ascii="Times New Roman" w:hAnsi="Times New Roman" w:cs="Times New Roman"/>
          <w:b/>
          <w:color w:val="0070C0"/>
          <w:sz w:val="24"/>
          <w:szCs w:val="24"/>
        </w:rPr>
        <w:t xml:space="preserve">Együtt lenni jó </w:t>
      </w:r>
      <w:r w:rsidR="00D93A1F">
        <w:rPr>
          <w:rFonts w:ascii="Times New Roman" w:hAnsi="Times New Roman" w:cs="Times New Roman"/>
          <w:b/>
          <w:color w:val="0070C0"/>
          <w:sz w:val="24"/>
          <w:szCs w:val="24"/>
        </w:rPr>
        <w:t>–</w:t>
      </w:r>
      <w:r w:rsidRPr="00D93A1F">
        <w:rPr>
          <w:rFonts w:ascii="Times New Roman" w:hAnsi="Times New Roman" w:cs="Times New Roman"/>
          <w:b/>
          <w:color w:val="0070C0"/>
          <w:sz w:val="24"/>
          <w:szCs w:val="24"/>
        </w:rPr>
        <w:t xml:space="preserve"> a társas kapcsolatok fejlődése</w:t>
      </w:r>
    </w:p>
    <w:p w14:paraId="06467707" w14:textId="4C7E4621" w:rsidR="00A42553" w:rsidRPr="004B321C" w:rsidRDefault="00A42553" w:rsidP="00826BFC">
      <w:pPr>
        <w:spacing w:after="0" w:line="240" w:lineRule="auto"/>
        <w:ind w:firstLine="567"/>
        <w:jc w:val="both"/>
        <w:rPr>
          <w:rFonts w:ascii="Times New Roman" w:hAnsi="Times New Roman" w:cs="Times New Roman"/>
          <w:sz w:val="24"/>
          <w:szCs w:val="24"/>
        </w:rPr>
      </w:pPr>
    </w:p>
    <w:p w14:paraId="7A09ECB9" w14:textId="409DB287" w:rsidR="0080041F" w:rsidRPr="004B321C" w:rsidRDefault="0080041F" w:rsidP="00826BFC">
      <w:pPr>
        <w:spacing w:after="0" w:line="240" w:lineRule="auto"/>
        <w:ind w:firstLine="567"/>
        <w:jc w:val="both"/>
        <w:rPr>
          <w:rFonts w:ascii="Times New Roman" w:hAnsi="Times New Roman" w:cs="Times New Roman"/>
          <w:sz w:val="24"/>
          <w:szCs w:val="24"/>
        </w:rPr>
      </w:pPr>
      <w:r w:rsidRPr="004B321C">
        <w:rPr>
          <w:rFonts w:ascii="Times New Roman" w:hAnsi="Times New Roman" w:cs="Times New Roman"/>
          <w:sz w:val="24"/>
          <w:szCs w:val="24"/>
        </w:rPr>
        <w:t>Jézus követői az első gyülekezetben egy különleges közösséghez tartoznak. A közösségben formálódik hitük és személyiségük. A közös ima, az odafigyelés a tanításra, az egymásról való gondoskodás gyakorlása az életükben testet öltő szeretetre mutatnak. Az első gyülekezet példája minta, a ma egyháza pedig a közösséghez tartozás „gyakorló terepe” lehet a kisgyermekek számára is.</w:t>
      </w:r>
    </w:p>
    <w:p w14:paraId="7CD6BF7A" w14:textId="04F68620" w:rsidR="0080041F" w:rsidRPr="004B321C" w:rsidRDefault="0080041F" w:rsidP="00826BFC">
      <w:pPr>
        <w:spacing w:after="0" w:line="240" w:lineRule="auto"/>
        <w:ind w:firstLine="567"/>
        <w:jc w:val="both"/>
        <w:rPr>
          <w:rFonts w:ascii="Times New Roman" w:hAnsi="Times New Roman" w:cs="Times New Roman"/>
          <w:sz w:val="24"/>
          <w:szCs w:val="24"/>
        </w:rPr>
      </w:pPr>
      <w:r w:rsidRPr="004B321C">
        <w:rPr>
          <w:rFonts w:ascii="Times New Roman" w:hAnsi="Times New Roman" w:cs="Times New Roman"/>
          <w:sz w:val="24"/>
          <w:szCs w:val="24"/>
        </w:rPr>
        <w:t xml:space="preserve">Az óvodáskor a szociális fejlődés szempontjából is nagyon fontos időszak. A legtöbb gyermek ekkor kerül családja kötelékéből a nap hosszabb szakaszára egy másik közegbe, vele egykorúak közösségébe. Szerettein kívül más felnőttekben is egyre inkább meg kell bíznia. Formálódik a kapcsolatrendszere, a másokhoz való viszonyulása és közben saját személyisége is. Sok-sok képességre és készségre van szüksége ahhoz, hogy a szocializációja sikeresen alakuljon. </w:t>
      </w:r>
    </w:p>
    <w:p w14:paraId="076ACC16" w14:textId="3EBC7A69" w:rsidR="006E4246" w:rsidRPr="004B321C" w:rsidRDefault="0080041F" w:rsidP="00826BFC">
      <w:pPr>
        <w:spacing w:after="0" w:line="240" w:lineRule="auto"/>
        <w:ind w:firstLine="567"/>
        <w:jc w:val="both"/>
        <w:rPr>
          <w:rFonts w:ascii="Times New Roman" w:hAnsi="Times New Roman" w:cs="Times New Roman"/>
          <w:sz w:val="24"/>
          <w:szCs w:val="24"/>
        </w:rPr>
      </w:pPr>
      <w:r w:rsidRPr="004B321C">
        <w:rPr>
          <w:rFonts w:ascii="Times New Roman" w:hAnsi="Times New Roman" w:cs="Times New Roman"/>
          <w:sz w:val="24"/>
          <w:szCs w:val="24"/>
        </w:rPr>
        <w:tab/>
        <w:t xml:space="preserve">Az identifikáció során a kisgyermek egyre határozottabban </w:t>
      </w:r>
      <w:proofErr w:type="spellStart"/>
      <w:r w:rsidRPr="004B321C">
        <w:rPr>
          <w:rFonts w:ascii="Times New Roman" w:hAnsi="Times New Roman" w:cs="Times New Roman"/>
          <w:sz w:val="24"/>
          <w:szCs w:val="24"/>
        </w:rPr>
        <w:t>körülhatárolja</w:t>
      </w:r>
      <w:proofErr w:type="spellEnd"/>
      <w:r w:rsidRPr="004B321C">
        <w:rPr>
          <w:rFonts w:ascii="Times New Roman" w:hAnsi="Times New Roman" w:cs="Times New Roman"/>
          <w:sz w:val="24"/>
          <w:szCs w:val="24"/>
        </w:rPr>
        <w:t xml:space="preserve"> önmagát. 5</w:t>
      </w:r>
      <w:r w:rsidR="00D93A1F" w:rsidRPr="008A2E1D">
        <w:rPr>
          <w:rFonts w:ascii="Times New Roman" w:hAnsi="Times New Roman" w:cs="Times New Roman"/>
          <w:iCs/>
          <w:sz w:val="24"/>
          <w:szCs w:val="24"/>
        </w:rPr>
        <w:t>–</w:t>
      </w:r>
      <w:r w:rsidRPr="004B321C">
        <w:rPr>
          <w:rFonts w:ascii="Times New Roman" w:hAnsi="Times New Roman" w:cs="Times New Roman"/>
          <w:sz w:val="24"/>
          <w:szCs w:val="24"/>
        </w:rPr>
        <w:t>6 éves korra kialakul a nemi identifikáció, a gyermek megtanulja, mit jelent saját kulturális közegében fiúnak vagy lánynak lenni. Meghatározó az önszabályozás fejlődése, a megismert értékekre, normákra alapozva az önkontroll kialakulása</w:t>
      </w:r>
      <w:r w:rsidR="007B10CA">
        <w:rPr>
          <w:rFonts w:ascii="Times New Roman" w:hAnsi="Times New Roman" w:cs="Times New Roman"/>
          <w:sz w:val="24"/>
          <w:szCs w:val="24"/>
        </w:rPr>
        <w:t>.</w:t>
      </w:r>
      <w:r w:rsidRPr="004B321C">
        <w:rPr>
          <w:rFonts w:ascii="Times New Roman" w:hAnsi="Times New Roman" w:cs="Times New Roman"/>
          <w:sz w:val="24"/>
          <w:szCs w:val="24"/>
        </w:rPr>
        <w:t xml:space="preserve"> A gyermekeknek kontrollálni kell dühüket, haragjukat, időnként személyes vágyaikat alá kell rendelniük a csoport érdekének. Szembesülnek szabályok, tilalmak rendszerével, formálódik az agresszió kontrollja. Mások segítésének az elsajátítása is az óvodáskor egyik legfontosabb feladata. Fokozatosan differenciálódnak az érzelmek és ez lehetővé teszi az összetettebb társas viszonyok kialakítását. Még ritkán fordul elő, hogy megvigasztalják egymást, de egyre nagyobb empátiát mutatnak társaik iránt. Az érzelmek kifejezése, fogadása és szabályozása fontos alap a szociális készségek és képességek fejlődéséhez, és jelentősen befolyásolja a kortárskapcsolatokat is. Egyes kutatások szerint az óvodáskorban kialakult </w:t>
      </w:r>
      <w:proofErr w:type="spellStart"/>
      <w:r w:rsidRPr="004B321C">
        <w:rPr>
          <w:rFonts w:ascii="Times New Roman" w:hAnsi="Times New Roman" w:cs="Times New Roman"/>
          <w:sz w:val="24"/>
          <w:szCs w:val="24"/>
        </w:rPr>
        <w:t>szociabilitás</w:t>
      </w:r>
      <w:proofErr w:type="spellEnd"/>
      <w:r w:rsidRPr="004B321C">
        <w:rPr>
          <w:rFonts w:ascii="Times New Roman" w:hAnsi="Times New Roman" w:cs="Times New Roman"/>
          <w:sz w:val="24"/>
          <w:szCs w:val="24"/>
        </w:rPr>
        <w:t xml:space="preserve"> kihat arra is, hogy később, kisiskoláskorban és serdülőkorban milyen társas kapcsolatok kialakítására lesz képes a gyermek.</w:t>
      </w:r>
      <w:r w:rsidRPr="004B321C">
        <w:rPr>
          <w:rStyle w:val="Lbjegyzet-hivatkozs"/>
          <w:rFonts w:ascii="Times New Roman" w:hAnsi="Times New Roman" w:cs="Times New Roman"/>
          <w:sz w:val="24"/>
          <w:szCs w:val="24"/>
        </w:rPr>
        <w:footnoteReference w:id="26"/>
      </w:r>
    </w:p>
    <w:p w14:paraId="3BA303AA" w14:textId="00842D41" w:rsidR="008217AD" w:rsidRPr="004B321C" w:rsidRDefault="008217AD" w:rsidP="00826BFC">
      <w:pPr>
        <w:spacing w:after="0" w:line="240" w:lineRule="auto"/>
        <w:ind w:firstLine="567"/>
        <w:jc w:val="both"/>
        <w:rPr>
          <w:rFonts w:ascii="Times New Roman" w:hAnsi="Times New Roman" w:cs="Times New Roman"/>
          <w:sz w:val="24"/>
          <w:szCs w:val="24"/>
        </w:rPr>
      </w:pPr>
      <w:r w:rsidRPr="004B321C">
        <w:rPr>
          <w:rFonts w:ascii="Times New Roman" w:hAnsi="Times New Roman" w:cs="Times New Roman"/>
          <w:sz w:val="24"/>
          <w:szCs w:val="24"/>
        </w:rPr>
        <w:t>Ahhoz, hogy a szociális készségek megfelelően fejlődjenek, biztonságos korlátokat felállító családi és közösségi nevelésre van szükség. Mind a gyermeket kiszolgáló készenlét, mind az elhanyagolás gátolja, hogy a gyermek elfogadja társait és az együttélés szabályait, s bizalommal, együttérzéssel tekintsen a külvilágra.</w:t>
      </w:r>
      <w:r w:rsidRPr="004B321C">
        <w:rPr>
          <w:rStyle w:val="Lbjegyzet-hivatkozs"/>
          <w:rFonts w:ascii="Times New Roman" w:hAnsi="Times New Roman" w:cs="Times New Roman"/>
          <w:sz w:val="24"/>
          <w:szCs w:val="24"/>
        </w:rPr>
        <w:footnoteReference w:id="27"/>
      </w:r>
    </w:p>
    <w:p w14:paraId="357E5D48" w14:textId="192E930C" w:rsidR="008217AD" w:rsidRPr="004B321C" w:rsidRDefault="001C0544" w:rsidP="00826BFC">
      <w:pPr>
        <w:spacing w:after="0" w:line="240" w:lineRule="auto"/>
        <w:ind w:firstLine="567"/>
        <w:jc w:val="both"/>
        <w:rPr>
          <w:rFonts w:ascii="Times New Roman" w:hAnsi="Times New Roman" w:cs="Times New Roman"/>
          <w:sz w:val="24"/>
          <w:szCs w:val="24"/>
        </w:rPr>
      </w:pPr>
      <w:r w:rsidRPr="004B321C">
        <w:rPr>
          <w:rFonts w:ascii="Times New Roman" w:hAnsi="Times New Roman" w:cs="Times New Roman"/>
          <w:sz w:val="24"/>
          <w:szCs w:val="24"/>
        </w:rPr>
        <w:lastRenderedPageBreak/>
        <w:t>Mind az óvoda és a családok, mind a gyülekezet és a családok jó kapcsolata segíthet abban, hogy a kisgyermekek és a kisgyermekes c</w:t>
      </w:r>
      <w:r w:rsidR="004B6891" w:rsidRPr="004B321C">
        <w:rPr>
          <w:rFonts w:ascii="Times New Roman" w:hAnsi="Times New Roman" w:cs="Times New Roman"/>
          <w:sz w:val="24"/>
          <w:szCs w:val="24"/>
        </w:rPr>
        <w:t xml:space="preserve">saládok egyfajta védőhálóként, </w:t>
      </w:r>
      <w:r w:rsidRPr="004B321C">
        <w:rPr>
          <w:rFonts w:ascii="Times New Roman" w:hAnsi="Times New Roman" w:cs="Times New Roman"/>
          <w:sz w:val="24"/>
          <w:szCs w:val="24"/>
        </w:rPr>
        <w:t>lelki családként tekintsenek a közösségünkre. A gyermekeknek és családoknak szervezett gyülekezeti alkalmak segítik a kisgyermeket az aktuális életfeladat</w:t>
      </w:r>
      <w:r w:rsidR="00A00EA7" w:rsidRPr="004B321C">
        <w:rPr>
          <w:rFonts w:ascii="Times New Roman" w:hAnsi="Times New Roman" w:cs="Times New Roman"/>
          <w:sz w:val="24"/>
          <w:szCs w:val="24"/>
        </w:rPr>
        <w:t>a</w:t>
      </w:r>
      <w:r w:rsidRPr="004B321C">
        <w:rPr>
          <w:rFonts w:ascii="Times New Roman" w:hAnsi="Times New Roman" w:cs="Times New Roman"/>
          <w:sz w:val="24"/>
          <w:szCs w:val="24"/>
        </w:rPr>
        <w:t>iban való helytállásban: a szűk családi körből való kilépésben, az óvodába való belépésben, az életkori csoportban való helytalálásban, az életkorának megfelelő hit megélésében.</w:t>
      </w:r>
      <w:r w:rsidRPr="004B321C">
        <w:rPr>
          <w:rStyle w:val="Lbjegyzet-hivatkozs"/>
          <w:rFonts w:ascii="Times New Roman" w:hAnsi="Times New Roman" w:cs="Times New Roman"/>
          <w:sz w:val="24"/>
          <w:szCs w:val="24"/>
        </w:rPr>
        <w:footnoteReference w:id="28"/>
      </w:r>
    </w:p>
    <w:p w14:paraId="1C298152" w14:textId="77777777" w:rsidR="007B1D55" w:rsidRPr="004B321C" w:rsidRDefault="007B1D55" w:rsidP="00826BFC">
      <w:pPr>
        <w:spacing w:after="0" w:line="240" w:lineRule="auto"/>
        <w:ind w:firstLine="567"/>
        <w:jc w:val="both"/>
        <w:rPr>
          <w:rFonts w:ascii="Times New Roman" w:hAnsi="Times New Roman" w:cs="Times New Roman"/>
          <w:sz w:val="24"/>
          <w:szCs w:val="24"/>
        </w:rPr>
      </w:pPr>
    </w:p>
    <w:p w14:paraId="2DEDBEC2" w14:textId="69E339C8" w:rsidR="00D07829" w:rsidRPr="004B321C" w:rsidRDefault="00D07829" w:rsidP="00826BFC">
      <w:pPr>
        <w:spacing w:after="0" w:line="240" w:lineRule="auto"/>
        <w:ind w:firstLine="567"/>
        <w:jc w:val="both"/>
        <w:rPr>
          <w:rFonts w:ascii="Times New Roman" w:hAnsi="Times New Roman" w:cs="Times New Roman"/>
          <w:sz w:val="24"/>
          <w:szCs w:val="24"/>
        </w:rPr>
      </w:pPr>
      <w:r w:rsidRPr="004B321C">
        <w:rPr>
          <w:rFonts w:ascii="Times New Roman" w:hAnsi="Times New Roman" w:cs="Times New Roman"/>
          <w:b/>
          <w:color w:val="0070C0"/>
          <w:sz w:val="24"/>
          <w:szCs w:val="24"/>
        </w:rPr>
        <w:t>2.</w:t>
      </w:r>
      <w:r w:rsidR="00376501" w:rsidRPr="004B321C">
        <w:rPr>
          <w:rFonts w:ascii="Times New Roman" w:hAnsi="Times New Roman" w:cs="Times New Roman"/>
          <w:b/>
          <w:color w:val="0070C0"/>
          <w:sz w:val="24"/>
          <w:szCs w:val="24"/>
        </w:rPr>
        <w:t>3</w:t>
      </w:r>
      <w:r w:rsidRPr="004B321C">
        <w:rPr>
          <w:rFonts w:ascii="Times New Roman" w:hAnsi="Times New Roman" w:cs="Times New Roman"/>
          <w:b/>
          <w:color w:val="0070C0"/>
          <w:sz w:val="24"/>
          <w:szCs w:val="24"/>
        </w:rPr>
        <w:t xml:space="preserve"> Az ünneplés és a rítusok megerősítő szerepe a kisgyermek életében</w:t>
      </w:r>
      <w:r w:rsidRPr="004B321C">
        <w:rPr>
          <w:rFonts w:ascii="Times New Roman" w:hAnsi="Times New Roman" w:cs="Times New Roman"/>
          <w:b/>
          <w:sz w:val="24"/>
          <w:szCs w:val="24"/>
        </w:rPr>
        <w:t xml:space="preserve"> </w:t>
      </w:r>
    </w:p>
    <w:p w14:paraId="1B7EEBD2" w14:textId="77777777" w:rsidR="00826BFC" w:rsidRPr="004B321C" w:rsidRDefault="00826BFC" w:rsidP="00826BFC">
      <w:pPr>
        <w:spacing w:after="0" w:line="240" w:lineRule="auto"/>
        <w:ind w:firstLine="567"/>
        <w:jc w:val="both"/>
        <w:rPr>
          <w:rFonts w:ascii="Times New Roman" w:hAnsi="Times New Roman" w:cs="Times New Roman"/>
          <w:sz w:val="24"/>
          <w:szCs w:val="24"/>
        </w:rPr>
      </w:pPr>
    </w:p>
    <w:p w14:paraId="33CF460E" w14:textId="6E67E099" w:rsidR="0079157E" w:rsidRPr="004B321C" w:rsidRDefault="0079157E" w:rsidP="00826BFC">
      <w:pPr>
        <w:spacing w:after="0" w:line="240" w:lineRule="auto"/>
        <w:ind w:firstLine="567"/>
        <w:jc w:val="both"/>
        <w:rPr>
          <w:rFonts w:ascii="Times New Roman" w:hAnsi="Times New Roman" w:cs="Times New Roman"/>
          <w:sz w:val="24"/>
          <w:szCs w:val="24"/>
        </w:rPr>
      </w:pPr>
      <w:r w:rsidRPr="004B321C">
        <w:rPr>
          <w:rFonts w:ascii="Times New Roman" w:hAnsi="Times New Roman" w:cs="Times New Roman"/>
          <w:sz w:val="24"/>
          <w:szCs w:val="24"/>
        </w:rPr>
        <w:t xml:space="preserve">A közös imádságok, </w:t>
      </w:r>
      <w:r w:rsidR="00C979B2" w:rsidRPr="004B321C">
        <w:rPr>
          <w:rFonts w:ascii="Times New Roman" w:hAnsi="Times New Roman" w:cs="Times New Roman"/>
          <w:sz w:val="24"/>
          <w:szCs w:val="24"/>
        </w:rPr>
        <w:t xml:space="preserve">az éneklés, </w:t>
      </w:r>
      <w:r w:rsidRPr="004B321C">
        <w:rPr>
          <w:rFonts w:ascii="Times New Roman" w:hAnsi="Times New Roman" w:cs="Times New Roman"/>
          <w:sz w:val="24"/>
          <w:szCs w:val="24"/>
        </w:rPr>
        <w:t xml:space="preserve">az ünneplés eseményei olyan rendszeres, ismétlődő alkalmak, amelyek a hitgyakorlat rítusainak alapvető megtapasztalásai lehetnek. A rítusok teret adnak az ismétlésnek, és elsajátíthatóvá teszik, formába öntik mindazt, amit hiszünk. A vallásos szocializáció a rítusok segítségével zajlik a családban, </w:t>
      </w:r>
      <w:proofErr w:type="gramStart"/>
      <w:r w:rsidRPr="004B321C">
        <w:rPr>
          <w:rFonts w:ascii="Times New Roman" w:hAnsi="Times New Roman" w:cs="Times New Roman"/>
          <w:sz w:val="24"/>
          <w:szCs w:val="24"/>
        </w:rPr>
        <w:t>a</w:t>
      </w:r>
      <w:r w:rsidR="00D82FD7">
        <w:rPr>
          <w:rFonts w:ascii="Times New Roman" w:hAnsi="Times New Roman" w:cs="Times New Roman"/>
          <w:sz w:val="24"/>
          <w:szCs w:val="24"/>
        </w:rPr>
        <w:t xml:space="preserve"> </w:t>
      </w:r>
      <w:r w:rsidRPr="004B321C">
        <w:rPr>
          <w:rFonts w:ascii="Times New Roman" w:hAnsi="Times New Roman" w:cs="Times New Roman"/>
          <w:sz w:val="24"/>
          <w:szCs w:val="24"/>
        </w:rPr>
        <w:t>gyülekezetben,</w:t>
      </w:r>
      <w:proofErr w:type="gramEnd"/>
      <w:r w:rsidRPr="004B321C">
        <w:rPr>
          <w:rFonts w:ascii="Times New Roman" w:hAnsi="Times New Roman" w:cs="Times New Roman"/>
          <w:sz w:val="24"/>
          <w:szCs w:val="24"/>
        </w:rPr>
        <w:t xml:space="preserve"> vagy egy egyházi óvoda közösségében. Az észlelhető, átélhető tapasztalatok már a kezdetektől formálják a gyermek hozzáállását az emberi kapcsolatokhoz, az élet örömteli és szomorú eseményeihez, ezzel megalapozva hitbeli növekedését is.</w:t>
      </w:r>
      <w:r w:rsidRPr="004B321C">
        <w:rPr>
          <w:rStyle w:val="Lbjegyzet-hivatkozs"/>
          <w:rFonts w:ascii="Times New Roman" w:hAnsi="Times New Roman" w:cs="Times New Roman"/>
          <w:sz w:val="24"/>
          <w:szCs w:val="24"/>
        </w:rPr>
        <w:footnoteReference w:id="29"/>
      </w:r>
    </w:p>
    <w:p w14:paraId="31BF4B32" w14:textId="66AA2842" w:rsidR="0079157E" w:rsidRPr="004B321C" w:rsidRDefault="0079157E" w:rsidP="00826BFC">
      <w:pPr>
        <w:spacing w:after="0" w:line="240" w:lineRule="auto"/>
        <w:ind w:firstLine="567"/>
        <w:jc w:val="both"/>
        <w:rPr>
          <w:rFonts w:ascii="Times New Roman" w:hAnsi="Times New Roman" w:cs="Times New Roman"/>
          <w:sz w:val="24"/>
          <w:szCs w:val="24"/>
        </w:rPr>
      </w:pPr>
      <w:r w:rsidRPr="004B321C">
        <w:rPr>
          <w:rFonts w:ascii="Times New Roman" w:hAnsi="Times New Roman" w:cs="Times New Roman"/>
          <w:sz w:val="24"/>
          <w:szCs w:val="24"/>
        </w:rPr>
        <w:t>A hit gyakorlásának formái többféleképpen lehetnek jelen egyházi óvodáink életében. Ideális esetben a családi vallásos nevelés kiegészítése lenne az óvodai hitéleti nevelés, a valóságban azonban igen különböző háttérből érkező gyermekekkel találkozunk. Nem ritkán az első élményeik az imádsággal, bibliai történetekkel kapcsolatosan az óvodához kötődnek. Az egyházi óvodákban a bibliai üzenet komplex módon jelenhet meg a gyermekek mindennapjaiban. A nevelési programba beépített hittan foglalkozás, áhítat segíti a harmonikus lelki fejlődést. A bibliai történetek, énekek, imádságok, ünnepek, szokások, rítusok segítségével biztonságos érzelmi légkör kialakítására, a hittanoktató, ill. az óvodapedagógus személyén keresztül az Isten iránti gyermeki bizalom kiépítésére nyílik lehetőség.</w:t>
      </w:r>
      <w:r w:rsidRPr="004B321C">
        <w:rPr>
          <w:rStyle w:val="Lbjegyzet-hivatkozs"/>
          <w:rFonts w:ascii="Times New Roman" w:hAnsi="Times New Roman" w:cs="Times New Roman"/>
          <w:sz w:val="24"/>
          <w:szCs w:val="24"/>
        </w:rPr>
        <w:footnoteReference w:id="30"/>
      </w:r>
    </w:p>
    <w:p w14:paraId="70F87D02" w14:textId="6A66DB87" w:rsidR="00FF1301" w:rsidRPr="004B321C" w:rsidRDefault="00FF1301" w:rsidP="00826BFC">
      <w:pPr>
        <w:spacing w:after="0" w:line="240" w:lineRule="auto"/>
        <w:ind w:firstLine="567"/>
        <w:jc w:val="both"/>
        <w:rPr>
          <w:rFonts w:ascii="Times New Roman" w:hAnsi="Times New Roman" w:cs="Times New Roman"/>
          <w:sz w:val="24"/>
          <w:szCs w:val="24"/>
        </w:rPr>
      </w:pPr>
      <w:r w:rsidRPr="004B321C">
        <w:rPr>
          <w:rFonts w:ascii="Times New Roman" w:hAnsi="Times New Roman" w:cs="Times New Roman"/>
          <w:sz w:val="24"/>
          <w:szCs w:val="24"/>
        </w:rPr>
        <w:t>Az óvoda lehetőségei mellett el kell gondolkodnunk azon is, hogyan lehet ma jelen a kisgyermek a templomban. Keresni kell az alkalmat arra, hogy a mi gyermekeinknek ne legyen idegen hely az Isten háza, hiszen nagyon sokat kapnak az istentiszteleten való részvétellel. Míg a felnőttek számára külön feladat, hogy az istentiszteletre lelkileg megérkezzenek, addig az óvodások számára adott a kíváncsiság, az alkalom titokzatossága. Érdekes számukra a lelkész öltözéke, a liturgia énekei, szimbólumai, sok-sok felfedezni valót találnak. Egy egyszerű, rövid, ünnepélyes alkalom, amely hatással van minden érzékszervükre, közvetíti Krisztus szeretetét feléjük. A felnőttek és gyermekek együttes részvételével egy közös ünneppé válik az istentisztelet.</w:t>
      </w:r>
      <w:r w:rsidRPr="004B321C">
        <w:rPr>
          <w:rStyle w:val="Lbjegyzet-hivatkozs"/>
          <w:rFonts w:ascii="Times New Roman" w:hAnsi="Times New Roman" w:cs="Times New Roman"/>
          <w:sz w:val="24"/>
          <w:szCs w:val="24"/>
        </w:rPr>
        <w:footnoteReference w:id="31"/>
      </w:r>
    </w:p>
    <w:p w14:paraId="07E0BB41" w14:textId="77777777" w:rsidR="00FF1301" w:rsidRPr="004B321C" w:rsidRDefault="00FF1301" w:rsidP="00826BFC">
      <w:pPr>
        <w:spacing w:after="0" w:line="240" w:lineRule="auto"/>
        <w:ind w:firstLine="567"/>
        <w:jc w:val="both"/>
        <w:rPr>
          <w:rFonts w:ascii="Times New Roman" w:hAnsi="Times New Roman" w:cs="Times New Roman"/>
          <w:sz w:val="24"/>
          <w:szCs w:val="24"/>
        </w:rPr>
      </w:pPr>
      <w:r w:rsidRPr="004B321C">
        <w:rPr>
          <w:rFonts w:ascii="Times New Roman" w:hAnsi="Times New Roman" w:cs="Times New Roman"/>
          <w:sz w:val="24"/>
          <w:szCs w:val="24"/>
        </w:rPr>
        <w:t xml:space="preserve">Az istentiszteleten résztvevőként átéljük az ünnepet, a </w:t>
      </w:r>
      <w:proofErr w:type="spellStart"/>
      <w:r w:rsidRPr="004B321C">
        <w:rPr>
          <w:rFonts w:ascii="Times New Roman" w:hAnsi="Times New Roman" w:cs="Times New Roman"/>
          <w:sz w:val="24"/>
          <w:szCs w:val="24"/>
        </w:rPr>
        <w:t>Feltámadottal</w:t>
      </w:r>
      <w:proofErr w:type="spellEnd"/>
      <w:r w:rsidRPr="004B321C">
        <w:rPr>
          <w:rFonts w:ascii="Times New Roman" w:hAnsi="Times New Roman" w:cs="Times New Roman"/>
          <w:sz w:val="24"/>
          <w:szCs w:val="24"/>
        </w:rPr>
        <w:t xml:space="preserve"> való találkozás élményét, az </w:t>
      </w:r>
      <w:proofErr w:type="spellStart"/>
      <w:r w:rsidRPr="004B321C">
        <w:rPr>
          <w:rFonts w:ascii="Times New Roman" w:hAnsi="Times New Roman" w:cs="Times New Roman"/>
          <w:sz w:val="24"/>
          <w:szCs w:val="24"/>
        </w:rPr>
        <w:t>elfogadottságot</w:t>
      </w:r>
      <w:proofErr w:type="spellEnd"/>
      <w:r w:rsidRPr="004B321C">
        <w:rPr>
          <w:rFonts w:ascii="Times New Roman" w:hAnsi="Times New Roman" w:cs="Times New Roman"/>
          <w:sz w:val="24"/>
          <w:szCs w:val="24"/>
        </w:rPr>
        <w:t xml:space="preserve"> és a közösség ajándékát. Fontos a gyermek számára, hogy ne csak külön gyermek-alkalmakon vehessen részt, hanem a felnőttekkel, a szüleivel együtt átélhesse mindezt. A spirituális fejlődést segíti, ha a gyermek a szüleivel együtt tölt minőségi időt Isten jelenlétében, és így az érzékelés, a tapasztalat szintjén találkozik azzal, mit jelent keresztyénnek lenni. Erre alkalmas a családi istentisztelet több generáció közös felkészülésével, aktív részvállalásával.</w:t>
      </w:r>
      <w:r w:rsidRPr="004B321C">
        <w:rPr>
          <w:rStyle w:val="Lbjegyzet-hivatkozs"/>
          <w:rFonts w:ascii="Times New Roman" w:hAnsi="Times New Roman" w:cs="Times New Roman"/>
          <w:sz w:val="24"/>
          <w:szCs w:val="24"/>
        </w:rPr>
        <w:footnoteReference w:id="32"/>
      </w:r>
    </w:p>
    <w:p w14:paraId="2368FEF9" w14:textId="77777777" w:rsidR="00FF1301" w:rsidRPr="004B321C" w:rsidRDefault="00FF1301" w:rsidP="00826BFC">
      <w:pPr>
        <w:spacing w:after="0" w:line="240" w:lineRule="auto"/>
        <w:ind w:firstLine="567"/>
        <w:jc w:val="both"/>
        <w:rPr>
          <w:rFonts w:ascii="Times New Roman" w:hAnsi="Times New Roman" w:cs="Times New Roman"/>
          <w:sz w:val="24"/>
          <w:szCs w:val="24"/>
        </w:rPr>
      </w:pPr>
      <w:r w:rsidRPr="004B321C">
        <w:rPr>
          <w:rFonts w:ascii="Times New Roman" w:hAnsi="Times New Roman" w:cs="Times New Roman"/>
          <w:sz w:val="24"/>
          <w:szCs w:val="24"/>
        </w:rPr>
        <w:t>A gyermekként átélt ünnep hozzájárul a teljes személyiség formálódásához, az ünnepi pillanatok életre szóló útravalóként kerülhetnek be a gyermek lelki tarisznyájába.</w:t>
      </w:r>
    </w:p>
    <w:p w14:paraId="526C0A22" w14:textId="77777777" w:rsidR="00FF1301" w:rsidRPr="004B321C" w:rsidRDefault="00FF1301" w:rsidP="00826BFC">
      <w:pPr>
        <w:spacing w:after="0" w:line="240" w:lineRule="auto"/>
        <w:ind w:firstLine="567"/>
        <w:jc w:val="both"/>
        <w:rPr>
          <w:rFonts w:ascii="Times New Roman" w:hAnsi="Times New Roman" w:cs="Times New Roman"/>
          <w:sz w:val="24"/>
          <w:szCs w:val="24"/>
        </w:rPr>
      </w:pPr>
    </w:p>
    <w:p w14:paraId="5C5BAC56" w14:textId="77777777" w:rsidR="00F363D3" w:rsidRPr="004B321C" w:rsidRDefault="00F363D3" w:rsidP="00826BFC">
      <w:pPr>
        <w:spacing w:after="0" w:line="240" w:lineRule="auto"/>
        <w:ind w:firstLine="567"/>
        <w:rPr>
          <w:rFonts w:ascii="Times New Roman" w:hAnsi="Times New Roman" w:cs="Times New Roman"/>
          <w:sz w:val="24"/>
          <w:szCs w:val="24"/>
        </w:rPr>
      </w:pPr>
    </w:p>
    <w:p w14:paraId="1A17D3EE" w14:textId="77777777" w:rsidR="002A1A2A" w:rsidRPr="004B321C" w:rsidRDefault="002A1A2A" w:rsidP="00826BFC">
      <w:pPr>
        <w:spacing w:after="0" w:line="240" w:lineRule="auto"/>
        <w:ind w:firstLine="567"/>
        <w:jc w:val="center"/>
        <w:rPr>
          <w:rFonts w:ascii="Times New Roman" w:hAnsi="Times New Roman" w:cs="Times New Roman"/>
          <w:smallCaps/>
          <w:sz w:val="24"/>
          <w:szCs w:val="24"/>
        </w:rPr>
      </w:pPr>
      <w:r w:rsidRPr="004B321C">
        <w:rPr>
          <w:rFonts w:ascii="Times New Roman" w:hAnsi="Times New Roman" w:cs="Times New Roman"/>
          <w:smallCaps/>
          <w:sz w:val="24"/>
          <w:szCs w:val="24"/>
        </w:rPr>
        <w:t>felhasznált irodalom</w:t>
      </w:r>
    </w:p>
    <w:p w14:paraId="1F2A1CB2" w14:textId="77777777" w:rsidR="002A1A2A" w:rsidRPr="004B321C" w:rsidRDefault="002A1A2A" w:rsidP="00826BFC">
      <w:pPr>
        <w:spacing w:after="0" w:line="240" w:lineRule="auto"/>
        <w:ind w:firstLine="567"/>
        <w:jc w:val="both"/>
        <w:rPr>
          <w:rFonts w:ascii="Times New Roman" w:hAnsi="Times New Roman" w:cs="Times New Roman"/>
          <w:smallCaps/>
          <w:sz w:val="24"/>
          <w:szCs w:val="24"/>
        </w:rPr>
      </w:pPr>
    </w:p>
    <w:p w14:paraId="4B03477E" w14:textId="297CB50F" w:rsidR="00AC4C46" w:rsidRPr="004B321C" w:rsidRDefault="00AC4C46" w:rsidP="00826BFC">
      <w:pPr>
        <w:spacing w:after="0" w:line="240" w:lineRule="auto"/>
        <w:ind w:firstLine="567"/>
        <w:rPr>
          <w:rFonts w:ascii="Times New Roman" w:hAnsi="Times New Roman" w:cs="Times New Roman"/>
          <w:smallCaps/>
          <w:sz w:val="24"/>
          <w:szCs w:val="24"/>
        </w:rPr>
      </w:pPr>
      <w:r w:rsidRPr="004B321C">
        <w:rPr>
          <w:rFonts w:ascii="Times New Roman" w:hAnsi="Times New Roman" w:cs="Times New Roman"/>
          <w:sz w:val="24"/>
          <w:szCs w:val="24"/>
        </w:rPr>
        <w:t>A Magyarországi Református Egyház hitvallási iratai, Kálvin Kiadó, Budapest, 2020, 125.</w:t>
      </w:r>
    </w:p>
    <w:p w14:paraId="77AFAC95" w14:textId="77777777" w:rsidR="00AC4C46" w:rsidRPr="004B321C" w:rsidRDefault="00AC4C46" w:rsidP="00826BFC">
      <w:pPr>
        <w:spacing w:after="0" w:line="240" w:lineRule="auto"/>
        <w:ind w:firstLine="567"/>
        <w:rPr>
          <w:rFonts w:ascii="Times New Roman" w:hAnsi="Times New Roman" w:cs="Times New Roman"/>
          <w:smallCaps/>
          <w:sz w:val="24"/>
          <w:szCs w:val="24"/>
        </w:rPr>
      </w:pPr>
    </w:p>
    <w:p w14:paraId="2D9B8ADE" w14:textId="57DA95BF" w:rsidR="002A1A2A" w:rsidRPr="004B321C" w:rsidRDefault="002A1A2A" w:rsidP="00826BFC">
      <w:pPr>
        <w:spacing w:after="0" w:line="240" w:lineRule="auto"/>
        <w:ind w:firstLine="567"/>
        <w:rPr>
          <w:rFonts w:ascii="Times New Roman" w:hAnsi="Times New Roman" w:cs="Times New Roman"/>
          <w:sz w:val="24"/>
          <w:szCs w:val="24"/>
        </w:rPr>
      </w:pPr>
      <w:r w:rsidRPr="004B321C">
        <w:rPr>
          <w:rFonts w:ascii="Times New Roman" w:hAnsi="Times New Roman" w:cs="Times New Roman"/>
          <w:smallCaps/>
          <w:sz w:val="24"/>
          <w:szCs w:val="24"/>
        </w:rPr>
        <w:t>Bartha,</w:t>
      </w:r>
      <w:r w:rsidRPr="004B321C">
        <w:rPr>
          <w:rFonts w:ascii="Times New Roman" w:hAnsi="Times New Roman" w:cs="Times New Roman"/>
          <w:sz w:val="24"/>
          <w:szCs w:val="24"/>
        </w:rPr>
        <w:t xml:space="preserve"> Tibor (szerk.): </w:t>
      </w:r>
      <w:r w:rsidRPr="004B321C">
        <w:rPr>
          <w:rFonts w:ascii="Times New Roman" w:hAnsi="Times New Roman" w:cs="Times New Roman"/>
          <w:i/>
          <w:sz w:val="24"/>
          <w:szCs w:val="24"/>
        </w:rPr>
        <w:t>Keresztyén Bibliai Lexikon</w:t>
      </w:r>
      <w:r w:rsidRPr="004B321C">
        <w:rPr>
          <w:rFonts w:ascii="Times New Roman" w:hAnsi="Times New Roman" w:cs="Times New Roman"/>
          <w:sz w:val="24"/>
          <w:szCs w:val="24"/>
        </w:rPr>
        <w:t>, Kálvin Kiadó, Budapest, 1993.</w:t>
      </w:r>
    </w:p>
    <w:p w14:paraId="432B34F3" w14:textId="03396AB9" w:rsidR="00C547DB" w:rsidRPr="004B321C" w:rsidRDefault="00C547DB" w:rsidP="00826BFC">
      <w:pPr>
        <w:spacing w:after="0" w:line="240" w:lineRule="auto"/>
        <w:ind w:firstLine="567"/>
        <w:rPr>
          <w:rFonts w:ascii="Times New Roman" w:hAnsi="Times New Roman" w:cs="Times New Roman"/>
          <w:sz w:val="24"/>
          <w:szCs w:val="24"/>
        </w:rPr>
      </w:pPr>
    </w:p>
    <w:p w14:paraId="00F8C5C3" w14:textId="77777777" w:rsidR="00B84745" w:rsidRPr="004B321C" w:rsidRDefault="00B84745" w:rsidP="00826BFC">
      <w:pPr>
        <w:spacing w:after="0" w:line="240" w:lineRule="auto"/>
        <w:ind w:firstLine="567"/>
        <w:jc w:val="both"/>
        <w:rPr>
          <w:rFonts w:ascii="Times New Roman" w:hAnsi="Times New Roman" w:cs="Times New Roman"/>
          <w:sz w:val="24"/>
          <w:szCs w:val="24"/>
        </w:rPr>
      </w:pPr>
      <w:r w:rsidRPr="004B321C">
        <w:rPr>
          <w:rFonts w:ascii="Times New Roman" w:hAnsi="Times New Roman" w:cs="Times New Roman"/>
          <w:smallCaps/>
          <w:sz w:val="24"/>
          <w:szCs w:val="24"/>
        </w:rPr>
        <w:t xml:space="preserve">Dósa, </w:t>
      </w:r>
      <w:r w:rsidRPr="004B321C">
        <w:rPr>
          <w:rFonts w:ascii="Times New Roman" w:hAnsi="Times New Roman" w:cs="Times New Roman"/>
          <w:sz w:val="24"/>
          <w:szCs w:val="24"/>
        </w:rPr>
        <w:t>Zoltán</w:t>
      </w:r>
      <w:r w:rsidRPr="004B321C">
        <w:rPr>
          <w:rFonts w:ascii="Times New Roman" w:hAnsi="Times New Roman" w:cs="Times New Roman"/>
          <w:smallCaps/>
          <w:sz w:val="24"/>
          <w:szCs w:val="24"/>
        </w:rPr>
        <w:t xml:space="preserve">: </w:t>
      </w:r>
      <w:r w:rsidRPr="004B321C">
        <w:rPr>
          <w:rFonts w:ascii="Times New Roman" w:hAnsi="Times New Roman" w:cs="Times New Roman"/>
          <w:i/>
          <w:sz w:val="24"/>
          <w:szCs w:val="24"/>
        </w:rPr>
        <w:t xml:space="preserve">A gyermeki világkép metafizikai vonatkozásai és az ultrajelenségek magyarázata, </w:t>
      </w:r>
      <w:r w:rsidRPr="004B321C">
        <w:rPr>
          <w:rFonts w:ascii="Times New Roman" w:hAnsi="Times New Roman" w:cs="Times New Roman"/>
          <w:sz w:val="24"/>
          <w:szCs w:val="24"/>
        </w:rPr>
        <w:t>in:</w:t>
      </w:r>
      <w:r w:rsidRPr="004B321C">
        <w:rPr>
          <w:rFonts w:ascii="Times New Roman" w:hAnsi="Times New Roman" w:cs="Times New Roman"/>
          <w:color w:val="FFFFFF"/>
          <w:sz w:val="24"/>
          <w:szCs w:val="24"/>
          <w:shd w:val="clear" w:color="auto" w:fill="323639"/>
        </w:rPr>
        <w:t xml:space="preserve"> </w:t>
      </w:r>
      <w:r w:rsidRPr="004B321C">
        <w:rPr>
          <w:rFonts w:ascii="Times New Roman" w:hAnsi="Times New Roman" w:cs="Times New Roman"/>
          <w:sz w:val="24"/>
          <w:szCs w:val="24"/>
        </w:rPr>
        <w:t>Magiszter 1. évf. 4. sz. 2003. tél,</w:t>
      </w:r>
    </w:p>
    <w:p w14:paraId="4CBFF34A" w14:textId="34D860E3" w:rsidR="00B84745" w:rsidRPr="004B321C" w:rsidRDefault="00A1485A" w:rsidP="00826BFC">
      <w:pPr>
        <w:spacing w:after="0" w:line="240" w:lineRule="auto"/>
        <w:ind w:firstLine="567"/>
        <w:rPr>
          <w:rFonts w:ascii="Times New Roman" w:hAnsi="Times New Roman" w:cs="Times New Roman"/>
          <w:sz w:val="24"/>
          <w:szCs w:val="24"/>
        </w:rPr>
      </w:pPr>
      <w:hyperlink r:id="rId10" w:history="1">
        <w:r w:rsidR="00B84745" w:rsidRPr="004B321C">
          <w:rPr>
            <w:rStyle w:val="Hiperhivatkozs"/>
            <w:rFonts w:ascii="Times New Roman" w:hAnsi="Times New Roman" w:cs="Times New Roman"/>
            <w:sz w:val="24"/>
            <w:szCs w:val="24"/>
          </w:rPr>
          <w:t>http://epa.niif.hu/03900/03976/00058/pdf/EPA03976_magiszter_2003_4_027-032.pdf</w:t>
        </w:r>
      </w:hyperlink>
    </w:p>
    <w:p w14:paraId="15C4DBA3" w14:textId="77777777" w:rsidR="00B84745" w:rsidRPr="004B321C" w:rsidRDefault="00B84745" w:rsidP="00826BFC">
      <w:pPr>
        <w:spacing w:after="0" w:line="240" w:lineRule="auto"/>
        <w:ind w:firstLine="567"/>
        <w:rPr>
          <w:rFonts w:ascii="Times New Roman" w:hAnsi="Times New Roman" w:cs="Times New Roman"/>
          <w:sz w:val="24"/>
          <w:szCs w:val="24"/>
        </w:rPr>
      </w:pPr>
    </w:p>
    <w:p w14:paraId="6B9B20FF" w14:textId="2C767A9E" w:rsidR="002A1A2A" w:rsidRPr="004B321C" w:rsidRDefault="002A1A2A" w:rsidP="00826BFC">
      <w:pPr>
        <w:spacing w:after="0" w:line="240" w:lineRule="auto"/>
        <w:ind w:firstLine="567"/>
        <w:jc w:val="both"/>
        <w:rPr>
          <w:rFonts w:ascii="Times New Roman" w:hAnsi="Times New Roman" w:cs="Times New Roman"/>
          <w:sz w:val="24"/>
          <w:szCs w:val="24"/>
        </w:rPr>
      </w:pPr>
      <w:r w:rsidRPr="004B321C">
        <w:rPr>
          <w:rFonts w:ascii="Times New Roman" w:hAnsi="Times New Roman" w:cs="Times New Roman"/>
          <w:smallCaps/>
          <w:sz w:val="24"/>
          <w:szCs w:val="24"/>
        </w:rPr>
        <w:t>Fodorné</w:t>
      </w:r>
      <w:r w:rsidRPr="004B321C">
        <w:rPr>
          <w:rFonts w:ascii="Times New Roman" w:hAnsi="Times New Roman" w:cs="Times New Roman"/>
          <w:sz w:val="24"/>
          <w:szCs w:val="24"/>
        </w:rPr>
        <w:t xml:space="preserve"> </w:t>
      </w:r>
      <w:r w:rsidRPr="004B321C">
        <w:rPr>
          <w:rFonts w:ascii="Times New Roman" w:hAnsi="Times New Roman" w:cs="Times New Roman"/>
          <w:smallCaps/>
          <w:sz w:val="24"/>
          <w:szCs w:val="24"/>
        </w:rPr>
        <w:t>Nagy</w:t>
      </w:r>
      <w:r w:rsidR="00B84745" w:rsidRPr="004B321C">
        <w:rPr>
          <w:rFonts w:ascii="Times New Roman" w:hAnsi="Times New Roman" w:cs="Times New Roman"/>
          <w:sz w:val="24"/>
          <w:szCs w:val="24"/>
        </w:rPr>
        <w:t>,</w:t>
      </w:r>
      <w:r w:rsidRPr="004B321C">
        <w:rPr>
          <w:rFonts w:ascii="Times New Roman" w:hAnsi="Times New Roman" w:cs="Times New Roman"/>
          <w:sz w:val="24"/>
          <w:szCs w:val="24"/>
        </w:rPr>
        <w:t xml:space="preserve"> Sarolta: </w:t>
      </w:r>
      <w:r w:rsidRPr="004B321C">
        <w:rPr>
          <w:rFonts w:ascii="Times New Roman" w:hAnsi="Times New Roman" w:cs="Times New Roman"/>
          <w:i/>
          <w:sz w:val="24"/>
          <w:szCs w:val="24"/>
        </w:rPr>
        <w:t xml:space="preserve">A </w:t>
      </w:r>
      <w:proofErr w:type="spellStart"/>
      <w:r w:rsidRPr="004B321C">
        <w:rPr>
          <w:rFonts w:ascii="Times New Roman" w:hAnsi="Times New Roman" w:cs="Times New Roman"/>
          <w:i/>
          <w:sz w:val="24"/>
          <w:szCs w:val="24"/>
        </w:rPr>
        <w:t>katechézis</w:t>
      </w:r>
      <w:proofErr w:type="spellEnd"/>
      <w:r w:rsidRPr="004B321C">
        <w:rPr>
          <w:rFonts w:ascii="Times New Roman" w:hAnsi="Times New Roman" w:cs="Times New Roman"/>
          <w:i/>
          <w:sz w:val="24"/>
          <w:szCs w:val="24"/>
        </w:rPr>
        <w:t xml:space="preserve"> kommunikációs problémái</w:t>
      </w:r>
      <w:r w:rsidRPr="004B321C">
        <w:rPr>
          <w:rFonts w:ascii="Times New Roman" w:hAnsi="Times New Roman" w:cs="Times New Roman"/>
          <w:sz w:val="24"/>
          <w:szCs w:val="24"/>
        </w:rPr>
        <w:t>, Kálvin Kiadó, Budapest, 1996.</w:t>
      </w:r>
    </w:p>
    <w:p w14:paraId="584AD078" w14:textId="4F05B398" w:rsidR="00B84745" w:rsidRPr="004B321C" w:rsidRDefault="00B84745" w:rsidP="00826BFC">
      <w:pPr>
        <w:spacing w:after="0" w:line="240" w:lineRule="auto"/>
        <w:ind w:firstLine="567"/>
        <w:jc w:val="both"/>
        <w:rPr>
          <w:rFonts w:ascii="Times New Roman" w:hAnsi="Times New Roman" w:cs="Times New Roman"/>
          <w:sz w:val="24"/>
          <w:szCs w:val="24"/>
        </w:rPr>
      </w:pPr>
    </w:p>
    <w:p w14:paraId="001FEBEE" w14:textId="63DE0272" w:rsidR="0080041F" w:rsidRPr="004B321C" w:rsidRDefault="0080041F" w:rsidP="00826BFC">
      <w:pPr>
        <w:spacing w:after="0" w:line="240" w:lineRule="auto"/>
        <w:ind w:firstLine="567"/>
        <w:jc w:val="both"/>
        <w:rPr>
          <w:rFonts w:ascii="Times New Roman" w:hAnsi="Times New Roman" w:cs="Times New Roman"/>
          <w:smallCaps/>
          <w:sz w:val="24"/>
          <w:szCs w:val="24"/>
        </w:rPr>
      </w:pPr>
      <w:r w:rsidRPr="004B321C">
        <w:rPr>
          <w:rFonts w:ascii="Times New Roman" w:hAnsi="Times New Roman" w:cs="Times New Roman"/>
          <w:smallCaps/>
          <w:sz w:val="24"/>
          <w:szCs w:val="24"/>
        </w:rPr>
        <w:t>Kissné Kálmán</w:t>
      </w:r>
      <w:r w:rsidRPr="004B321C">
        <w:rPr>
          <w:rFonts w:ascii="Times New Roman" w:hAnsi="Times New Roman" w:cs="Times New Roman"/>
          <w:sz w:val="24"/>
          <w:szCs w:val="24"/>
        </w:rPr>
        <w:t xml:space="preserve">, Marianna: </w:t>
      </w:r>
      <w:r w:rsidRPr="004B321C">
        <w:rPr>
          <w:rFonts w:ascii="Times New Roman" w:hAnsi="Times New Roman" w:cs="Times New Roman"/>
          <w:i/>
          <w:sz w:val="24"/>
          <w:szCs w:val="24"/>
        </w:rPr>
        <w:t>Szociális érzékenyítés gyermekkorban</w:t>
      </w:r>
      <w:r w:rsidRPr="004B321C">
        <w:rPr>
          <w:rFonts w:ascii="Times New Roman" w:hAnsi="Times New Roman" w:cs="Times New Roman"/>
          <w:sz w:val="24"/>
          <w:szCs w:val="24"/>
        </w:rPr>
        <w:t>, in: Új köznevelés, 2017/1</w:t>
      </w:r>
      <w:r w:rsidR="00140124" w:rsidRPr="00140124">
        <w:rPr>
          <w:rFonts w:ascii="Times New Roman" w:hAnsi="Times New Roman" w:cs="Times New Roman"/>
          <w:color w:val="000000"/>
          <w:sz w:val="24"/>
          <w:szCs w:val="24"/>
          <w:shd w:val="clear" w:color="auto" w:fill="FFFFFF"/>
        </w:rPr>
        <w:t>–</w:t>
      </w:r>
      <w:r w:rsidRPr="004B321C">
        <w:rPr>
          <w:rFonts w:ascii="Times New Roman" w:hAnsi="Times New Roman" w:cs="Times New Roman"/>
          <w:sz w:val="24"/>
          <w:szCs w:val="24"/>
        </w:rPr>
        <w:t xml:space="preserve">2., </w:t>
      </w:r>
      <w:hyperlink r:id="rId11" w:history="1">
        <w:r w:rsidRPr="004B321C">
          <w:rPr>
            <w:rStyle w:val="Hiperhivatkozs"/>
            <w:rFonts w:ascii="Times New Roman" w:hAnsi="Times New Roman" w:cs="Times New Roman"/>
            <w:sz w:val="24"/>
            <w:szCs w:val="24"/>
          </w:rPr>
          <w:t>https://folyoiratok.oh.gov.hu/uj-kozneveles/szocialis-erzekenyites-gyermekkorban</w:t>
        </w:r>
      </w:hyperlink>
      <w:r w:rsidRPr="004B321C">
        <w:rPr>
          <w:rFonts w:ascii="Times New Roman" w:hAnsi="Times New Roman" w:cs="Times New Roman"/>
          <w:sz w:val="24"/>
          <w:szCs w:val="24"/>
        </w:rPr>
        <w:t>, 1.</w:t>
      </w:r>
    </w:p>
    <w:p w14:paraId="6E1C8F9D" w14:textId="58BE6F12" w:rsidR="0080041F" w:rsidRPr="004B321C" w:rsidRDefault="0080041F" w:rsidP="00826BFC">
      <w:pPr>
        <w:spacing w:after="0" w:line="240" w:lineRule="auto"/>
        <w:ind w:firstLine="567"/>
        <w:rPr>
          <w:rFonts w:ascii="Times New Roman" w:hAnsi="Times New Roman" w:cs="Times New Roman"/>
          <w:sz w:val="24"/>
          <w:szCs w:val="24"/>
        </w:rPr>
      </w:pPr>
    </w:p>
    <w:p w14:paraId="0FEFE7DF" w14:textId="073F0801" w:rsidR="00DC0361" w:rsidRPr="004B321C" w:rsidRDefault="00DC0361" w:rsidP="00826BFC">
      <w:pPr>
        <w:spacing w:after="0" w:line="240" w:lineRule="auto"/>
        <w:ind w:firstLine="567"/>
        <w:jc w:val="both"/>
        <w:rPr>
          <w:rFonts w:ascii="Times New Roman" w:hAnsi="Times New Roman" w:cs="Times New Roman"/>
          <w:sz w:val="24"/>
          <w:szCs w:val="24"/>
        </w:rPr>
      </w:pPr>
      <w:proofErr w:type="spellStart"/>
      <w:r w:rsidRPr="004B321C">
        <w:rPr>
          <w:rFonts w:ascii="Times New Roman" w:hAnsi="Times New Roman" w:cs="Times New Roman"/>
          <w:smallCaps/>
          <w:sz w:val="24"/>
          <w:szCs w:val="24"/>
        </w:rPr>
        <w:t>Ko</w:t>
      </w:r>
      <w:r w:rsidR="00B84745" w:rsidRPr="004B321C">
        <w:rPr>
          <w:rFonts w:ascii="Times New Roman" w:hAnsi="Times New Roman" w:cs="Times New Roman"/>
          <w:smallCaps/>
          <w:sz w:val="24"/>
          <w:szCs w:val="24"/>
        </w:rPr>
        <w:t>dácsy</w:t>
      </w:r>
      <w:proofErr w:type="spellEnd"/>
      <w:r w:rsidR="00B84745" w:rsidRPr="004B321C">
        <w:rPr>
          <w:rFonts w:ascii="Times New Roman" w:hAnsi="Times New Roman" w:cs="Times New Roman"/>
          <w:smallCaps/>
          <w:sz w:val="24"/>
          <w:szCs w:val="24"/>
        </w:rPr>
        <w:t>-S</w:t>
      </w:r>
      <w:r w:rsidRPr="004B321C">
        <w:rPr>
          <w:rFonts w:ascii="Times New Roman" w:hAnsi="Times New Roman" w:cs="Times New Roman"/>
          <w:smallCaps/>
          <w:sz w:val="24"/>
          <w:szCs w:val="24"/>
        </w:rPr>
        <w:t xml:space="preserve">imon </w:t>
      </w:r>
      <w:r w:rsidRPr="004B321C">
        <w:rPr>
          <w:rFonts w:ascii="Times New Roman" w:hAnsi="Times New Roman" w:cs="Times New Roman"/>
          <w:sz w:val="24"/>
          <w:szCs w:val="24"/>
        </w:rPr>
        <w:t xml:space="preserve">Eszter – </w:t>
      </w:r>
      <w:r w:rsidR="00B84745" w:rsidRPr="004B321C">
        <w:rPr>
          <w:rFonts w:ascii="Times New Roman" w:hAnsi="Times New Roman" w:cs="Times New Roman"/>
          <w:smallCaps/>
          <w:sz w:val="24"/>
          <w:szCs w:val="24"/>
        </w:rPr>
        <w:t>S</w:t>
      </w:r>
      <w:r w:rsidRPr="004B321C">
        <w:rPr>
          <w:rFonts w:ascii="Times New Roman" w:hAnsi="Times New Roman" w:cs="Times New Roman"/>
          <w:smallCaps/>
          <w:sz w:val="24"/>
          <w:szCs w:val="24"/>
        </w:rPr>
        <w:t>zabóné</w:t>
      </w:r>
      <w:r w:rsidRPr="004B321C">
        <w:rPr>
          <w:rFonts w:ascii="Times New Roman" w:hAnsi="Times New Roman" w:cs="Times New Roman"/>
          <w:sz w:val="24"/>
          <w:szCs w:val="24"/>
        </w:rPr>
        <w:t xml:space="preserve"> </w:t>
      </w:r>
      <w:r w:rsidRPr="004B321C">
        <w:rPr>
          <w:rFonts w:ascii="Times New Roman" w:hAnsi="Times New Roman" w:cs="Times New Roman"/>
          <w:smallCaps/>
          <w:sz w:val="24"/>
          <w:szCs w:val="24"/>
        </w:rPr>
        <w:t>László</w:t>
      </w:r>
      <w:r w:rsidRPr="004B321C">
        <w:rPr>
          <w:rFonts w:ascii="Times New Roman" w:hAnsi="Times New Roman" w:cs="Times New Roman"/>
          <w:sz w:val="24"/>
          <w:szCs w:val="24"/>
        </w:rPr>
        <w:t xml:space="preserve"> Lilla: A kisgyermek a családban, in: </w:t>
      </w:r>
      <w:proofErr w:type="spellStart"/>
      <w:r w:rsidRPr="004B321C">
        <w:rPr>
          <w:rFonts w:ascii="Times New Roman" w:hAnsi="Times New Roman" w:cs="Times New Roman"/>
          <w:sz w:val="24"/>
          <w:szCs w:val="24"/>
        </w:rPr>
        <w:t>Siba</w:t>
      </w:r>
      <w:proofErr w:type="spellEnd"/>
      <w:r w:rsidRPr="004B321C">
        <w:rPr>
          <w:rFonts w:ascii="Times New Roman" w:hAnsi="Times New Roman" w:cs="Times New Roman"/>
          <w:sz w:val="24"/>
          <w:szCs w:val="24"/>
        </w:rPr>
        <w:t xml:space="preserve"> Balázs – Szabóné László Lilla – </w:t>
      </w:r>
      <w:proofErr w:type="spellStart"/>
      <w:r w:rsidRPr="004B321C">
        <w:rPr>
          <w:rFonts w:ascii="Times New Roman" w:hAnsi="Times New Roman" w:cs="Times New Roman"/>
          <w:sz w:val="24"/>
          <w:szCs w:val="24"/>
        </w:rPr>
        <w:t>Pángyánszky</w:t>
      </w:r>
      <w:proofErr w:type="spellEnd"/>
      <w:r w:rsidRPr="004B321C">
        <w:rPr>
          <w:rFonts w:ascii="Times New Roman" w:hAnsi="Times New Roman" w:cs="Times New Roman"/>
          <w:sz w:val="24"/>
          <w:szCs w:val="24"/>
        </w:rPr>
        <w:t xml:space="preserve"> Ágnes (szerk.): </w:t>
      </w:r>
      <w:r w:rsidRPr="004B321C">
        <w:rPr>
          <w:rFonts w:ascii="Times New Roman" w:hAnsi="Times New Roman" w:cs="Times New Roman"/>
          <w:i/>
          <w:sz w:val="24"/>
          <w:szCs w:val="24"/>
        </w:rPr>
        <w:t>Együtt a hit útján – Gyülekezetpedagógiai kézikönyv</w:t>
      </w:r>
      <w:r w:rsidRPr="004B321C">
        <w:rPr>
          <w:rFonts w:ascii="Times New Roman" w:hAnsi="Times New Roman" w:cs="Times New Roman"/>
          <w:sz w:val="24"/>
          <w:szCs w:val="24"/>
        </w:rPr>
        <w:t>, Kálvin Kiadó, Budapest, 2019, 87</w:t>
      </w:r>
      <w:r w:rsidR="0025061B" w:rsidRPr="004B321C">
        <w:rPr>
          <w:rFonts w:ascii="Times New Roman" w:hAnsi="Times New Roman" w:cs="Times New Roman"/>
          <w:color w:val="000000"/>
          <w:sz w:val="24"/>
          <w:szCs w:val="24"/>
          <w:shd w:val="clear" w:color="auto" w:fill="FFFFFF"/>
        </w:rPr>
        <w:t>–</w:t>
      </w:r>
      <w:r w:rsidRPr="004B321C">
        <w:rPr>
          <w:rFonts w:ascii="Times New Roman" w:hAnsi="Times New Roman" w:cs="Times New Roman"/>
          <w:sz w:val="24"/>
          <w:szCs w:val="24"/>
        </w:rPr>
        <w:t>115.</w:t>
      </w:r>
    </w:p>
    <w:p w14:paraId="019F0A3E" w14:textId="77777777" w:rsidR="00DC0361" w:rsidRPr="004B321C" w:rsidRDefault="00DC0361" w:rsidP="00826BFC">
      <w:pPr>
        <w:spacing w:after="0" w:line="240" w:lineRule="auto"/>
        <w:ind w:firstLine="567"/>
        <w:rPr>
          <w:rFonts w:ascii="Times New Roman" w:hAnsi="Times New Roman" w:cs="Times New Roman"/>
          <w:smallCaps/>
          <w:sz w:val="24"/>
          <w:szCs w:val="24"/>
        </w:rPr>
      </w:pPr>
    </w:p>
    <w:p w14:paraId="4D5890CA" w14:textId="239E26D5" w:rsidR="002A1A2A" w:rsidRPr="004B321C" w:rsidRDefault="002A1A2A" w:rsidP="00826BFC">
      <w:pPr>
        <w:spacing w:after="0" w:line="240" w:lineRule="auto"/>
        <w:ind w:firstLine="567"/>
        <w:rPr>
          <w:rFonts w:ascii="Times New Roman" w:hAnsi="Times New Roman" w:cs="Times New Roman"/>
          <w:smallCaps/>
          <w:sz w:val="24"/>
          <w:szCs w:val="24"/>
        </w:rPr>
      </w:pPr>
      <w:r w:rsidRPr="004B321C">
        <w:rPr>
          <w:rFonts w:ascii="Times New Roman" w:hAnsi="Times New Roman" w:cs="Times New Roman"/>
          <w:smallCaps/>
          <w:sz w:val="24"/>
          <w:szCs w:val="24"/>
        </w:rPr>
        <w:t>Kovács</w:t>
      </w:r>
      <w:r w:rsidR="00A025E1" w:rsidRPr="004B321C">
        <w:rPr>
          <w:rFonts w:ascii="Times New Roman" w:hAnsi="Times New Roman" w:cs="Times New Roman"/>
          <w:smallCaps/>
          <w:sz w:val="24"/>
          <w:szCs w:val="24"/>
        </w:rPr>
        <w:t>,</w:t>
      </w:r>
      <w:r w:rsidRPr="004B321C">
        <w:rPr>
          <w:rFonts w:ascii="Times New Roman" w:hAnsi="Times New Roman" w:cs="Times New Roman"/>
          <w:sz w:val="24"/>
          <w:szCs w:val="24"/>
        </w:rPr>
        <w:t xml:space="preserve"> Barbara Luca – </w:t>
      </w:r>
      <w:r w:rsidRPr="004B321C">
        <w:rPr>
          <w:rFonts w:ascii="Times New Roman" w:hAnsi="Times New Roman" w:cs="Times New Roman"/>
          <w:smallCaps/>
          <w:sz w:val="24"/>
          <w:szCs w:val="24"/>
        </w:rPr>
        <w:t>Mátrai</w:t>
      </w:r>
      <w:r w:rsidR="00A025E1" w:rsidRPr="004B321C">
        <w:rPr>
          <w:rFonts w:ascii="Times New Roman" w:hAnsi="Times New Roman" w:cs="Times New Roman"/>
          <w:smallCaps/>
          <w:sz w:val="24"/>
          <w:szCs w:val="24"/>
        </w:rPr>
        <w:t>,</w:t>
      </w:r>
      <w:r w:rsidRPr="004B321C">
        <w:rPr>
          <w:rFonts w:ascii="Times New Roman" w:hAnsi="Times New Roman" w:cs="Times New Roman"/>
          <w:sz w:val="24"/>
          <w:szCs w:val="24"/>
        </w:rPr>
        <w:t xml:space="preserve"> Marianna: Óvodáskorú gyermekek katekézise a gyülekezetben és az óvodákban, in: </w:t>
      </w:r>
      <w:proofErr w:type="spellStart"/>
      <w:r w:rsidRPr="004B321C">
        <w:rPr>
          <w:rFonts w:ascii="Times New Roman" w:hAnsi="Times New Roman" w:cs="Times New Roman"/>
          <w:sz w:val="24"/>
          <w:szCs w:val="24"/>
        </w:rPr>
        <w:t>Siba</w:t>
      </w:r>
      <w:proofErr w:type="spellEnd"/>
      <w:r w:rsidRPr="004B321C">
        <w:rPr>
          <w:rFonts w:ascii="Times New Roman" w:hAnsi="Times New Roman" w:cs="Times New Roman"/>
          <w:sz w:val="24"/>
          <w:szCs w:val="24"/>
        </w:rPr>
        <w:t xml:space="preserve"> Balázs – Szabóné László Lilla – </w:t>
      </w:r>
      <w:proofErr w:type="spellStart"/>
      <w:r w:rsidRPr="004B321C">
        <w:rPr>
          <w:rFonts w:ascii="Times New Roman" w:hAnsi="Times New Roman" w:cs="Times New Roman"/>
          <w:sz w:val="24"/>
          <w:szCs w:val="24"/>
        </w:rPr>
        <w:t>Pángyánszky</w:t>
      </w:r>
      <w:proofErr w:type="spellEnd"/>
      <w:r w:rsidRPr="004B321C">
        <w:rPr>
          <w:rFonts w:ascii="Times New Roman" w:hAnsi="Times New Roman" w:cs="Times New Roman"/>
          <w:sz w:val="24"/>
          <w:szCs w:val="24"/>
        </w:rPr>
        <w:t xml:space="preserve"> Ágnes (szerk.): </w:t>
      </w:r>
      <w:r w:rsidRPr="004B321C">
        <w:rPr>
          <w:rFonts w:ascii="Times New Roman" w:hAnsi="Times New Roman" w:cs="Times New Roman"/>
          <w:i/>
          <w:sz w:val="24"/>
          <w:szCs w:val="24"/>
        </w:rPr>
        <w:t>Együtt a hit útján – Gyülekezetpedagógiai kézikönyv</w:t>
      </w:r>
      <w:r w:rsidRPr="004B321C">
        <w:rPr>
          <w:rFonts w:ascii="Times New Roman" w:hAnsi="Times New Roman" w:cs="Times New Roman"/>
          <w:sz w:val="24"/>
          <w:szCs w:val="24"/>
        </w:rPr>
        <w:t>, Kálvin Kiadó, Budapest, 2019, 116</w:t>
      </w:r>
      <w:r w:rsidR="0025061B" w:rsidRPr="004B321C">
        <w:rPr>
          <w:rFonts w:ascii="Times New Roman" w:hAnsi="Times New Roman" w:cs="Times New Roman"/>
          <w:color w:val="000000"/>
          <w:sz w:val="24"/>
          <w:szCs w:val="24"/>
          <w:shd w:val="clear" w:color="auto" w:fill="FFFFFF"/>
        </w:rPr>
        <w:t>–</w:t>
      </w:r>
      <w:r w:rsidRPr="004B321C">
        <w:rPr>
          <w:rFonts w:ascii="Times New Roman" w:hAnsi="Times New Roman" w:cs="Times New Roman"/>
          <w:sz w:val="24"/>
          <w:szCs w:val="24"/>
        </w:rPr>
        <w:t>146.</w:t>
      </w:r>
    </w:p>
    <w:p w14:paraId="59B76BED" w14:textId="6C19B599" w:rsidR="002A1A2A" w:rsidRPr="004B321C" w:rsidRDefault="002A1A2A" w:rsidP="00826BFC">
      <w:pPr>
        <w:spacing w:after="0" w:line="240" w:lineRule="auto"/>
        <w:ind w:firstLine="567"/>
        <w:jc w:val="both"/>
        <w:rPr>
          <w:rFonts w:ascii="Times New Roman" w:hAnsi="Times New Roman" w:cs="Times New Roman"/>
          <w:smallCaps/>
          <w:sz w:val="24"/>
          <w:szCs w:val="24"/>
        </w:rPr>
      </w:pPr>
    </w:p>
    <w:p w14:paraId="2EB54F1E" w14:textId="6CF3109E" w:rsidR="00AC4C46" w:rsidRPr="004B321C" w:rsidRDefault="00AC4C46" w:rsidP="00826BFC">
      <w:pPr>
        <w:spacing w:after="0" w:line="240" w:lineRule="auto"/>
        <w:ind w:firstLine="567"/>
        <w:rPr>
          <w:rFonts w:ascii="Times New Roman" w:hAnsi="Times New Roman" w:cs="Times New Roman"/>
          <w:sz w:val="24"/>
          <w:szCs w:val="24"/>
        </w:rPr>
      </w:pPr>
      <w:proofErr w:type="spellStart"/>
      <w:r w:rsidRPr="004B321C">
        <w:rPr>
          <w:rFonts w:ascii="Times New Roman" w:hAnsi="Times New Roman" w:cs="Times New Roman"/>
          <w:smallCaps/>
          <w:sz w:val="24"/>
          <w:szCs w:val="24"/>
        </w:rPr>
        <w:t>Lenkeyné</w:t>
      </w:r>
      <w:proofErr w:type="spellEnd"/>
      <w:r w:rsidRPr="004B321C">
        <w:rPr>
          <w:rFonts w:ascii="Times New Roman" w:hAnsi="Times New Roman" w:cs="Times New Roman"/>
          <w:smallCaps/>
          <w:sz w:val="24"/>
          <w:szCs w:val="24"/>
        </w:rPr>
        <w:t xml:space="preserve"> Semsey, </w:t>
      </w:r>
      <w:r w:rsidRPr="004B321C">
        <w:rPr>
          <w:rFonts w:ascii="Times New Roman" w:hAnsi="Times New Roman" w:cs="Times New Roman"/>
          <w:sz w:val="24"/>
          <w:szCs w:val="24"/>
        </w:rPr>
        <w:t>Klára:</w:t>
      </w:r>
      <w:r w:rsidRPr="004B321C">
        <w:rPr>
          <w:rFonts w:ascii="Times New Roman" w:hAnsi="Times New Roman" w:cs="Times New Roman"/>
          <w:smallCaps/>
          <w:sz w:val="24"/>
          <w:szCs w:val="24"/>
        </w:rPr>
        <w:t xml:space="preserve"> </w:t>
      </w:r>
      <w:r w:rsidR="002312CB" w:rsidRPr="004B321C">
        <w:rPr>
          <w:rFonts w:ascii="Times New Roman" w:hAnsi="Times New Roman" w:cs="Times New Roman"/>
          <w:sz w:val="24"/>
          <w:szCs w:val="24"/>
        </w:rPr>
        <w:t xml:space="preserve">Az Apostolok Cselekedeteiről írott könyv </w:t>
      </w:r>
      <w:r w:rsidRPr="004B321C">
        <w:rPr>
          <w:rFonts w:ascii="Times New Roman" w:hAnsi="Times New Roman" w:cs="Times New Roman"/>
          <w:sz w:val="24"/>
          <w:szCs w:val="24"/>
        </w:rPr>
        <w:t>magyarázata, in</w:t>
      </w:r>
      <w:r w:rsidRPr="004B321C">
        <w:rPr>
          <w:rFonts w:ascii="Times New Roman" w:hAnsi="Times New Roman" w:cs="Times New Roman"/>
          <w:smallCaps/>
          <w:sz w:val="24"/>
          <w:szCs w:val="24"/>
        </w:rPr>
        <w:t>: Bartha,</w:t>
      </w:r>
      <w:r w:rsidRPr="004B321C">
        <w:rPr>
          <w:rFonts w:ascii="Times New Roman" w:hAnsi="Times New Roman" w:cs="Times New Roman"/>
          <w:sz w:val="24"/>
          <w:szCs w:val="24"/>
        </w:rPr>
        <w:t xml:space="preserve"> Tibor (szerk.): </w:t>
      </w:r>
      <w:r w:rsidRPr="004B321C">
        <w:rPr>
          <w:rFonts w:ascii="Times New Roman" w:hAnsi="Times New Roman" w:cs="Times New Roman"/>
          <w:i/>
          <w:sz w:val="24"/>
          <w:szCs w:val="24"/>
        </w:rPr>
        <w:t>Jubileumi Kommentár</w:t>
      </w:r>
      <w:r w:rsidRPr="004B321C">
        <w:rPr>
          <w:rFonts w:ascii="Times New Roman" w:hAnsi="Times New Roman" w:cs="Times New Roman"/>
          <w:sz w:val="24"/>
          <w:szCs w:val="24"/>
        </w:rPr>
        <w:t xml:space="preserve">, MORE </w:t>
      </w:r>
      <w:proofErr w:type="spellStart"/>
      <w:r w:rsidRPr="004B321C">
        <w:rPr>
          <w:rFonts w:ascii="Times New Roman" w:hAnsi="Times New Roman" w:cs="Times New Roman"/>
          <w:sz w:val="24"/>
          <w:szCs w:val="24"/>
        </w:rPr>
        <w:t>Zsinata</w:t>
      </w:r>
      <w:proofErr w:type="spellEnd"/>
      <w:r w:rsidRPr="004B321C">
        <w:rPr>
          <w:rFonts w:ascii="Times New Roman" w:hAnsi="Times New Roman" w:cs="Times New Roman"/>
          <w:sz w:val="24"/>
          <w:szCs w:val="24"/>
        </w:rPr>
        <w:t>, Budapest, 1981, 135</w:t>
      </w:r>
      <w:r w:rsidR="0025061B" w:rsidRPr="004B321C">
        <w:rPr>
          <w:rFonts w:ascii="Times New Roman" w:hAnsi="Times New Roman" w:cs="Times New Roman"/>
          <w:color w:val="000000"/>
          <w:sz w:val="24"/>
          <w:szCs w:val="24"/>
          <w:shd w:val="clear" w:color="auto" w:fill="FFFFFF"/>
        </w:rPr>
        <w:t>–</w:t>
      </w:r>
      <w:r w:rsidRPr="004B321C">
        <w:rPr>
          <w:rFonts w:ascii="Times New Roman" w:hAnsi="Times New Roman" w:cs="Times New Roman"/>
          <w:sz w:val="24"/>
          <w:szCs w:val="24"/>
        </w:rPr>
        <w:t>173.</w:t>
      </w:r>
    </w:p>
    <w:p w14:paraId="31589768" w14:textId="77777777" w:rsidR="00AC4C46" w:rsidRPr="004B321C" w:rsidRDefault="00AC4C46" w:rsidP="00826BFC">
      <w:pPr>
        <w:spacing w:after="0" w:line="240" w:lineRule="auto"/>
        <w:ind w:firstLine="567"/>
        <w:jc w:val="both"/>
        <w:rPr>
          <w:rFonts w:ascii="Times New Roman" w:hAnsi="Times New Roman" w:cs="Times New Roman"/>
          <w:smallCaps/>
          <w:sz w:val="24"/>
          <w:szCs w:val="24"/>
        </w:rPr>
      </w:pPr>
    </w:p>
    <w:p w14:paraId="1467BFA7" w14:textId="3153752C" w:rsidR="00AB1413" w:rsidRPr="004B321C" w:rsidRDefault="00AB1413" w:rsidP="00826BFC">
      <w:pPr>
        <w:spacing w:after="0" w:line="240" w:lineRule="auto"/>
        <w:ind w:firstLine="567"/>
        <w:jc w:val="both"/>
        <w:rPr>
          <w:rFonts w:ascii="Times New Roman" w:hAnsi="Times New Roman" w:cs="Times New Roman"/>
          <w:sz w:val="24"/>
          <w:szCs w:val="24"/>
        </w:rPr>
      </w:pPr>
      <w:r w:rsidRPr="004B321C">
        <w:rPr>
          <w:rFonts w:ascii="Times New Roman" w:hAnsi="Times New Roman" w:cs="Times New Roman"/>
          <w:smallCaps/>
          <w:sz w:val="24"/>
          <w:szCs w:val="24"/>
        </w:rPr>
        <w:t>Ravasz</w:t>
      </w:r>
      <w:r w:rsidRPr="004B321C">
        <w:rPr>
          <w:rFonts w:ascii="Times New Roman" w:hAnsi="Times New Roman" w:cs="Times New Roman"/>
          <w:sz w:val="24"/>
          <w:szCs w:val="24"/>
        </w:rPr>
        <w:t xml:space="preserve">, László: </w:t>
      </w:r>
      <w:r w:rsidRPr="004B321C">
        <w:rPr>
          <w:rFonts w:ascii="Times New Roman" w:hAnsi="Times New Roman" w:cs="Times New Roman"/>
          <w:i/>
          <w:sz w:val="24"/>
          <w:szCs w:val="24"/>
        </w:rPr>
        <w:t>Kis dogmatika</w:t>
      </w:r>
      <w:r w:rsidRPr="004B321C">
        <w:rPr>
          <w:rFonts w:ascii="Times New Roman" w:hAnsi="Times New Roman" w:cs="Times New Roman"/>
          <w:sz w:val="24"/>
          <w:szCs w:val="24"/>
        </w:rPr>
        <w:t>, Kálvin Kiadó, Budapest, 1996.</w:t>
      </w:r>
    </w:p>
    <w:p w14:paraId="0F035B35" w14:textId="77777777" w:rsidR="003D642E" w:rsidRPr="004B321C" w:rsidRDefault="003D642E" w:rsidP="00826BFC">
      <w:pPr>
        <w:spacing w:after="0" w:line="240" w:lineRule="auto"/>
        <w:ind w:firstLine="567"/>
        <w:jc w:val="both"/>
        <w:rPr>
          <w:rFonts w:ascii="Times New Roman" w:hAnsi="Times New Roman" w:cs="Times New Roman"/>
          <w:smallCaps/>
          <w:sz w:val="24"/>
          <w:szCs w:val="24"/>
        </w:rPr>
      </w:pPr>
    </w:p>
    <w:p w14:paraId="6CB44088" w14:textId="77777777" w:rsidR="002A1A2A" w:rsidRPr="004B321C" w:rsidRDefault="002A1A2A" w:rsidP="00826BFC">
      <w:pPr>
        <w:spacing w:after="0" w:line="240" w:lineRule="auto"/>
        <w:ind w:firstLine="567"/>
        <w:rPr>
          <w:rFonts w:ascii="Times New Roman" w:hAnsi="Times New Roman" w:cs="Times New Roman"/>
          <w:sz w:val="24"/>
          <w:szCs w:val="24"/>
        </w:rPr>
      </w:pPr>
      <w:r w:rsidRPr="004B321C">
        <w:rPr>
          <w:rFonts w:ascii="Times New Roman" w:hAnsi="Times New Roman" w:cs="Times New Roman"/>
          <w:smallCaps/>
          <w:sz w:val="24"/>
          <w:szCs w:val="24"/>
        </w:rPr>
        <w:t>Schweitzer</w:t>
      </w:r>
      <w:r w:rsidRPr="004B321C">
        <w:rPr>
          <w:rFonts w:ascii="Times New Roman" w:hAnsi="Times New Roman" w:cs="Times New Roman"/>
          <w:sz w:val="24"/>
          <w:szCs w:val="24"/>
        </w:rPr>
        <w:t xml:space="preserve">, Friedrich: </w:t>
      </w:r>
      <w:r w:rsidRPr="004B321C">
        <w:rPr>
          <w:rFonts w:ascii="Times New Roman" w:hAnsi="Times New Roman" w:cs="Times New Roman"/>
          <w:i/>
          <w:sz w:val="24"/>
          <w:szCs w:val="24"/>
        </w:rPr>
        <w:t>Vallás és életút – Vallási fejlődés és keresztyén nevelés gyermek- és ifjúkorban,</w:t>
      </w:r>
      <w:r w:rsidRPr="004B321C">
        <w:rPr>
          <w:rFonts w:ascii="Times New Roman" w:hAnsi="Times New Roman" w:cs="Times New Roman"/>
          <w:sz w:val="24"/>
          <w:szCs w:val="24"/>
        </w:rPr>
        <w:t xml:space="preserve"> Kálvin Kiadó, Budapest, 1999.</w:t>
      </w:r>
    </w:p>
    <w:p w14:paraId="5A1C8EA7" w14:textId="77777777" w:rsidR="002A1A2A" w:rsidRPr="004B321C" w:rsidRDefault="002A1A2A" w:rsidP="00826BFC">
      <w:pPr>
        <w:spacing w:after="0" w:line="240" w:lineRule="auto"/>
        <w:ind w:firstLine="567"/>
        <w:rPr>
          <w:rFonts w:ascii="Times New Roman" w:hAnsi="Times New Roman" w:cs="Times New Roman"/>
          <w:smallCaps/>
          <w:sz w:val="24"/>
          <w:szCs w:val="24"/>
        </w:rPr>
      </w:pPr>
    </w:p>
    <w:p w14:paraId="41F81E76" w14:textId="57E4961F" w:rsidR="009C0537" w:rsidRPr="004B321C" w:rsidRDefault="009C0537" w:rsidP="00826BFC">
      <w:pPr>
        <w:spacing w:after="0" w:line="240" w:lineRule="auto"/>
        <w:ind w:firstLine="567"/>
        <w:rPr>
          <w:rFonts w:ascii="Times New Roman" w:hAnsi="Times New Roman" w:cs="Times New Roman"/>
          <w:sz w:val="24"/>
          <w:szCs w:val="24"/>
        </w:rPr>
      </w:pPr>
      <w:r w:rsidRPr="004B321C">
        <w:rPr>
          <w:rFonts w:ascii="Times New Roman" w:hAnsi="Times New Roman" w:cs="Times New Roman"/>
          <w:smallCaps/>
          <w:sz w:val="24"/>
          <w:szCs w:val="24"/>
        </w:rPr>
        <w:t xml:space="preserve">Szabó, </w:t>
      </w:r>
      <w:r w:rsidRPr="004B321C">
        <w:rPr>
          <w:rFonts w:ascii="Times New Roman" w:hAnsi="Times New Roman" w:cs="Times New Roman"/>
          <w:sz w:val="24"/>
          <w:szCs w:val="24"/>
        </w:rPr>
        <w:t>Csaba</w:t>
      </w:r>
      <w:r w:rsidRPr="004B321C">
        <w:rPr>
          <w:rFonts w:ascii="Times New Roman" w:hAnsi="Times New Roman" w:cs="Times New Roman"/>
          <w:smallCaps/>
          <w:sz w:val="24"/>
          <w:szCs w:val="24"/>
        </w:rPr>
        <w:t xml:space="preserve">: </w:t>
      </w:r>
      <w:r w:rsidR="002017B6" w:rsidRPr="004B321C">
        <w:rPr>
          <w:rFonts w:ascii="Times New Roman" w:hAnsi="Times New Roman" w:cs="Times New Roman"/>
          <w:sz w:val="24"/>
          <w:szCs w:val="24"/>
        </w:rPr>
        <w:t>Az Apostolok cselekedetei</w:t>
      </w:r>
      <w:r w:rsidRPr="004B321C">
        <w:rPr>
          <w:rFonts w:ascii="Times New Roman" w:hAnsi="Times New Roman" w:cs="Times New Roman"/>
          <w:smallCaps/>
          <w:sz w:val="24"/>
          <w:szCs w:val="24"/>
        </w:rPr>
        <w:t xml:space="preserve">, </w:t>
      </w:r>
      <w:r w:rsidRPr="004B321C">
        <w:rPr>
          <w:rFonts w:ascii="Times New Roman" w:hAnsi="Times New Roman" w:cs="Times New Roman"/>
          <w:sz w:val="24"/>
          <w:szCs w:val="24"/>
        </w:rPr>
        <w:t>in</w:t>
      </w:r>
      <w:r w:rsidRPr="004B321C">
        <w:rPr>
          <w:rFonts w:ascii="Times New Roman" w:hAnsi="Times New Roman" w:cs="Times New Roman"/>
          <w:smallCaps/>
          <w:sz w:val="24"/>
          <w:szCs w:val="24"/>
        </w:rPr>
        <w:t xml:space="preserve">: </w:t>
      </w:r>
      <w:proofErr w:type="spellStart"/>
      <w:r w:rsidRPr="004B321C">
        <w:rPr>
          <w:rFonts w:ascii="Times New Roman" w:hAnsi="Times New Roman" w:cs="Times New Roman"/>
          <w:smallCaps/>
          <w:sz w:val="24"/>
          <w:szCs w:val="24"/>
        </w:rPr>
        <w:t>Pecsuk</w:t>
      </w:r>
      <w:proofErr w:type="spellEnd"/>
      <w:r w:rsidRPr="004B321C">
        <w:rPr>
          <w:rFonts w:ascii="Times New Roman" w:hAnsi="Times New Roman" w:cs="Times New Roman"/>
          <w:smallCaps/>
          <w:sz w:val="24"/>
          <w:szCs w:val="24"/>
        </w:rPr>
        <w:t>,</w:t>
      </w:r>
      <w:r w:rsidRPr="004B321C">
        <w:rPr>
          <w:rFonts w:ascii="Times New Roman" w:hAnsi="Times New Roman" w:cs="Times New Roman"/>
          <w:sz w:val="24"/>
          <w:szCs w:val="24"/>
        </w:rPr>
        <w:t xml:space="preserve"> Ottó (szerk.): </w:t>
      </w:r>
      <w:r w:rsidRPr="004B321C">
        <w:rPr>
          <w:rFonts w:ascii="Times New Roman" w:hAnsi="Times New Roman" w:cs="Times New Roman"/>
          <w:i/>
          <w:sz w:val="24"/>
          <w:szCs w:val="24"/>
        </w:rPr>
        <w:t>Bibliaismereti kézikönyv</w:t>
      </w:r>
      <w:r w:rsidRPr="004B321C">
        <w:rPr>
          <w:rFonts w:ascii="Times New Roman" w:hAnsi="Times New Roman" w:cs="Times New Roman"/>
          <w:sz w:val="24"/>
          <w:szCs w:val="24"/>
        </w:rPr>
        <w:t xml:space="preserve">, Kálvin Kiadó, Budapest, 2004, </w:t>
      </w:r>
      <w:r w:rsidR="002017B6" w:rsidRPr="004B321C">
        <w:rPr>
          <w:rFonts w:ascii="Times New Roman" w:hAnsi="Times New Roman" w:cs="Times New Roman"/>
          <w:sz w:val="24"/>
          <w:szCs w:val="24"/>
        </w:rPr>
        <w:t>530</w:t>
      </w:r>
      <w:r w:rsidR="0025061B" w:rsidRPr="004B321C">
        <w:rPr>
          <w:rFonts w:ascii="Times New Roman" w:hAnsi="Times New Roman" w:cs="Times New Roman"/>
          <w:color w:val="000000"/>
          <w:sz w:val="24"/>
          <w:szCs w:val="24"/>
          <w:shd w:val="clear" w:color="auto" w:fill="FFFFFF"/>
        </w:rPr>
        <w:t>–</w:t>
      </w:r>
      <w:r w:rsidR="002017B6" w:rsidRPr="004B321C">
        <w:rPr>
          <w:rFonts w:ascii="Times New Roman" w:hAnsi="Times New Roman" w:cs="Times New Roman"/>
          <w:sz w:val="24"/>
          <w:szCs w:val="24"/>
        </w:rPr>
        <w:t>546</w:t>
      </w:r>
      <w:r w:rsidRPr="004B321C">
        <w:rPr>
          <w:rFonts w:ascii="Times New Roman" w:hAnsi="Times New Roman" w:cs="Times New Roman"/>
          <w:sz w:val="24"/>
          <w:szCs w:val="24"/>
        </w:rPr>
        <w:t>.</w:t>
      </w:r>
    </w:p>
    <w:p w14:paraId="092094C6" w14:textId="77777777" w:rsidR="009C0537" w:rsidRPr="004B321C" w:rsidRDefault="009C0537" w:rsidP="00826BFC">
      <w:pPr>
        <w:spacing w:after="0" w:line="240" w:lineRule="auto"/>
        <w:ind w:firstLine="567"/>
        <w:rPr>
          <w:rFonts w:ascii="Times New Roman" w:hAnsi="Times New Roman" w:cs="Times New Roman"/>
          <w:smallCaps/>
          <w:sz w:val="24"/>
          <w:szCs w:val="24"/>
        </w:rPr>
      </w:pPr>
    </w:p>
    <w:p w14:paraId="14B3D422" w14:textId="0528A6E7" w:rsidR="002A1A2A" w:rsidRPr="004B321C" w:rsidRDefault="002A1A2A" w:rsidP="00826BFC">
      <w:pPr>
        <w:spacing w:after="0" w:line="240" w:lineRule="auto"/>
        <w:ind w:firstLine="567"/>
        <w:jc w:val="both"/>
        <w:rPr>
          <w:rFonts w:ascii="Times New Roman" w:hAnsi="Times New Roman" w:cs="Times New Roman"/>
          <w:sz w:val="24"/>
          <w:szCs w:val="24"/>
        </w:rPr>
      </w:pPr>
      <w:r w:rsidRPr="004B321C">
        <w:rPr>
          <w:rFonts w:ascii="Times New Roman" w:hAnsi="Times New Roman" w:cs="Times New Roman"/>
          <w:smallCaps/>
          <w:sz w:val="24"/>
          <w:szCs w:val="24"/>
        </w:rPr>
        <w:t>Szabóné</w:t>
      </w:r>
      <w:r w:rsidRPr="004B321C">
        <w:rPr>
          <w:rFonts w:ascii="Times New Roman" w:hAnsi="Times New Roman" w:cs="Times New Roman"/>
          <w:sz w:val="24"/>
          <w:szCs w:val="24"/>
        </w:rPr>
        <w:t xml:space="preserve"> </w:t>
      </w:r>
      <w:r w:rsidRPr="004B321C">
        <w:rPr>
          <w:rFonts w:ascii="Times New Roman" w:hAnsi="Times New Roman" w:cs="Times New Roman"/>
          <w:smallCaps/>
          <w:sz w:val="24"/>
          <w:szCs w:val="24"/>
        </w:rPr>
        <w:t>László</w:t>
      </w:r>
      <w:r w:rsidR="006C677A" w:rsidRPr="004B321C">
        <w:rPr>
          <w:rFonts w:ascii="Times New Roman" w:hAnsi="Times New Roman" w:cs="Times New Roman"/>
          <w:sz w:val="24"/>
          <w:szCs w:val="24"/>
        </w:rPr>
        <w:t>,</w:t>
      </w:r>
      <w:r w:rsidRPr="004B321C">
        <w:rPr>
          <w:rFonts w:ascii="Times New Roman" w:hAnsi="Times New Roman" w:cs="Times New Roman"/>
          <w:sz w:val="24"/>
          <w:szCs w:val="24"/>
        </w:rPr>
        <w:t xml:space="preserve"> Lilla: </w:t>
      </w:r>
      <w:r w:rsidRPr="004B321C">
        <w:rPr>
          <w:rFonts w:ascii="Times New Roman" w:hAnsi="Times New Roman" w:cs="Times New Roman"/>
          <w:i/>
          <w:sz w:val="24"/>
          <w:szCs w:val="24"/>
        </w:rPr>
        <w:t>A gyermekteológia vizsgálata a kisgyermekes keresztyén családok életében</w:t>
      </w:r>
      <w:r w:rsidRPr="004B321C">
        <w:rPr>
          <w:rFonts w:ascii="Times New Roman" w:hAnsi="Times New Roman" w:cs="Times New Roman"/>
          <w:sz w:val="24"/>
          <w:szCs w:val="24"/>
        </w:rPr>
        <w:t xml:space="preserve"> </w:t>
      </w:r>
      <w:r w:rsidR="0025061B" w:rsidRPr="004B321C">
        <w:rPr>
          <w:rFonts w:ascii="Times New Roman" w:hAnsi="Times New Roman" w:cs="Times New Roman"/>
          <w:color w:val="000000"/>
          <w:sz w:val="24"/>
          <w:szCs w:val="24"/>
          <w:shd w:val="clear" w:color="auto" w:fill="FFFFFF"/>
        </w:rPr>
        <w:t>–</w:t>
      </w:r>
      <w:r w:rsidRPr="004B321C">
        <w:rPr>
          <w:rFonts w:ascii="Times New Roman" w:hAnsi="Times New Roman" w:cs="Times New Roman"/>
          <w:i/>
          <w:sz w:val="24"/>
          <w:szCs w:val="24"/>
        </w:rPr>
        <w:t xml:space="preserve">PhD értekezés, </w:t>
      </w:r>
      <w:r w:rsidRPr="004B321C">
        <w:rPr>
          <w:rFonts w:ascii="Times New Roman" w:hAnsi="Times New Roman" w:cs="Times New Roman"/>
          <w:sz w:val="24"/>
          <w:szCs w:val="24"/>
        </w:rPr>
        <w:t xml:space="preserve">Károli Gáspár Református Egyetem Hittudományi Doktori Iskola, Budapest, 2015, </w:t>
      </w:r>
      <w:hyperlink r:id="rId12" w:history="1">
        <w:r w:rsidRPr="004B321C">
          <w:rPr>
            <w:rStyle w:val="Hiperhivatkozs"/>
            <w:rFonts w:ascii="Times New Roman" w:hAnsi="Times New Roman" w:cs="Times New Roman"/>
            <w:color w:val="auto"/>
            <w:sz w:val="24"/>
            <w:szCs w:val="24"/>
          </w:rPr>
          <w:t>http://corvina.kre.hu:8080/phd/Szabone_Laszlo_Lilla_Gyermekteologia.pdf</w:t>
        </w:r>
      </w:hyperlink>
    </w:p>
    <w:p w14:paraId="51DDCB1B" w14:textId="3E410CC4" w:rsidR="002A1A2A" w:rsidRPr="004B321C" w:rsidRDefault="002A1A2A" w:rsidP="00826BFC">
      <w:pPr>
        <w:spacing w:after="0" w:line="240" w:lineRule="auto"/>
        <w:ind w:firstLine="567"/>
        <w:rPr>
          <w:rFonts w:ascii="Times New Roman" w:hAnsi="Times New Roman" w:cs="Times New Roman"/>
          <w:smallCaps/>
          <w:sz w:val="24"/>
          <w:szCs w:val="24"/>
        </w:rPr>
      </w:pPr>
    </w:p>
    <w:p w14:paraId="60937F16" w14:textId="173759E5" w:rsidR="00AB1413" w:rsidRPr="004B321C" w:rsidRDefault="00AB1413" w:rsidP="00826BFC">
      <w:pPr>
        <w:spacing w:after="0" w:line="240" w:lineRule="auto"/>
        <w:ind w:firstLine="567"/>
        <w:rPr>
          <w:rFonts w:ascii="Times New Roman" w:hAnsi="Times New Roman" w:cs="Times New Roman"/>
          <w:sz w:val="24"/>
          <w:szCs w:val="24"/>
        </w:rPr>
      </w:pPr>
      <w:proofErr w:type="spellStart"/>
      <w:r w:rsidRPr="004B321C">
        <w:rPr>
          <w:rFonts w:ascii="Times New Roman" w:hAnsi="Times New Roman" w:cs="Times New Roman"/>
          <w:smallCaps/>
          <w:sz w:val="24"/>
          <w:szCs w:val="24"/>
        </w:rPr>
        <w:t>Szénási</w:t>
      </w:r>
      <w:proofErr w:type="spellEnd"/>
      <w:r w:rsidRPr="004B321C">
        <w:rPr>
          <w:rFonts w:ascii="Times New Roman" w:hAnsi="Times New Roman" w:cs="Times New Roman"/>
          <w:smallCaps/>
          <w:sz w:val="24"/>
          <w:szCs w:val="24"/>
        </w:rPr>
        <w:t xml:space="preserve">, </w:t>
      </w:r>
      <w:r w:rsidRPr="004B321C">
        <w:rPr>
          <w:rFonts w:ascii="Times New Roman" w:hAnsi="Times New Roman" w:cs="Times New Roman"/>
          <w:sz w:val="24"/>
          <w:szCs w:val="24"/>
        </w:rPr>
        <w:t>Sándor</w:t>
      </w:r>
      <w:r w:rsidRPr="004B321C">
        <w:rPr>
          <w:rFonts w:ascii="Times New Roman" w:hAnsi="Times New Roman" w:cs="Times New Roman"/>
          <w:smallCaps/>
          <w:sz w:val="24"/>
          <w:szCs w:val="24"/>
        </w:rPr>
        <w:t xml:space="preserve">: </w:t>
      </w:r>
      <w:r w:rsidRPr="004B321C">
        <w:rPr>
          <w:rFonts w:ascii="Times New Roman" w:hAnsi="Times New Roman" w:cs="Times New Roman"/>
          <w:i/>
          <w:sz w:val="24"/>
          <w:szCs w:val="24"/>
        </w:rPr>
        <w:t>Megtaláltuk a Messiást,</w:t>
      </w:r>
      <w:r w:rsidRPr="004B321C">
        <w:rPr>
          <w:rFonts w:ascii="Times New Roman" w:hAnsi="Times New Roman" w:cs="Times New Roman"/>
          <w:smallCaps/>
          <w:sz w:val="24"/>
          <w:szCs w:val="24"/>
        </w:rPr>
        <w:t xml:space="preserve"> </w:t>
      </w:r>
      <w:r w:rsidRPr="004B321C">
        <w:rPr>
          <w:rFonts w:ascii="Times New Roman" w:hAnsi="Times New Roman" w:cs="Times New Roman"/>
          <w:sz w:val="24"/>
          <w:szCs w:val="24"/>
        </w:rPr>
        <w:t>Kálvin Kiadó, Budapest, 2015.</w:t>
      </w:r>
    </w:p>
    <w:p w14:paraId="418074B7" w14:textId="77777777" w:rsidR="00AB1413" w:rsidRPr="004B321C" w:rsidRDefault="00AB1413" w:rsidP="00826BFC">
      <w:pPr>
        <w:spacing w:after="0" w:line="240" w:lineRule="auto"/>
        <w:ind w:firstLine="567"/>
        <w:rPr>
          <w:rFonts w:ascii="Times New Roman" w:hAnsi="Times New Roman" w:cs="Times New Roman"/>
          <w:smallCaps/>
          <w:sz w:val="24"/>
          <w:szCs w:val="24"/>
        </w:rPr>
      </w:pPr>
    </w:p>
    <w:p w14:paraId="278C0F14" w14:textId="6A159012" w:rsidR="00B87117" w:rsidRPr="004B321C" w:rsidRDefault="00B87117" w:rsidP="00826BFC">
      <w:pPr>
        <w:pStyle w:val="Lbjegyzetszveg"/>
        <w:ind w:firstLine="567"/>
        <w:rPr>
          <w:rFonts w:ascii="Times New Roman" w:hAnsi="Times New Roman" w:cs="Times New Roman"/>
          <w:sz w:val="24"/>
          <w:szCs w:val="24"/>
        </w:rPr>
      </w:pPr>
      <w:r w:rsidRPr="004B321C">
        <w:rPr>
          <w:rFonts w:ascii="Times New Roman" w:hAnsi="Times New Roman" w:cs="Times New Roman"/>
          <w:smallCaps/>
          <w:sz w:val="24"/>
          <w:szCs w:val="24"/>
        </w:rPr>
        <w:t>Szűcs</w:t>
      </w:r>
      <w:r w:rsidRPr="004B321C">
        <w:rPr>
          <w:rFonts w:ascii="Times New Roman" w:hAnsi="Times New Roman" w:cs="Times New Roman"/>
          <w:sz w:val="24"/>
          <w:szCs w:val="24"/>
        </w:rPr>
        <w:t>, Ferenc: Hitvallásismeret, Károli Gáspár Református Egyetem, Budapest, 1995.</w:t>
      </w:r>
    </w:p>
    <w:p w14:paraId="435824E4" w14:textId="77777777" w:rsidR="00B87117" w:rsidRPr="004B321C" w:rsidRDefault="00B87117" w:rsidP="00826BFC">
      <w:pPr>
        <w:spacing w:after="0" w:line="240" w:lineRule="auto"/>
        <w:ind w:firstLine="567"/>
        <w:rPr>
          <w:rFonts w:ascii="Times New Roman" w:hAnsi="Times New Roman" w:cs="Times New Roman"/>
          <w:smallCaps/>
          <w:sz w:val="24"/>
          <w:szCs w:val="24"/>
        </w:rPr>
      </w:pPr>
    </w:p>
    <w:p w14:paraId="27E8376F" w14:textId="37245A82" w:rsidR="0080041F" w:rsidRPr="004B321C" w:rsidRDefault="0080041F" w:rsidP="00826BFC">
      <w:pPr>
        <w:spacing w:after="0" w:line="240" w:lineRule="auto"/>
        <w:ind w:firstLine="567"/>
        <w:rPr>
          <w:rFonts w:ascii="Times New Roman" w:hAnsi="Times New Roman" w:cs="Times New Roman"/>
          <w:sz w:val="24"/>
          <w:szCs w:val="24"/>
        </w:rPr>
      </w:pPr>
      <w:r w:rsidRPr="004B321C">
        <w:rPr>
          <w:rFonts w:ascii="Times New Roman" w:hAnsi="Times New Roman" w:cs="Times New Roman"/>
          <w:smallCaps/>
          <w:sz w:val="24"/>
          <w:szCs w:val="24"/>
        </w:rPr>
        <w:t>Zsolnai,</w:t>
      </w:r>
      <w:r w:rsidRPr="004B321C">
        <w:rPr>
          <w:rFonts w:ascii="Times New Roman" w:hAnsi="Times New Roman" w:cs="Times New Roman"/>
          <w:sz w:val="24"/>
          <w:szCs w:val="24"/>
        </w:rPr>
        <w:t xml:space="preserve"> Anikó: </w:t>
      </w:r>
      <w:r w:rsidRPr="004B321C">
        <w:rPr>
          <w:rFonts w:ascii="Times New Roman" w:hAnsi="Times New Roman" w:cs="Times New Roman"/>
          <w:i/>
          <w:sz w:val="24"/>
          <w:szCs w:val="24"/>
        </w:rPr>
        <w:t xml:space="preserve">A szociális fejlődés segítése, </w:t>
      </w:r>
      <w:r w:rsidRPr="004B321C">
        <w:rPr>
          <w:rFonts w:ascii="Times New Roman" w:hAnsi="Times New Roman" w:cs="Times New Roman"/>
          <w:sz w:val="24"/>
          <w:szCs w:val="24"/>
        </w:rPr>
        <w:t>Gondolat Kiadó, Budapest, 2013.</w:t>
      </w:r>
    </w:p>
    <w:p w14:paraId="7A82EF17" w14:textId="69DCCCB9" w:rsidR="00600242" w:rsidRPr="004B321C" w:rsidRDefault="00600242" w:rsidP="00600242">
      <w:pPr>
        <w:spacing w:after="0" w:line="240" w:lineRule="auto"/>
        <w:rPr>
          <w:rFonts w:ascii="Times New Roman" w:hAnsi="Times New Roman" w:cs="Times New Roman"/>
          <w:sz w:val="24"/>
          <w:szCs w:val="24"/>
        </w:rPr>
      </w:pPr>
    </w:p>
    <w:p w14:paraId="56A6B929" w14:textId="3250FB5B" w:rsidR="00600242" w:rsidRPr="004B321C" w:rsidRDefault="00600242" w:rsidP="00600242">
      <w:pPr>
        <w:spacing w:after="0" w:line="240" w:lineRule="auto"/>
        <w:rPr>
          <w:rFonts w:ascii="Times New Roman" w:hAnsi="Times New Roman" w:cs="Times New Roman"/>
          <w:sz w:val="24"/>
          <w:szCs w:val="24"/>
        </w:rPr>
      </w:pPr>
    </w:p>
    <w:p w14:paraId="3FF6D7E0" w14:textId="73D573E2" w:rsidR="00600242" w:rsidRPr="004B321C" w:rsidRDefault="00600242" w:rsidP="00600242">
      <w:pPr>
        <w:spacing w:after="0" w:line="240" w:lineRule="auto"/>
        <w:rPr>
          <w:rFonts w:ascii="Times New Roman" w:hAnsi="Times New Roman" w:cs="Times New Roman"/>
          <w:sz w:val="24"/>
          <w:szCs w:val="24"/>
        </w:rPr>
      </w:pPr>
      <w:r w:rsidRPr="004B321C">
        <w:rPr>
          <w:rFonts w:ascii="Times New Roman" w:hAnsi="Times New Roman" w:cs="Times New Roman"/>
          <w:sz w:val="24"/>
          <w:szCs w:val="24"/>
        </w:rPr>
        <w:t xml:space="preserve">Készítette: Pluhár Gáborné Szűcs Enikő, RPI </w:t>
      </w:r>
      <w:proofErr w:type="spellStart"/>
      <w:r w:rsidRPr="004B321C">
        <w:rPr>
          <w:rFonts w:ascii="Times New Roman" w:hAnsi="Times New Roman" w:cs="Times New Roman"/>
          <w:sz w:val="24"/>
          <w:szCs w:val="24"/>
        </w:rPr>
        <w:t>katechetikai</w:t>
      </w:r>
      <w:proofErr w:type="spellEnd"/>
      <w:r w:rsidRPr="004B321C">
        <w:rPr>
          <w:rFonts w:ascii="Times New Roman" w:hAnsi="Times New Roman" w:cs="Times New Roman"/>
          <w:sz w:val="24"/>
          <w:szCs w:val="24"/>
        </w:rPr>
        <w:t xml:space="preserve"> szakértő</w:t>
      </w:r>
    </w:p>
    <w:sectPr w:rsidR="00600242" w:rsidRPr="004B321C" w:rsidSect="00004EF3">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858B8" w14:textId="77777777" w:rsidR="0067612D" w:rsidRDefault="0067612D" w:rsidP="00004EF3">
      <w:pPr>
        <w:spacing w:after="0" w:line="240" w:lineRule="auto"/>
      </w:pPr>
      <w:r>
        <w:separator/>
      </w:r>
    </w:p>
  </w:endnote>
  <w:endnote w:type="continuationSeparator" w:id="0">
    <w:p w14:paraId="543DB635" w14:textId="77777777" w:rsidR="0067612D" w:rsidRDefault="0067612D" w:rsidP="00004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Linotype-Roman">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541478"/>
      <w:docPartObj>
        <w:docPartGallery w:val="Page Numbers (Bottom of Page)"/>
        <w:docPartUnique/>
      </w:docPartObj>
    </w:sdtPr>
    <w:sdtEndPr/>
    <w:sdtContent>
      <w:p w14:paraId="5D600571" w14:textId="7697E407" w:rsidR="00B055C5" w:rsidRDefault="00B055C5">
        <w:pPr>
          <w:pStyle w:val="llb"/>
          <w:jc w:val="center"/>
        </w:pPr>
        <w:r>
          <w:fldChar w:fldCharType="begin"/>
        </w:r>
        <w:r>
          <w:instrText>PAGE   \* MERGEFORMAT</w:instrText>
        </w:r>
        <w:r>
          <w:fldChar w:fldCharType="separate"/>
        </w:r>
        <w:r w:rsidR="0025061B">
          <w:rPr>
            <w:noProof/>
          </w:rPr>
          <w:t>11</w:t>
        </w:r>
        <w:r>
          <w:fldChar w:fldCharType="end"/>
        </w:r>
      </w:p>
    </w:sdtContent>
  </w:sdt>
  <w:p w14:paraId="348DAFE8" w14:textId="77777777" w:rsidR="00B055C5" w:rsidRDefault="00B055C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54A96" w14:textId="77777777" w:rsidR="0067612D" w:rsidRDefault="0067612D" w:rsidP="00004EF3">
      <w:pPr>
        <w:spacing w:after="0" w:line="240" w:lineRule="auto"/>
      </w:pPr>
      <w:r>
        <w:separator/>
      </w:r>
    </w:p>
  </w:footnote>
  <w:footnote w:type="continuationSeparator" w:id="0">
    <w:p w14:paraId="57E64790" w14:textId="77777777" w:rsidR="0067612D" w:rsidRDefault="0067612D" w:rsidP="00004EF3">
      <w:pPr>
        <w:spacing w:after="0" w:line="240" w:lineRule="auto"/>
      </w:pPr>
      <w:r>
        <w:continuationSeparator/>
      </w:r>
    </w:p>
  </w:footnote>
  <w:footnote w:id="1">
    <w:p w14:paraId="625A007F" w14:textId="7DD65CAF" w:rsidR="00C8170D" w:rsidRPr="00174761" w:rsidRDefault="00C8170D" w:rsidP="00004EF3">
      <w:pPr>
        <w:pStyle w:val="Lbjegyzetszveg"/>
        <w:rPr>
          <w:rFonts w:ascii="Times New Roman" w:hAnsi="Times New Roman" w:cs="Times New Roman"/>
          <w:sz w:val="24"/>
          <w:szCs w:val="24"/>
        </w:rPr>
      </w:pPr>
      <w:r w:rsidRPr="00174761">
        <w:rPr>
          <w:rStyle w:val="Lbjegyzet-hivatkozs"/>
          <w:rFonts w:ascii="Times New Roman" w:hAnsi="Times New Roman" w:cs="Times New Roman"/>
          <w:sz w:val="24"/>
          <w:szCs w:val="24"/>
        </w:rPr>
        <w:footnoteRef/>
      </w:r>
      <w:r w:rsidRPr="00174761">
        <w:rPr>
          <w:rFonts w:ascii="Times New Roman" w:hAnsi="Times New Roman" w:cs="Times New Roman"/>
          <w:sz w:val="24"/>
          <w:szCs w:val="24"/>
        </w:rPr>
        <w:t>Dr. Szászi Andrea</w:t>
      </w:r>
      <w:r>
        <w:rPr>
          <w:rFonts w:ascii="Times New Roman" w:hAnsi="Times New Roman" w:cs="Times New Roman"/>
          <w:sz w:val="24"/>
          <w:szCs w:val="24"/>
        </w:rPr>
        <w:t>: Bibliai történetek, egyházi témák az óvodában</w:t>
      </w:r>
    </w:p>
  </w:footnote>
  <w:footnote w:id="2">
    <w:p w14:paraId="5C5EEE16" w14:textId="49BE6921" w:rsidR="00DA2FF6" w:rsidRDefault="00DA2FF6" w:rsidP="00DA2FF6">
      <w:pPr>
        <w:pStyle w:val="Lbjegyzetszveg"/>
      </w:pPr>
      <w:r>
        <w:rPr>
          <w:rStyle w:val="Lbjegyzet-hivatkozs"/>
        </w:rPr>
        <w:footnoteRef/>
      </w:r>
      <w:r w:rsidR="006268C9" w:rsidRPr="00D91E16">
        <w:rPr>
          <w:rFonts w:ascii="Times New Roman" w:hAnsi="Times New Roman" w:cs="Times New Roman"/>
          <w:sz w:val="24"/>
          <w:szCs w:val="24"/>
        </w:rPr>
        <w:t xml:space="preserve">Szabó, Csaba: </w:t>
      </w:r>
      <w:r w:rsidR="002017B6" w:rsidRPr="002017B6">
        <w:rPr>
          <w:rFonts w:ascii="Times New Roman" w:hAnsi="Times New Roman" w:cs="Times New Roman"/>
          <w:i/>
          <w:sz w:val="24"/>
          <w:szCs w:val="24"/>
        </w:rPr>
        <w:t xml:space="preserve">Az </w:t>
      </w:r>
      <w:r w:rsidR="006268C9">
        <w:rPr>
          <w:rFonts w:ascii="Times New Roman" w:hAnsi="Times New Roman" w:cs="Times New Roman"/>
          <w:i/>
          <w:sz w:val="24"/>
          <w:szCs w:val="24"/>
        </w:rPr>
        <w:t>Apostolok Cselekedetei</w:t>
      </w:r>
      <w:r w:rsidR="006268C9" w:rsidRPr="00D91E16">
        <w:rPr>
          <w:rFonts w:ascii="Times New Roman" w:hAnsi="Times New Roman" w:cs="Times New Roman"/>
          <w:sz w:val="24"/>
          <w:szCs w:val="24"/>
        </w:rPr>
        <w:t xml:space="preserve">, in: </w:t>
      </w:r>
      <w:proofErr w:type="spellStart"/>
      <w:r w:rsidR="006268C9" w:rsidRPr="00D91E16">
        <w:rPr>
          <w:rFonts w:ascii="Times New Roman" w:hAnsi="Times New Roman" w:cs="Times New Roman"/>
          <w:sz w:val="24"/>
          <w:szCs w:val="24"/>
        </w:rPr>
        <w:t>Pecsuk</w:t>
      </w:r>
      <w:proofErr w:type="spellEnd"/>
      <w:r w:rsidR="006268C9" w:rsidRPr="00D91E16">
        <w:rPr>
          <w:rFonts w:ascii="Times New Roman" w:hAnsi="Times New Roman" w:cs="Times New Roman"/>
          <w:sz w:val="24"/>
          <w:szCs w:val="24"/>
        </w:rPr>
        <w:t xml:space="preserve">, Ottó (szerk.): </w:t>
      </w:r>
      <w:r w:rsidR="006268C9" w:rsidRPr="00D91E16">
        <w:rPr>
          <w:rFonts w:ascii="Times New Roman" w:hAnsi="Times New Roman" w:cs="Times New Roman"/>
          <w:i/>
          <w:sz w:val="24"/>
          <w:szCs w:val="24"/>
        </w:rPr>
        <w:t>Bibliaismereti kézikönyv</w:t>
      </w:r>
      <w:r w:rsidR="006268C9" w:rsidRPr="00D91E16">
        <w:rPr>
          <w:rFonts w:ascii="Times New Roman" w:hAnsi="Times New Roman" w:cs="Times New Roman"/>
          <w:sz w:val="24"/>
          <w:szCs w:val="24"/>
        </w:rPr>
        <w:t>, Kálvin Kiadó, Budapest, 2004</w:t>
      </w:r>
      <w:r w:rsidR="006268C9" w:rsidRPr="004B321C">
        <w:rPr>
          <w:rFonts w:ascii="Times New Roman" w:hAnsi="Times New Roman" w:cs="Times New Roman"/>
          <w:sz w:val="24"/>
          <w:szCs w:val="24"/>
        </w:rPr>
        <w:t>, 534</w:t>
      </w:r>
      <w:r w:rsidR="006766ED" w:rsidRPr="004B321C">
        <w:rPr>
          <w:rFonts w:ascii="Times New Roman" w:hAnsi="Times New Roman" w:cs="Times New Roman"/>
          <w:color w:val="000000"/>
          <w:sz w:val="24"/>
          <w:szCs w:val="24"/>
          <w:shd w:val="clear" w:color="auto" w:fill="FFFFFF"/>
        </w:rPr>
        <w:t>–</w:t>
      </w:r>
      <w:r w:rsidR="006268C9" w:rsidRPr="004B321C">
        <w:rPr>
          <w:rFonts w:ascii="Times New Roman" w:hAnsi="Times New Roman" w:cs="Times New Roman"/>
          <w:sz w:val="24"/>
          <w:szCs w:val="24"/>
        </w:rPr>
        <w:t>535.</w:t>
      </w:r>
    </w:p>
  </w:footnote>
  <w:footnote w:id="3">
    <w:p w14:paraId="3E0CF51B" w14:textId="49DDA833" w:rsidR="003315D7" w:rsidRPr="004B321C" w:rsidRDefault="003315D7">
      <w:pPr>
        <w:pStyle w:val="Lbjegyzetszveg"/>
        <w:rPr>
          <w:sz w:val="24"/>
          <w:szCs w:val="24"/>
        </w:rPr>
      </w:pPr>
      <w:r>
        <w:rPr>
          <w:rStyle w:val="Lbjegyzet-hivatkozs"/>
        </w:rPr>
        <w:footnoteRef/>
      </w:r>
      <w:r w:rsidR="006268C9" w:rsidRPr="004B321C">
        <w:rPr>
          <w:rFonts w:ascii="Times New Roman" w:hAnsi="Times New Roman" w:cs="Times New Roman"/>
          <w:sz w:val="24"/>
          <w:szCs w:val="24"/>
        </w:rPr>
        <w:t>Szabó:</w:t>
      </w:r>
      <w:r w:rsidR="006268C9" w:rsidRPr="004B321C">
        <w:rPr>
          <w:rFonts w:ascii="Times New Roman" w:hAnsi="Times New Roman" w:cs="Times New Roman"/>
          <w:i/>
          <w:sz w:val="24"/>
          <w:szCs w:val="24"/>
        </w:rPr>
        <w:t xml:space="preserve"> </w:t>
      </w:r>
      <w:r w:rsidR="002017B6" w:rsidRPr="004B321C">
        <w:rPr>
          <w:rFonts w:ascii="Times New Roman" w:hAnsi="Times New Roman" w:cs="Times New Roman"/>
          <w:i/>
          <w:sz w:val="24"/>
          <w:szCs w:val="24"/>
        </w:rPr>
        <w:t xml:space="preserve">Az </w:t>
      </w:r>
      <w:r w:rsidR="006268C9" w:rsidRPr="004B321C">
        <w:rPr>
          <w:rFonts w:ascii="Times New Roman" w:hAnsi="Times New Roman" w:cs="Times New Roman"/>
          <w:i/>
          <w:sz w:val="24"/>
          <w:szCs w:val="24"/>
        </w:rPr>
        <w:t xml:space="preserve">Apostolok cselekedetei, </w:t>
      </w:r>
      <w:r w:rsidR="006268C9" w:rsidRPr="004B321C">
        <w:rPr>
          <w:rFonts w:ascii="Times New Roman" w:hAnsi="Times New Roman" w:cs="Times New Roman"/>
          <w:sz w:val="24"/>
          <w:szCs w:val="24"/>
        </w:rPr>
        <w:t>530</w:t>
      </w:r>
      <w:r w:rsidR="006766ED" w:rsidRPr="004B321C">
        <w:rPr>
          <w:rFonts w:ascii="Times New Roman" w:hAnsi="Times New Roman" w:cs="Times New Roman"/>
          <w:color w:val="000000"/>
          <w:sz w:val="24"/>
          <w:szCs w:val="24"/>
          <w:shd w:val="clear" w:color="auto" w:fill="FFFFFF"/>
        </w:rPr>
        <w:t>–</w:t>
      </w:r>
      <w:r w:rsidR="006268C9" w:rsidRPr="004B321C">
        <w:rPr>
          <w:rFonts w:ascii="Times New Roman" w:hAnsi="Times New Roman" w:cs="Times New Roman"/>
          <w:sz w:val="24"/>
          <w:szCs w:val="24"/>
        </w:rPr>
        <w:t>534.</w:t>
      </w:r>
    </w:p>
  </w:footnote>
  <w:footnote w:id="4">
    <w:p w14:paraId="0B593A12" w14:textId="3123556C" w:rsidR="007200FE" w:rsidRPr="004B321C" w:rsidRDefault="007200FE">
      <w:pPr>
        <w:pStyle w:val="Lbjegyzetszveg"/>
        <w:rPr>
          <w:rFonts w:ascii="Times New Roman" w:hAnsi="Times New Roman" w:cs="Times New Roman"/>
        </w:rPr>
      </w:pPr>
      <w:r w:rsidRPr="004B321C">
        <w:rPr>
          <w:rStyle w:val="Lbjegyzet-hivatkozs"/>
          <w:rFonts w:ascii="Times New Roman" w:hAnsi="Times New Roman" w:cs="Times New Roman"/>
        </w:rPr>
        <w:footnoteRef/>
      </w:r>
      <w:r w:rsidR="006268C9" w:rsidRPr="004B321C">
        <w:rPr>
          <w:rFonts w:ascii="Times New Roman" w:hAnsi="Times New Roman" w:cs="Times New Roman"/>
          <w:sz w:val="24"/>
          <w:szCs w:val="24"/>
        </w:rPr>
        <w:t>Uo., 534</w:t>
      </w:r>
      <w:r w:rsidR="006766ED" w:rsidRPr="004B321C">
        <w:rPr>
          <w:rFonts w:ascii="Times New Roman" w:hAnsi="Times New Roman" w:cs="Times New Roman"/>
          <w:color w:val="000000"/>
          <w:sz w:val="24"/>
          <w:szCs w:val="24"/>
          <w:shd w:val="clear" w:color="auto" w:fill="FFFFFF"/>
        </w:rPr>
        <w:t>–</w:t>
      </w:r>
      <w:r w:rsidR="006268C9" w:rsidRPr="004B321C">
        <w:rPr>
          <w:rFonts w:ascii="Times New Roman" w:hAnsi="Times New Roman" w:cs="Times New Roman"/>
          <w:sz w:val="24"/>
          <w:szCs w:val="24"/>
        </w:rPr>
        <w:t>535.</w:t>
      </w:r>
    </w:p>
  </w:footnote>
  <w:footnote w:id="5">
    <w:p w14:paraId="04502CE3" w14:textId="3968EC73" w:rsidR="005B2B81" w:rsidRPr="004B321C" w:rsidRDefault="005B2B81" w:rsidP="005B2B81">
      <w:pPr>
        <w:pStyle w:val="Lbjegyzetszveg"/>
        <w:rPr>
          <w:rFonts w:ascii="Times New Roman" w:hAnsi="Times New Roman" w:cs="Times New Roman"/>
          <w:sz w:val="24"/>
          <w:szCs w:val="24"/>
        </w:rPr>
      </w:pPr>
      <w:r w:rsidRPr="004B321C">
        <w:rPr>
          <w:rStyle w:val="Lbjegyzet-hivatkozs"/>
          <w:rFonts w:ascii="Times New Roman" w:hAnsi="Times New Roman" w:cs="Times New Roman"/>
          <w:sz w:val="24"/>
          <w:szCs w:val="24"/>
        </w:rPr>
        <w:footnoteRef/>
      </w:r>
      <w:r w:rsidR="002017B6" w:rsidRPr="004B321C">
        <w:rPr>
          <w:rFonts w:ascii="Times New Roman" w:hAnsi="Times New Roman" w:cs="Times New Roman"/>
          <w:sz w:val="24"/>
          <w:szCs w:val="24"/>
        </w:rPr>
        <w:t>Bartha</w:t>
      </w:r>
      <w:r w:rsidR="002017B6" w:rsidRPr="004B321C">
        <w:rPr>
          <w:rFonts w:ascii="Times New Roman" w:hAnsi="Times New Roman" w:cs="Times New Roman"/>
          <w:smallCaps/>
          <w:sz w:val="24"/>
          <w:szCs w:val="24"/>
        </w:rPr>
        <w:t>,</w:t>
      </w:r>
      <w:r w:rsidR="002017B6" w:rsidRPr="004B321C">
        <w:rPr>
          <w:rFonts w:ascii="Times New Roman" w:hAnsi="Times New Roman" w:cs="Times New Roman"/>
          <w:sz w:val="24"/>
          <w:szCs w:val="24"/>
        </w:rPr>
        <w:t xml:space="preserve"> Tibor (szerk.): </w:t>
      </w:r>
      <w:r w:rsidR="002017B6" w:rsidRPr="004B321C">
        <w:rPr>
          <w:rFonts w:ascii="Times New Roman" w:hAnsi="Times New Roman" w:cs="Times New Roman"/>
          <w:i/>
          <w:sz w:val="24"/>
          <w:szCs w:val="24"/>
        </w:rPr>
        <w:t>Keresztyén Bibliai Lexikon</w:t>
      </w:r>
      <w:r w:rsidR="002017B6" w:rsidRPr="004B321C">
        <w:rPr>
          <w:rFonts w:ascii="Times New Roman" w:hAnsi="Times New Roman" w:cs="Times New Roman"/>
          <w:sz w:val="24"/>
          <w:szCs w:val="24"/>
        </w:rPr>
        <w:t>, Kálvin Kiadó, Budapest, 1993, 732</w:t>
      </w:r>
      <w:r w:rsidR="006766ED" w:rsidRPr="004B321C">
        <w:rPr>
          <w:rFonts w:ascii="Times New Roman" w:hAnsi="Times New Roman" w:cs="Times New Roman"/>
          <w:color w:val="000000"/>
          <w:sz w:val="24"/>
          <w:szCs w:val="24"/>
          <w:shd w:val="clear" w:color="auto" w:fill="FFFFFF"/>
        </w:rPr>
        <w:t>–</w:t>
      </w:r>
      <w:r w:rsidR="002017B6" w:rsidRPr="004B321C">
        <w:rPr>
          <w:rFonts w:ascii="Times New Roman" w:hAnsi="Times New Roman" w:cs="Times New Roman"/>
          <w:sz w:val="24"/>
          <w:szCs w:val="24"/>
        </w:rPr>
        <w:t>741.</w:t>
      </w:r>
    </w:p>
  </w:footnote>
  <w:footnote w:id="6">
    <w:p w14:paraId="5EDB6ADF" w14:textId="42FB377E" w:rsidR="004650C3" w:rsidRPr="004B321C" w:rsidRDefault="004650C3">
      <w:pPr>
        <w:pStyle w:val="Lbjegyzetszveg"/>
        <w:rPr>
          <w:rFonts w:ascii="Times New Roman" w:hAnsi="Times New Roman" w:cs="Times New Roman"/>
        </w:rPr>
      </w:pPr>
      <w:r w:rsidRPr="004B321C">
        <w:rPr>
          <w:rStyle w:val="Lbjegyzet-hivatkozs"/>
          <w:rFonts w:ascii="Times New Roman" w:hAnsi="Times New Roman" w:cs="Times New Roman"/>
        </w:rPr>
        <w:footnoteRef/>
      </w:r>
      <w:r w:rsidR="002017B6" w:rsidRPr="004B321C">
        <w:rPr>
          <w:rFonts w:ascii="Times New Roman" w:hAnsi="Times New Roman" w:cs="Times New Roman"/>
          <w:sz w:val="24"/>
          <w:szCs w:val="24"/>
        </w:rPr>
        <w:t xml:space="preserve">Bartha (szerk.): </w:t>
      </w:r>
      <w:r w:rsidR="002017B6" w:rsidRPr="004B321C">
        <w:rPr>
          <w:rFonts w:ascii="Times New Roman" w:hAnsi="Times New Roman" w:cs="Times New Roman"/>
          <w:i/>
          <w:sz w:val="24"/>
          <w:szCs w:val="24"/>
        </w:rPr>
        <w:t>Keresztyén Bibliai Lexikon</w:t>
      </w:r>
      <w:r w:rsidR="002017B6" w:rsidRPr="004B321C">
        <w:rPr>
          <w:rFonts w:ascii="Times New Roman" w:hAnsi="Times New Roman" w:cs="Times New Roman"/>
          <w:sz w:val="24"/>
          <w:szCs w:val="24"/>
        </w:rPr>
        <w:t>, 411</w:t>
      </w:r>
      <w:r w:rsidR="006766ED" w:rsidRPr="004B321C">
        <w:rPr>
          <w:rFonts w:ascii="Times New Roman" w:hAnsi="Times New Roman" w:cs="Times New Roman"/>
          <w:color w:val="000000"/>
          <w:sz w:val="24"/>
          <w:szCs w:val="24"/>
          <w:shd w:val="clear" w:color="auto" w:fill="FFFFFF"/>
        </w:rPr>
        <w:t>–</w:t>
      </w:r>
      <w:r w:rsidR="002017B6" w:rsidRPr="004B321C">
        <w:rPr>
          <w:rFonts w:ascii="Times New Roman" w:hAnsi="Times New Roman" w:cs="Times New Roman"/>
          <w:sz w:val="24"/>
          <w:szCs w:val="24"/>
        </w:rPr>
        <w:t>412.</w:t>
      </w:r>
    </w:p>
  </w:footnote>
  <w:footnote w:id="7">
    <w:p w14:paraId="7820CBFE" w14:textId="2B92427A" w:rsidR="00652B44" w:rsidRDefault="00652B44">
      <w:pPr>
        <w:pStyle w:val="Lbjegyzetszveg"/>
      </w:pPr>
      <w:r w:rsidRPr="004B321C">
        <w:rPr>
          <w:rStyle w:val="Lbjegyzet-hivatkozs"/>
          <w:rFonts w:ascii="Times New Roman" w:hAnsi="Times New Roman" w:cs="Times New Roman"/>
        </w:rPr>
        <w:footnoteRef/>
      </w:r>
      <w:r w:rsidR="00AC4C46" w:rsidRPr="004B321C">
        <w:rPr>
          <w:rFonts w:ascii="Times New Roman" w:hAnsi="Times New Roman" w:cs="Times New Roman"/>
          <w:sz w:val="24"/>
          <w:szCs w:val="24"/>
        </w:rPr>
        <w:t xml:space="preserve">A Magyarországi Református Egyház hitvallási iratai, Kálvin Kiadó, Budapest, 2020, </w:t>
      </w:r>
      <w:r w:rsidR="00053952" w:rsidRPr="004B321C">
        <w:rPr>
          <w:rFonts w:ascii="Times New Roman" w:hAnsi="Times New Roman" w:cs="Times New Roman"/>
          <w:sz w:val="24"/>
          <w:szCs w:val="24"/>
        </w:rPr>
        <w:t>125.</w:t>
      </w:r>
    </w:p>
  </w:footnote>
  <w:footnote w:id="8">
    <w:p w14:paraId="36423E50" w14:textId="7D8BE4D9" w:rsidR="00652B44" w:rsidRPr="004B321C" w:rsidRDefault="00652B44">
      <w:pPr>
        <w:pStyle w:val="Lbjegyzetszveg"/>
        <w:rPr>
          <w:rFonts w:ascii="Times New Roman" w:hAnsi="Times New Roman" w:cs="Times New Roman"/>
        </w:rPr>
      </w:pPr>
      <w:r w:rsidRPr="004B321C">
        <w:rPr>
          <w:rStyle w:val="Lbjegyzet-hivatkozs"/>
          <w:rFonts w:ascii="Times New Roman" w:hAnsi="Times New Roman" w:cs="Times New Roman"/>
        </w:rPr>
        <w:footnoteRef/>
      </w:r>
      <w:proofErr w:type="spellStart"/>
      <w:r w:rsidR="00AB1413" w:rsidRPr="004B321C">
        <w:rPr>
          <w:rFonts w:ascii="Times New Roman" w:hAnsi="Times New Roman" w:cs="Times New Roman"/>
          <w:sz w:val="24"/>
          <w:szCs w:val="24"/>
        </w:rPr>
        <w:t>Szénási</w:t>
      </w:r>
      <w:proofErr w:type="spellEnd"/>
      <w:r w:rsidR="00AB1413" w:rsidRPr="004B321C">
        <w:rPr>
          <w:rFonts w:ascii="Times New Roman" w:hAnsi="Times New Roman" w:cs="Times New Roman"/>
          <w:smallCaps/>
          <w:sz w:val="24"/>
          <w:szCs w:val="24"/>
        </w:rPr>
        <w:t xml:space="preserve">, </w:t>
      </w:r>
      <w:r w:rsidR="00AB1413" w:rsidRPr="004B321C">
        <w:rPr>
          <w:rFonts w:ascii="Times New Roman" w:hAnsi="Times New Roman" w:cs="Times New Roman"/>
          <w:sz w:val="24"/>
          <w:szCs w:val="24"/>
        </w:rPr>
        <w:t>Sándor</w:t>
      </w:r>
      <w:r w:rsidR="00AB1413" w:rsidRPr="004B321C">
        <w:rPr>
          <w:rFonts w:ascii="Times New Roman" w:hAnsi="Times New Roman" w:cs="Times New Roman"/>
          <w:smallCaps/>
          <w:sz w:val="24"/>
          <w:szCs w:val="24"/>
        </w:rPr>
        <w:t xml:space="preserve">: </w:t>
      </w:r>
      <w:r w:rsidR="00AB1413" w:rsidRPr="004B321C">
        <w:rPr>
          <w:rFonts w:ascii="Times New Roman" w:hAnsi="Times New Roman" w:cs="Times New Roman"/>
          <w:i/>
          <w:sz w:val="24"/>
          <w:szCs w:val="24"/>
        </w:rPr>
        <w:t>Megtaláltuk a Messiást,</w:t>
      </w:r>
      <w:r w:rsidR="00AB1413" w:rsidRPr="004B321C">
        <w:rPr>
          <w:rFonts w:ascii="Times New Roman" w:hAnsi="Times New Roman" w:cs="Times New Roman"/>
          <w:smallCaps/>
          <w:sz w:val="24"/>
          <w:szCs w:val="24"/>
        </w:rPr>
        <w:t xml:space="preserve"> </w:t>
      </w:r>
      <w:r w:rsidR="00AB1413" w:rsidRPr="004B321C">
        <w:rPr>
          <w:rFonts w:ascii="Times New Roman" w:hAnsi="Times New Roman" w:cs="Times New Roman"/>
          <w:sz w:val="24"/>
          <w:szCs w:val="24"/>
        </w:rPr>
        <w:t>Kálvin Kiadó, Budapest, 2015, 33.</w:t>
      </w:r>
    </w:p>
  </w:footnote>
  <w:footnote w:id="9">
    <w:p w14:paraId="1C83FF2D" w14:textId="34C70852" w:rsidR="00652B44" w:rsidRPr="004B321C" w:rsidRDefault="00652B44">
      <w:pPr>
        <w:pStyle w:val="Lbjegyzetszveg"/>
        <w:rPr>
          <w:rFonts w:ascii="Times New Roman" w:hAnsi="Times New Roman" w:cs="Times New Roman"/>
        </w:rPr>
      </w:pPr>
      <w:r w:rsidRPr="004B321C">
        <w:rPr>
          <w:rStyle w:val="Lbjegyzet-hivatkozs"/>
          <w:rFonts w:ascii="Times New Roman" w:hAnsi="Times New Roman" w:cs="Times New Roman"/>
        </w:rPr>
        <w:footnoteRef/>
      </w:r>
      <w:r w:rsidR="002017B6" w:rsidRPr="004B321C">
        <w:rPr>
          <w:rFonts w:ascii="Times New Roman" w:hAnsi="Times New Roman" w:cs="Times New Roman"/>
          <w:sz w:val="24"/>
          <w:szCs w:val="24"/>
        </w:rPr>
        <w:t xml:space="preserve">Bartha (szerk.): </w:t>
      </w:r>
      <w:r w:rsidR="002017B6" w:rsidRPr="004B321C">
        <w:rPr>
          <w:rFonts w:ascii="Times New Roman" w:hAnsi="Times New Roman" w:cs="Times New Roman"/>
          <w:i/>
          <w:sz w:val="24"/>
          <w:szCs w:val="24"/>
        </w:rPr>
        <w:t>Keresztyén Bibliai Lexikon</w:t>
      </w:r>
      <w:r w:rsidR="002017B6" w:rsidRPr="004B321C">
        <w:rPr>
          <w:rFonts w:ascii="Times New Roman" w:hAnsi="Times New Roman" w:cs="Times New Roman"/>
          <w:sz w:val="24"/>
          <w:szCs w:val="24"/>
        </w:rPr>
        <w:t>, 530</w:t>
      </w:r>
      <w:r w:rsidR="006766ED" w:rsidRPr="004B321C">
        <w:rPr>
          <w:rFonts w:ascii="Times New Roman" w:hAnsi="Times New Roman" w:cs="Times New Roman"/>
          <w:color w:val="000000"/>
          <w:sz w:val="24"/>
          <w:szCs w:val="24"/>
          <w:shd w:val="clear" w:color="auto" w:fill="FFFFFF"/>
        </w:rPr>
        <w:t>–</w:t>
      </w:r>
      <w:r w:rsidR="002017B6" w:rsidRPr="004B321C">
        <w:rPr>
          <w:rFonts w:ascii="Times New Roman" w:hAnsi="Times New Roman" w:cs="Times New Roman"/>
          <w:sz w:val="24"/>
          <w:szCs w:val="24"/>
        </w:rPr>
        <w:t>533.</w:t>
      </w:r>
    </w:p>
  </w:footnote>
  <w:footnote w:id="10">
    <w:p w14:paraId="537E301F" w14:textId="7AD75835" w:rsidR="00320BF6" w:rsidRPr="004B321C" w:rsidRDefault="00320BF6">
      <w:pPr>
        <w:pStyle w:val="Lbjegyzetszveg"/>
        <w:rPr>
          <w:rFonts w:ascii="Times New Roman" w:hAnsi="Times New Roman" w:cs="Times New Roman"/>
          <w:sz w:val="24"/>
          <w:szCs w:val="24"/>
        </w:rPr>
      </w:pPr>
      <w:r w:rsidRPr="004B321C">
        <w:rPr>
          <w:rStyle w:val="Lbjegyzet-hivatkozs"/>
          <w:rFonts w:ascii="Times New Roman" w:hAnsi="Times New Roman" w:cs="Times New Roman"/>
        </w:rPr>
        <w:footnoteRef/>
      </w:r>
      <w:r w:rsidR="00AB1413" w:rsidRPr="004B321C">
        <w:rPr>
          <w:rFonts w:ascii="Times New Roman" w:hAnsi="Times New Roman" w:cs="Times New Roman"/>
          <w:sz w:val="24"/>
          <w:szCs w:val="24"/>
        </w:rPr>
        <w:t xml:space="preserve">Ravasz, László: </w:t>
      </w:r>
      <w:r w:rsidRPr="004B321C">
        <w:rPr>
          <w:rFonts w:ascii="Times New Roman" w:hAnsi="Times New Roman" w:cs="Times New Roman"/>
          <w:i/>
          <w:sz w:val="24"/>
          <w:szCs w:val="24"/>
        </w:rPr>
        <w:t>Kis dogmatika</w:t>
      </w:r>
      <w:r w:rsidR="00AB1413" w:rsidRPr="004B321C">
        <w:rPr>
          <w:rFonts w:ascii="Times New Roman" w:hAnsi="Times New Roman" w:cs="Times New Roman"/>
          <w:sz w:val="24"/>
          <w:szCs w:val="24"/>
        </w:rPr>
        <w:t>, Kálvin Kiadó, Budapest, 1996,</w:t>
      </w:r>
      <w:r w:rsidRPr="004B321C">
        <w:rPr>
          <w:rFonts w:ascii="Times New Roman" w:hAnsi="Times New Roman" w:cs="Times New Roman"/>
          <w:sz w:val="24"/>
          <w:szCs w:val="24"/>
        </w:rPr>
        <w:t xml:space="preserve"> 113</w:t>
      </w:r>
      <w:r w:rsidR="00AB1413" w:rsidRPr="004B321C">
        <w:rPr>
          <w:rFonts w:ascii="Times New Roman" w:hAnsi="Times New Roman" w:cs="Times New Roman"/>
          <w:sz w:val="24"/>
          <w:szCs w:val="24"/>
        </w:rPr>
        <w:t>.</w:t>
      </w:r>
    </w:p>
  </w:footnote>
  <w:footnote w:id="11">
    <w:p w14:paraId="0277E034" w14:textId="75D0E2B4" w:rsidR="00821BD2" w:rsidRPr="004B321C" w:rsidRDefault="00821BD2">
      <w:pPr>
        <w:pStyle w:val="Lbjegyzetszveg"/>
        <w:rPr>
          <w:rFonts w:ascii="Times New Roman" w:hAnsi="Times New Roman" w:cs="Times New Roman"/>
          <w:sz w:val="24"/>
          <w:szCs w:val="24"/>
        </w:rPr>
      </w:pPr>
      <w:r w:rsidRPr="004B321C">
        <w:rPr>
          <w:rStyle w:val="Lbjegyzet-hivatkozs"/>
          <w:rFonts w:ascii="Times New Roman" w:hAnsi="Times New Roman" w:cs="Times New Roman"/>
        </w:rPr>
        <w:footnoteRef/>
      </w:r>
      <w:r w:rsidRPr="004B321C">
        <w:rPr>
          <w:rFonts w:ascii="Times New Roman" w:hAnsi="Times New Roman" w:cs="Times New Roman"/>
          <w:sz w:val="24"/>
          <w:szCs w:val="24"/>
        </w:rPr>
        <w:t>Szűcs</w:t>
      </w:r>
      <w:r w:rsidR="00876872" w:rsidRPr="004B321C">
        <w:rPr>
          <w:rFonts w:ascii="Times New Roman" w:hAnsi="Times New Roman" w:cs="Times New Roman"/>
          <w:sz w:val="24"/>
          <w:szCs w:val="24"/>
        </w:rPr>
        <w:t>,</w:t>
      </w:r>
      <w:r w:rsidRPr="004B321C">
        <w:rPr>
          <w:rFonts w:ascii="Times New Roman" w:hAnsi="Times New Roman" w:cs="Times New Roman"/>
          <w:sz w:val="24"/>
          <w:szCs w:val="24"/>
        </w:rPr>
        <w:t xml:space="preserve"> Ferenc</w:t>
      </w:r>
      <w:r w:rsidR="00876872" w:rsidRPr="004B321C">
        <w:rPr>
          <w:rFonts w:ascii="Times New Roman" w:hAnsi="Times New Roman" w:cs="Times New Roman"/>
          <w:sz w:val="24"/>
          <w:szCs w:val="24"/>
        </w:rPr>
        <w:t>:</w:t>
      </w:r>
      <w:r w:rsidRPr="004B321C">
        <w:rPr>
          <w:rFonts w:ascii="Times New Roman" w:hAnsi="Times New Roman" w:cs="Times New Roman"/>
          <w:sz w:val="24"/>
          <w:szCs w:val="24"/>
        </w:rPr>
        <w:t xml:space="preserve"> </w:t>
      </w:r>
      <w:r w:rsidRPr="004B321C">
        <w:rPr>
          <w:rFonts w:ascii="Times New Roman" w:hAnsi="Times New Roman" w:cs="Times New Roman"/>
          <w:i/>
          <w:iCs/>
          <w:sz w:val="24"/>
          <w:szCs w:val="24"/>
        </w:rPr>
        <w:t>Hitvallás</w:t>
      </w:r>
      <w:r w:rsidR="00876872" w:rsidRPr="004B321C">
        <w:rPr>
          <w:rFonts w:ascii="Times New Roman" w:hAnsi="Times New Roman" w:cs="Times New Roman"/>
          <w:i/>
          <w:iCs/>
          <w:sz w:val="24"/>
          <w:szCs w:val="24"/>
        </w:rPr>
        <w:t>ismeret</w:t>
      </w:r>
      <w:r w:rsidR="00876872" w:rsidRPr="004B321C">
        <w:rPr>
          <w:rFonts w:ascii="Times New Roman" w:hAnsi="Times New Roman" w:cs="Times New Roman"/>
          <w:sz w:val="24"/>
          <w:szCs w:val="24"/>
        </w:rPr>
        <w:t>, Károli Gáspár Református Egyetem, Budapest,</w:t>
      </w:r>
      <w:r w:rsidRPr="004B321C">
        <w:rPr>
          <w:rFonts w:ascii="Times New Roman" w:hAnsi="Times New Roman" w:cs="Times New Roman"/>
          <w:sz w:val="24"/>
          <w:szCs w:val="24"/>
        </w:rPr>
        <w:t xml:space="preserve"> </w:t>
      </w:r>
      <w:r w:rsidR="00B87117" w:rsidRPr="004B321C">
        <w:rPr>
          <w:rFonts w:ascii="Times New Roman" w:hAnsi="Times New Roman" w:cs="Times New Roman"/>
          <w:sz w:val="24"/>
          <w:szCs w:val="24"/>
        </w:rPr>
        <w:t xml:space="preserve">1995, </w:t>
      </w:r>
      <w:r w:rsidRPr="004B321C">
        <w:rPr>
          <w:rFonts w:ascii="Times New Roman" w:hAnsi="Times New Roman" w:cs="Times New Roman"/>
          <w:sz w:val="24"/>
          <w:szCs w:val="24"/>
        </w:rPr>
        <w:t>75</w:t>
      </w:r>
      <w:r w:rsidR="00876872" w:rsidRPr="004B321C">
        <w:rPr>
          <w:rFonts w:ascii="Times New Roman" w:hAnsi="Times New Roman" w:cs="Times New Roman"/>
          <w:sz w:val="24"/>
          <w:szCs w:val="24"/>
        </w:rPr>
        <w:t>.</w:t>
      </w:r>
    </w:p>
  </w:footnote>
  <w:footnote w:id="12">
    <w:p w14:paraId="3BB1E1D6" w14:textId="0BD7465C" w:rsidR="006245DF" w:rsidRPr="002312CB" w:rsidRDefault="006245DF" w:rsidP="002312CB">
      <w:pPr>
        <w:spacing w:after="0" w:line="240" w:lineRule="auto"/>
        <w:rPr>
          <w:rFonts w:ascii="Times New Roman" w:hAnsi="Times New Roman" w:cs="Times New Roman"/>
          <w:sz w:val="24"/>
          <w:szCs w:val="24"/>
        </w:rPr>
      </w:pPr>
      <w:r w:rsidRPr="004B321C">
        <w:rPr>
          <w:rStyle w:val="Lbjegyzet-hivatkozs"/>
          <w:rFonts w:ascii="Times New Roman" w:hAnsi="Times New Roman" w:cs="Times New Roman"/>
        </w:rPr>
        <w:footnoteRef/>
      </w:r>
      <w:proofErr w:type="spellStart"/>
      <w:r w:rsidR="002312CB" w:rsidRPr="004B321C">
        <w:rPr>
          <w:rFonts w:ascii="Times New Roman" w:hAnsi="Times New Roman" w:cs="Times New Roman"/>
          <w:sz w:val="24"/>
          <w:szCs w:val="24"/>
        </w:rPr>
        <w:t>Lenkeyné</w:t>
      </w:r>
      <w:proofErr w:type="spellEnd"/>
      <w:r w:rsidR="002312CB" w:rsidRPr="004B321C">
        <w:rPr>
          <w:rFonts w:ascii="Times New Roman" w:hAnsi="Times New Roman" w:cs="Times New Roman"/>
          <w:sz w:val="24"/>
          <w:szCs w:val="24"/>
        </w:rPr>
        <w:t xml:space="preserve"> Semsey,</w:t>
      </w:r>
      <w:r w:rsidR="002312CB" w:rsidRPr="004B321C">
        <w:rPr>
          <w:rFonts w:ascii="Times New Roman" w:hAnsi="Times New Roman" w:cs="Times New Roman"/>
          <w:smallCaps/>
          <w:sz w:val="24"/>
          <w:szCs w:val="24"/>
        </w:rPr>
        <w:t xml:space="preserve"> </w:t>
      </w:r>
      <w:r w:rsidR="002312CB" w:rsidRPr="004B321C">
        <w:rPr>
          <w:rFonts w:ascii="Times New Roman" w:hAnsi="Times New Roman" w:cs="Times New Roman"/>
          <w:sz w:val="24"/>
          <w:szCs w:val="24"/>
        </w:rPr>
        <w:t>Klára:</w:t>
      </w:r>
      <w:r w:rsidR="002312CB" w:rsidRPr="004B321C">
        <w:rPr>
          <w:rFonts w:ascii="Times New Roman" w:hAnsi="Times New Roman" w:cs="Times New Roman"/>
          <w:smallCaps/>
          <w:sz w:val="24"/>
          <w:szCs w:val="24"/>
        </w:rPr>
        <w:t xml:space="preserve"> </w:t>
      </w:r>
      <w:r w:rsidR="002312CB" w:rsidRPr="004B321C">
        <w:rPr>
          <w:rFonts w:ascii="Times New Roman" w:hAnsi="Times New Roman" w:cs="Times New Roman"/>
          <w:sz w:val="24"/>
          <w:szCs w:val="24"/>
        </w:rPr>
        <w:t>Az Apostolok Cselekedeteiről írott könyv magyarázata, in</w:t>
      </w:r>
      <w:r w:rsidR="002312CB" w:rsidRPr="004B321C">
        <w:rPr>
          <w:rFonts w:ascii="Times New Roman" w:hAnsi="Times New Roman" w:cs="Times New Roman"/>
          <w:smallCaps/>
          <w:sz w:val="24"/>
          <w:szCs w:val="24"/>
        </w:rPr>
        <w:t>: Bartha,</w:t>
      </w:r>
      <w:r w:rsidR="002312CB" w:rsidRPr="004B321C">
        <w:rPr>
          <w:rFonts w:ascii="Times New Roman" w:hAnsi="Times New Roman" w:cs="Times New Roman"/>
          <w:sz w:val="24"/>
          <w:szCs w:val="24"/>
        </w:rPr>
        <w:t xml:space="preserve"> Tibor (szerk.): </w:t>
      </w:r>
      <w:r w:rsidR="002312CB" w:rsidRPr="004B321C">
        <w:rPr>
          <w:rFonts w:ascii="Times New Roman" w:hAnsi="Times New Roman" w:cs="Times New Roman"/>
          <w:i/>
          <w:sz w:val="24"/>
          <w:szCs w:val="24"/>
        </w:rPr>
        <w:t>Jubileumi Kommentár</w:t>
      </w:r>
      <w:r w:rsidR="002312CB" w:rsidRPr="004B321C">
        <w:rPr>
          <w:rFonts w:ascii="Times New Roman" w:hAnsi="Times New Roman" w:cs="Times New Roman"/>
          <w:sz w:val="24"/>
          <w:szCs w:val="24"/>
        </w:rPr>
        <w:t xml:space="preserve">, MORE </w:t>
      </w:r>
      <w:proofErr w:type="spellStart"/>
      <w:r w:rsidR="002312CB" w:rsidRPr="004B321C">
        <w:rPr>
          <w:rFonts w:ascii="Times New Roman" w:hAnsi="Times New Roman" w:cs="Times New Roman"/>
          <w:sz w:val="24"/>
          <w:szCs w:val="24"/>
        </w:rPr>
        <w:t>Zsinata</w:t>
      </w:r>
      <w:proofErr w:type="spellEnd"/>
      <w:r w:rsidR="002312CB" w:rsidRPr="004B321C">
        <w:rPr>
          <w:rFonts w:ascii="Times New Roman" w:hAnsi="Times New Roman" w:cs="Times New Roman"/>
          <w:sz w:val="24"/>
          <w:szCs w:val="24"/>
        </w:rPr>
        <w:t>, Budapest, 1981, 140</w:t>
      </w:r>
      <w:r w:rsidR="006766ED" w:rsidRPr="004B321C">
        <w:rPr>
          <w:rFonts w:ascii="Times New Roman" w:hAnsi="Times New Roman" w:cs="Times New Roman"/>
          <w:color w:val="000000"/>
          <w:sz w:val="24"/>
          <w:szCs w:val="24"/>
          <w:shd w:val="clear" w:color="auto" w:fill="FFFFFF"/>
        </w:rPr>
        <w:t>–</w:t>
      </w:r>
      <w:r w:rsidR="002312CB" w:rsidRPr="004B321C">
        <w:rPr>
          <w:rFonts w:ascii="Times New Roman" w:hAnsi="Times New Roman" w:cs="Times New Roman"/>
          <w:sz w:val="24"/>
          <w:szCs w:val="24"/>
        </w:rPr>
        <w:t>141.</w:t>
      </w:r>
    </w:p>
  </w:footnote>
  <w:footnote w:id="13">
    <w:p w14:paraId="68E87731" w14:textId="28B6F3D7" w:rsidR="0039541D" w:rsidRDefault="0039541D">
      <w:pPr>
        <w:pStyle w:val="Lbjegyzetszveg"/>
      </w:pPr>
      <w:r>
        <w:rPr>
          <w:rStyle w:val="Lbjegyzet-hivatkozs"/>
        </w:rPr>
        <w:footnoteRef/>
      </w:r>
      <w:proofErr w:type="spellStart"/>
      <w:r w:rsidR="00AB1413" w:rsidRPr="00AB1413">
        <w:rPr>
          <w:rFonts w:ascii="Times New Roman" w:hAnsi="Times New Roman" w:cs="Times New Roman"/>
          <w:sz w:val="24"/>
          <w:szCs w:val="24"/>
        </w:rPr>
        <w:t>Szénási</w:t>
      </w:r>
      <w:proofErr w:type="spellEnd"/>
      <w:r w:rsidR="00AB1413">
        <w:rPr>
          <w:rFonts w:ascii="Times New Roman" w:hAnsi="Times New Roman" w:cs="Times New Roman"/>
          <w:smallCaps/>
          <w:sz w:val="24"/>
          <w:szCs w:val="24"/>
        </w:rPr>
        <w:t xml:space="preserve">: </w:t>
      </w:r>
      <w:r w:rsidR="00AB1413" w:rsidRPr="00AB1413">
        <w:rPr>
          <w:rFonts w:ascii="Times New Roman" w:hAnsi="Times New Roman" w:cs="Times New Roman"/>
          <w:i/>
          <w:sz w:val="24"/>
          <w:szCs w:val="24"/>
        </w:rPr>
        <w:t>Megtaláltuk a Messiást,</w:t>
      </w:r>
      <w:r w:rsidR="00AB1413">
        <w:rPr>
          <w:rFonts w:ascii="Times New Roman" w:hAnsi="Times New Roman" w:cs="Times New Roman"/>
          <w:smallCaps/>
          <w:sz w:val="24"/>
          <w:szCs w:val="24"/>
        </w:rPr>
        <w:t xml:space="preserve"> 124.</w:t>
      </w:r>
    </w:p>
  </w:footnote>
  <w:footnote w:id="14">
    <w:p w14:paraId="1557758C" w14:textId="316ED9EB" w:rsidR="00053952" w:rsidRDefault="00053952">
      <w:pPr>
        <w:pStyle w:val="Lbjegyzetszveg"/>
      </w:pPr>
      <w:r>
        <w:rPr>
          <w:rStyle w:val="Lbjegyzet-hivatkozs"/>
        </w:rPr>
        <w:footnoteRef/>
      </w:r>
      <w:r w:rsidR="002312CB" w:rsidRPr="00B87117">
        <w:rPr>
          <w:rFonts w:ascii="Times New Roman" w:hAnsi="Times New Roman" w:cs="Times New Roman"/>
          <w:sz w:val="24"/>
          <w:szCs w:val="24"/>
        </w:rPr>
        <w:t xml:space="preserve">Szűcs: </w:t>
      </w:r>
      <w:r w:rsidR="002312CB" w:rsidRPr="002312CB">
        <w:rPr>
          <w:rFonts w:ascii="Times New Roman" w:hAnsi="Times New Roman" w:cs="Times New Roman"/>
          <w:i/>
          <w:sz w:val="24"/>
          <w:szCs w:val="24"/>
        </w:rPr>
        <w:t>Hitvallásismeret</w:t>
      </w:r>
      <w:r w:rsidR="002312CB" w:rsidRPr="00B87117">
        <w:rPr>
          <w:rFonts w:ascii="Times New Roman" w:hAnsi="Times New Roman" w:cs="Times New Roman"/>
          <w:sz w:val="24"/>
          <w:szCs w:val="24"/>
        </w:rPr>
        <w:t xml:space="preserve">, </w:t>
      </w:r>
      <w:r w:rsidR="006766ED">
        <w:rPr>
          <w:rFonts w:ascii="Times New Roman" w:hAnsi="Times New Roman" w:cs="Times New Roman"/>
          <w:sz w:val="24"/>
          <w:szCs w:val="24"/>
        </w:rPr>
        <w:t>78</w:t>
      </w:r>
      <w:r w:rsidR="00140124" w:rsidRPr="00140124">
        <w:rPr>
          <w:rFonts w:ascii="Times New Roman" w:hAnsi="Times New Roman" w:cs="Times New Roman"/>
          <w:color w:val="000000"/>
          <w:sz w:val="24"/>
          <w:szCs w:val="24"/>
          <w:shd w:val="clear" w:color="auto" w:fill="FFFFFF"/>
        </w:rPr>
        <w:t>–</w:t>
      </w:r>
      <w:r w:rsidR="002312CB">
        <w:rPr>
          <w:rFonts w:ascii="Times New Roman" w:hAnsi="Times New Roman" w:cs="Times New Roman"/>
          <w:sz w:val="24"/>
          <w:szCs w:val="24"/>
        </w:rPr>
        <w:t>79</w:t>
      </w:r>
      <w:r w:rsidR="002312CB" w:rsidRPr="00B87117">
        <w:rPr>
          <w:rFonts w:ascii="Times New Roman" w:hAnsi="Times New Roman" w:cs="Times New Roman"/>
          <w:sz w:val="24"/>
          <w:szCs w:val="24"/>
        </w:rPr>
        <w:t>.</w:t>
      </w:r>
    </w:p>
  </w:footnote>
  <w:footnote w:id="15">
    <w:p w14:paraId="5417F565" w14:textId="453898BC" w:rsidR="00A00B30" w:rsidRPr="009E77AF" w:rsidRDefault="00A00B30" w:rsidP="00A00B30">
      <w:pPr>
        <w:pStyle w:val="Lbjegyzetszveg"/>
        <w:rPr>
          <w:rFonts w:ascii="Times New Roman" w:hAnsi="Times New Roman" w:cs="Times New Roman"/>
          <w:sz w:val="24"/>
          <w:szCs w:val="24"/>
        </w:rPr>
      </w:pPr>
      <w:r w:rsidRPr="009E77AF">
        <w:rPr>
          <w:rStyle w:val="Lbjegyzet-hivatkozs"/>
          <w:rFonts w:ascii="Times New Roman" w:hAnsi="Times New Roman" w:cs="Times New Roman"/>
          <w:sz w:val="24"/>
          <w:szCs w:val="24"/>
        </w:rPr>
        <w:footnoteRef/>
      </w:r>
      <w:r w:rsidR="002312CB" w:rsidRPr="009E77AF">
        <w:rPr>
          <w:rFonts w:ascii="Times New Roman" w:hAnsi="Times New Roman" w:cs="Times New Roman"/>
          <w:sz w:val="24"/>
          <w:szCs w:val="24"/>
        </w:rPr>
        <w:t xml:space="preserve">Bartha (szerk.): </w:t>
      </w:r>
      <w:r w:rsidR="002312CB" w:rsidRPr="009E77AF">
        <w:rPr>
          <w:rFonts w:ascii="Times New Roman" w:hAnsi="Times New Roman" w:cs="Times New Roman"/>
          <w:i/>
          <w:sz w:val="24"/>
          <w:szCs w:val="24"/>
        </w:rPr>
        <w:t>Keresztyén Bibliai Lexikon</w:t>
      </w:r>
      <w:r w:rsidR="002312CB" w:rsidRPr="009E77AF">
        <w:rPr>
          <w:rFonts w:ascii="Times New Roman" w:hAnsi="Times New Roman" w:cs="Times New Roman"/>
          <w:sz w:val="24"/>
          <w:szCs w:val="24"/>
        </w:rPr>
        <w:t xml:space="preserve">, </w:t>
      </w:r>
      <w:r w:rsidRPr="009E77AF">
        <w:rPr>
          <w:rFonts w:ascii="Times New Roman" w:hAnsi="Times New Roman" w:cs="Times New Roman"/>
          <w:sz w:val="24"/>
          <w:szCs w:val="24"/>
        </w:rPr>
        <w:t>670</w:t>
      </w:r>
      <w:r w:rsidR="006766ED" w:rsidRPr="00140124">
        <w:rPr>
          <w:rFonts w:ascii="Times New Roman" w:hAnsi="Times New Roman" w:cs="Times New Roman"/>
          <w:color w:val="000000"/>
          <w:sz w:val="24"/>
          <w:szCs w:val="24"/>
          <w:shd w:val="clear" w:color="auto" w:fill="FFFFFF"/>
        </w:rPr>
        <w:t>–</w:t>
      </w:r>
      <w:r w:rsidRPr="009E77AF">
        <w:rPr>
          <w:rFonts w:ascii="Times New Roman" w:hAnsi="Times New Roman" w:cs="Times New Roman"/>
          <w:sz w:val="24"/>
          <w:szCs w:val="24"/>
        </w:rPr>
        <w:t>671.</w:t>
      </w:r>
    </w:p>
  </w:footnote>
  <w:footnote w:id="16">
    <w:p w14:paraId="575DE65D" w14:textId="77777777" w:rsidR="00C8170D" w:rsidRPr="00983168" w:rsidRDefault="00C8170D" w:rsidP="008A2133">
      <w:pPr>
        <w:pStyle w:val="Lbjegyzetszveg"/>
        <w:jc w:val="both"/>
        <w:rPr>
          <w:rFonts w:ascii="Times New Roman" w:hAnsi="Times New Roman" w:cs="Times New Roman"/>
          <w:sz w:val="24"/>
          <w:szCs w:val="24"/>
        </w:rPr>
      </w:pPr>
      <w:r w:rsidRPr="00983168">
        <w:rPr>
          <w:rStyle w:val="Lbjegyzet-hivatkozs"/>
          <w:rFonts w:ascii="Times New Roman" w:hAnsi="Times New Roman" w:cs="Times New Roman"/>
          <w:sz w:val="24"/>
          <w:szCs w:val="24"/>
        </w:rPr>
        <w:footnoteRef/>
      </w:r>
      <w:r w:rsidRPr="00983168">
        <w:rPr>
          <w:rFonts w:ascii="Times New Roman" w:hAnsi="Times New Roman" w:cs="Times New Roman"/>
          <w:sz w:val="24"/>
          <w:szCs w:val="24"/>
        </w:rPr>
        <w:t xml:space="preserve">Kovács Barbara Luca – Mátrai Marianna: Óvodáskorú gyermekek katekézise a gyülekezetben és az óvodákban, in: </w:t>
      </w:r>
      <w:proofErr w:type="spellStart"/>
      <w:r w:rsidRPr="00983168">
        <w:rPr>
          <w:rFonts w:ascii="Times New Roman" w:hAnsi="Times New Roman" w:cs="Times New Roman"/>
          <w:sz w:val="24"/>
          <w:szCs w:val="24"/>
        </w:rPr>
        <w:t>Siba</w:t>
      </w:r>
      <w:proofErr w:type="spellEnd"/>
      <w:r w:rsidRPr="00983168">
        <w:rPr>
          <w:rFonts w:ascii="Times New Roman" w:hAnsi="Times New Roman" w:cs="Times New Roman"/>
          <w:sz w:val="24"/>
          <w:szCs w:val="24"/>
        </w:rPr>
        <w:t xml:space="preserve"> Balázs – Szabóné László Lilla – </w:t>
      </w:r>
      <w:proofErr w:type="spellStart"/>
      <w:r w:rsidRPr="00983168">
        <w:rPr>
          <w:rFonts w:ascii="Times New Roman" w:hAnsi="Times New Roman" w:cs="Times New Roman"/>
          <w:sz w:val="24"/>
          <w:szCs w:val="24"/>
        </w:rPr>
        <w:t>Pángyánszky</w:t>
      </w:r>
      <w:proofErr w:type="spellEnd"/>
      <w:r w:rsidRPr="00983168">
        <w:rPr>
          <w:rFonts w:ascii="Times New Roman" w:hAnsi="Times New Roman" w:cs="Times New Roman"/>
          <w:sz w:val="24"/>
          <w:szCs w:val="24"/>
        </w:rPr>
        <w:t xml:space="preserve"> Ágnes (szerk.): </w:t>
      </w:r>
      <w:r w:rsidRPr="00983168">
        <w:rPr>
          <w:rFonts w:ascii="Times New Roman" w:hAnsi="Times New Roman" w:cs="Times New Roman"/>
          <w:i/>
          <w:sz w:val="24"/>
          <w:szCs w:val="24"/>
        </w:rPr>
        <w:t>Együtt a hit útján – Gyülekezetpedagógiai kézikönyv</w:t>
      </w:r>
      <w:r w:rsidRPr="00983168">
        <w:rPr>
          <w:rFonts w:ascii="Times New Roman" w:hAnsi="Times New Roman" w:cs="Times New Roman"/>
          <w:sz w:val="24"/>
          <w:szCs w:val="24"/>
        </w:rPr>
        <w:t>, Kálvin Kiadó, Budapest, 2019, 117.</w:t>
      </w:r>
    </w:p>
  </w:footnote>
  <w:footnote w:id="17">
    <w:p w14:paraId="485B603E" w14:textId="77777777" w:rsidR="00C8170D" w:rsidRPr="00BB44E6" w:rsidRDefault="00C8170D" w:rsidP="008A2133">
      <w:pPr>
        <w:pStyle w:val="Lbjegyzetszveg"/>
        <w:jc w:val="both"/>
        <w:rPr>
          <w:rFonts w:ascii="Times New Roman" w:hAnsi="Times New Roman" w:cs="Times New Roman"/>
          <w:sz w:val="24"/>
          <w:szCs w:val="24"/>
        </w:rPr>
      </w:pPr>
      <w:r w:rsidRPr="00983168">
        <w:rPr>
          <w:rStyle w:val="Lbjegyzet-hivatkozs"/>
          <w:rFonts w:ascii="Times New Roman" w:hAnsi="Times New Roman" w:cs="Times New Roman"/>
          <w:sz w:val="24"/>
          <w:szCs w:val="24"/>
        </w:rPr>
        <w:footnoteRef/>
      </w:r>
      <w:r w:rsidRPr="00983168">
        <w:rPr>
          <w:rFonts w:ascii="Times New Roman" w:hAnsi="Times New Roman" w:cs="Times New Roman"/>
          <w:sz w:val="24"/>
          <w:szCs w:val="24"/>
        </w:rPr>
        <w:t xml:space="preserve">Fodorné Nagy Sarolta: </w:t>
      </w:r>
      <w:r w:rsidRPr="00983168">
        <w:rPr>
          <w:rFonts w:ascii="Times New Roman" w:hAnsi="Times New Roman" w:cs="Times New Roman"/>
          <w:i/>
          <w:sz w:val="24"/>
          <w:szCs w:val="24"/>
        </w:rPr>
        <w:t xml:space="preserve">A </w:t>
      </w:r>
      <w:proofErr w:type="spellStart"/>
      <w:r w:rsidRPr="00983168">
        <w:rPr>
          <w:rFonts w:ascii="Times New Roman" w:hAnsi="Times New Roman" w:cs="Times New Roman"/>
          <w:i/>
          <w:sz w:val="24"/>
          <w:szCs w:val="24"/>
        </w:rPr>
        <w:t>katechézis</w:t>
      </w:r>
      <w:proofErr w:type="spellEnd"/>
      <w:r w:rsidRPr="00983168">
        <w:rPr>
          <w:rFonts w:ascii="Times New Roman" w:hAnsi="Times New Roman" w:cs="Times New Roman"/>
          <w:i/>
          <w:sz w:val="24"/>
          <w:szCs w:val="24"/>
        </w:rPr>
        <w:t xml:space="preserve"> kommunikációs problémái</w:t>
      </w:r>
      <w:r w:rsidRPr="00983168">
        <w:rPr>
          <w:rFonts w:ascii="Times New Roman" w:hAnsi="Times New Roman" w:cs="Times New Roman"/>
          <w:sz w:val="24"/>
          <w:szCs w:val="24"/>
        </w:rPr>
        <w:t>, Kálvin Kiadó, Budapest, 1996, 38.</w:t>
      </w:r>
    </w:p>
  </w:footnote>
  <w:footnote w:id="18">
    <w:p w14:paraId="7487F7EC" w14:textId="77777777" w:rsidR="00C8170D" w:rsidRPr="00983168" w:rsidRDefault="00C8170D" w:rsidP="008A2133">
      <w:pPr>
        <w:pStyle w:val="Lbjegyzetszveg"/>
        <w:jc w:val="both"/>
        <w:rPr>
          <w:rFonts w:ascii="Times New Roman" w:hAnsi="Times New Roman" w:cs="Times New Roman"/>
          <w:sz w:val="24"/>
          <w:szCs w:val="24"/>
        </w:rPr>
      </w:pPr>
      <w:r w:rsidRPr="00983168">
        <w:rPr>
          <w:rStyle w:val="Lbjegyzet-hivatkozs"/>
          <w:rFonts w:ascii="Times New Roman" w:hAnsi="Times New Roman" w:cs="Times New Roman"/>
          <w:sz w:val="24"/>
          <w:szCs w:val="24"/>
        </w:rPr>
        <w:footnoteRef/>
      </w:r>
      <w:r w:rsidRPr="00983168">
        <w:rPr>
          <w:rFonts w:ascii="Times New Roman" w:hAnsi="Times New Roman" w:cs="Times New Roman"/>
          <w:sz w:val="24"/>
          <w:szCs w:val="24"/>
        </w:rPr>
        <w:t xml:space="preserve">Kovács – Mátrai: </w:t>
      </w:r>
      <w:r w:rsidRPr="00983168">
        <w:rPr>
          <w:rFonts w:ascii="Times New Roman" w:hAnsi="Times New Roman" w:cs="Times New Roman"/>
          <w:i/>
          <w:sz w:val="24"/>
          <w:szCs w:val="24"/>
        </w:rPr>
        <w:t>Óvodáskorú gyermekek katekézise</w:t>
      </w:r>
      <w:r w:rsidRPr="00983168">
        <w:rPr>
          <w:rFonts w:ascii="Times New Roman" w:hAnsi="Times New Roman" w:cs="Times New Roman"/>
          <w:sz w:val="24"/>
          <w:szCs w:val="24"/>
        </w:rPr>
        <w:t xml:space="preserve"> …, 117.</w:t>
      </w:r>
    </w:p>
  </w:footnote>
  <w:footnote w:id="19">
    <w:p w14:paraId="1F3F0AED" w14:textId="77777777" w:rsidR="00C8170D" w:rsidRPr="00983168" w:rsidRDefault="00C8170D" w:rsidP="008A2133">
      <w:pPr>
        <w:pStyle w:val="Lbjegyzetszveg"/>
        <w:jc w:val="both"/>
        <w:rPr>
          <w:rFonts w:ascii="Times New Roman" w:hAnsi="Times New Roman" w:cs="Times New Roman"/>
          <w:sz w:val="24"/>
          <w:szCs w:val="24"/>
        </w:rPr>
      </w:pPr>
      <w:r w:rsidRPr="00983168">
        <w:rPr>
          <w:rStyle w:val="Lbjegyzet-hivatkozs"/>
          <w:rFonts w:ascii="Times New Roman" w:hAnsi="Times New Roman" w:cs="Times New Roman"/>
          <w:sz w:val="24"/>
          <w:szCs w:val="24"/>
        </w:rPr>
        <w:footnoteRef/>
      </w:r>
      <w:r w:rsidRPr="00983168">
        <w:rPr>
          <w:rFonts w:ascii="Times New Roman" w:hAnsi="Times New Roman" w:cs="Times New Roman"/>
          <w:sz w:val="24"/>
          <w:szCs w:val="24"/>
        </w:rPr>
        <w:t xml:space="preserve">Schweitzer, Friedrich: </w:t>
      </w:r>
      <w:r w:rsidRPr="00983168">
        <w:rPr>
          <w:rFonts w:ascii="Times New Roman" w:hAnsi="Times New Roman" w:cs="Times New Roman"/>
          <w:i/>
          <w:sz w:val="24"/>
          <w:szCs w:val="24"/>
        </w:rPr>
        <w:t>Vallás és életút – Vallási fejlődés és keresztyén nevelés gyermek- és ifjúkorban,</w:t>
      </w:r>
      <w:r w:rsidRPr="00983168">
        <w:rPr>
          <w:rFonts w:ascii="Times New Roman" w:hAnsi="Times New Roman" w:cs="Times New Roman"/>
          <w:sz w:val="24"/>
          <w:szCs w:val="24"/>
        </w:rPr>
        <w:t xml:space="preserve"> Kálvin Kiadó, Budapest, 1999., 187.</w:t>
      </w:r>
    </w:p>
  </w:footnote>
  <w:footnote w:id="20">
    <w:p w14:paraId="5092F90B" w14:textId="77777777" w:rsidR="00C8170D" w:rsidRPr="00983168" w:rsidRDefault="00C8170D" w:rsidP="008A2133">
      <w:pPr>
        <w:pStyle w:val="Lbjegyzetszveg"/>
        <w:jc w:val="both"/>
        <w:rPr>
          <w:rFonts w:ascii="Times New Roman" w:hAnsi="Times New Roman" w:cs="Times New Roman"/>
          <w:sz w:val="24"/>
          <w:szCs w:val="24"/>
        </w:rPr>
      </w:pPr>
      <w:r w:rsidRPr="00983168">
        <w:rPr>
          <w:rStyle w:val="Lbjegyzet-hivatkozs"/>
          <w:rFonts w:ascii="Times New Roman" w:hAnsi="Times New Roman" w:cs="Times New Roman"/>
          <w:sz w:val="24"/>
          <w:szCs w:val="24"/>
        </w:rPr>
        <w:footnoteRef/>
      </w:r>
      <w:r w:rsidRPr="00983168">
        <w:rPr>
          <w:rFonts w:ascii="Times New Roman" w:hAnsi="Times New Roman" w:cs="Times New Roman"/>
          <w:sz w:val="24"/>
          <w:szCs w:val="24"/>
        </w:rPr>
        <w:t xml:space="preserve">Fodorné: </w:t>
      </w:r>
      <w:r w:rsidRPr="00983168">
        <w:rPr>
          <w:rFonts w:ascii="Times New Roman" w:hAnsi="Times New Roman" w:cs="Times New Roman"/>
          <w:i/>
          <w:sz w:val="24"/>
          <w:szCs w:val="24"/>
        </w:rPr>
        <w:t xml:space="preserve">A </w:t>
      </w:r>
      <w:proofErr w:type="spellStart"/>
      <w:r w:rsidRPr="00983168">
        <w:rPr>
          <w:rFonts w:ascii="Times New Roman" w:hAnsi="Times New Roman" w:cs="Times New Roman"/>
          <w:i/>
          <w:sz w:val="24"/>
          <w:szCs w:val="24"/>
        </w:rPr>
        <w:t>katechézis</w:t>
      </w:r>
      <w:proofErr w:type="spellEnd"/>
      <w:r w:rsidRPr="00983168">
        <w:rPr>
          <w:rFonts w:ascii="Times New Roman" w:hAnsi="Times New Roman" w:cs="Times New Roman"/>
          <w:i/>
          <w:sz w:val="24"/>
          <w:szCs w:val="24"/>
        </w:rPr>
        <w:t xml:space="preserve"> kommunikációs problémái</w:t>
      </w:r>
      <w:r w:rsidRPr="00983168">
        <w:rPr>
          <w:rFonts w:ascii="Times New Roman" w:hAnsi="Times New Roman" w:cs="Times New Roman"/>
          <w:sz w:val="24"/>
          <w:szCs w:val="24"/>
        </w:rPr>
        <w:t>, 38.</w:t>
      </w:r>
    </w:p>
  </w:footnote>
  <w:footnote w:id="21">
    <w:p w14:paraId="3168F7C2" w14:textId="77777777" w:rsidR="00C8170D" w:rsidRPr="00983168" w:rsidRDefault="00C8170D" w:rsidP="00437F01">
      <w:pPr>
        <w:pStyle w:val="Lbjegyzetszveg"/>
        <w:jc w:val="both"/>
        <w:rPr>
          <w:rFonts w:ascii="Times New Roman" w:hAnsi="Times New Roman" w:cs="Times New Roman"/>
          <w:sz w:val="24"/>
          <w:szCs w:val="24"/>
        </w:rPr>
      </w:pPr>
      <w:r w:rsidRPr="00983168">
        <w:rPr>
          <w:rStyle w:val="Lbjegyzet-hivatkozs"/>
          <w:rFonts w:ascii="Times New Roman" w:hAnsi="Times New Roman" w:cs="Times New Roman"/>
          <w:sz w:val="24"/>
          <w:szCs w:val="24"/>
        </w:rPr>
        <w:footnoteRef/>
      </w:r>
      <w:r w:rsidRPr="00983168">
        <w:rPr>
          <w:rFonts w:ascii="Times New Roman" w:hAnsi="Times New Roman" w:cs="Times New Roman"/>
          <w:sz w:val="24"/>
          <w:szCs w:val="24"/>
        </w:rPr>
        <w:t xml:space="preserve">Schweitzer: </w:t>
      </w:r>
      <w:r w:rsidRPr="00983168">
        <w:rPr>
          <w:rFonts w:ascii="Times New Roman" w:hAnsi="Times New Roman" w:cs="Times New Roman"/>
          <w:i/>
          <w:sz w:val="24"/>
          <w:szCs w:val="24"/>
        </w:rPr>
        <w:t>Vallás és életút</w:t>
      </w:r>
      <w:r w:rsidRPr="00983168">
        <w:rPr>
          <w:rFonts w:ascii="Times New Roman" w:hAnsi="Times New Roman" w:cs="Times New Roman"/>
          <w:sz w:val="24"/>
          <w:szCs w:val="24"/>
        </w:rPr>
        <w:t>, 196.</w:t>
      </w:r>
    </w:p>
  </w:footnote>
  <w:footnote w:id="22">
    <w:p w14:paraId="22F5A25F" w14:textId="47574E04" w:rsidR="00C8170D" w:rsidRPr="00983168" w:rsidRDefault="00C8170D" w:rsidP="00437F01">
      <w:pPr>
        <w:pStyle w:val="Lbjegyzetszveg"/>
        <w:jc w:val="both"/>
        <w:rPr>
          <w:rFonts w:ascii="Times New Roman" w:hAnsi="Times New Roman" w:cs="Times New Roman"/>
          <w:sz w:val="24"/>
          <w:szCs w:val="24"/>
        </w:rPr>
      </w:pPr>
      <w:r w:rsidRPr="00983168">
        <w:rPr>
          <w:rStyle w:val="Lbjegyzet-hivatkozs"/>
          <w:rFonts w:ascii="Times New Roman" w:hAnsi="Times New Roman" w:cs="Times New Roman"/>
          <w:sz w:val="24"/>
          <w:szCs w:val="24"/>
        </w:rPr>
        <w:footnoteRef/>
      </w:r>
      <w:r w:rsidRPr="00983168">
        <w:rPr>
          <w:rFonts w:ascii="Times New Roman" w:hAnsi="Times New Roman" w:cs="Times New Roman"/>
          <w:sz w:val="24"/>
          <w:szCs w:val="24"/>
        </w:rPr>
        <w:t xml:space="preserve">Kovács – Mátrai: </w:t>
      </w:r>
      <w:r w:rsidRPr="00983168">
        <w:rPr>
          <w:rFonts w:ascii="Times New Roman" w:hAnsi="Times New Roman" w:cs="Times New Roman"/>
          <w:i/>
          <w:sz w:val="24"/>
          <w:szCs w:val="24"/>
        </w:rPr>
        <w:t>Óvodáskorú gyermekek katekézise</w:t>
      </w:r>
      <w:r w:rsidRPr="00983168">
        <w:rPr>
          <w:rFonts w:ascii="Times New Roman" w:hAnsi="Times New Roman" w:cs="Times New Roman"/>
          <w:sz w:val="24"/>
          <w:szCs w:val="24"/>
        </w:rPr>
        <w:t xml:space="preserve"> …, 118</w:t>
      </w:r>
      <w:r w:rsidR="008A2E1D" w:rsidRPr="008A2E1D">
        <w:rPr>
          <w:rFonts w:ascii="Times New Roman" w:hAnsi="Times New Roman" w:cs="Times New Roman"/>
          <w:iCs/>
          <w:sz w:val="24"/>
          <w:szCs w:val="24"/>
        </w:rPr>
        <w:t>–</w:t>
      </w:r>
      <w:r w:rsidRPr="00983168">
        <w:rPr>
          <w:rFonts w:ascii="Times New Roman" w:hAnsi="Times New Roman" w:cs="Times New Roman"/>
          <w:sz w:val="24"/>
          <w:szCs w:val="24"/>
        </w:rPr>
        <w:t>119.</w:t>
      </w:r>
    </w:p>
  </w:footnote>
  <w:footnote w:id="23">
    <w:p w14:paraId="1C3ED4C6" w14:textId="70E6B83D" w:rsidR="00274002" w:rsidRPr="002334A2" w:rsidRDefault="00274002" w:rsidP="00274002">
      <w:pPr>
        <w:spacing w:after="0" w:line="240" w:lineRule="auto"/>
        <w:jc w:val="both"/>
        <w:rPr>
          <w:rFonts w:ascii="Times New Roman" w:hAnsi="Times New Roman" w:cs="Times New Roman"/>
          <w:sz w:val="24"/>
          <w:szCs w:val="24"/>
        </w:rPr>
      </w:pPr>
      <w:r w:rsidRPr="002334A2">
        <w:rPr>
          <w:rStyle w:val="Lbjegyzet-hivatkozs"/>
          <w:rFonts w:ascii="Times New Roman" w:hAnsi="Times New Roman" w:cs="Times New Roman"/>
          <w:sz w:val="24"/>
          <w:szCs w:val="24"/>
        </w:rPr>
        <w:footnoteRef/>
      </w:r>
      <w:r w:rsidRPr="002334A2">
        <w:rPr>
          <w:rFonts w:ascii="Times New Roman" w:hAnsi="Times New Roman" w:cs="Times New Roman"/>
          <w:sz w:val="24"/>
          <w:szCs w:val="24"/>
        </w:rPr>
        <w:t xml:space="preserve">Szabóné László Lilla: </w:t>
      </w:r>
      <w:r w:rsidRPr="002334A2">
        <w:rPr>
          <w:rFonts w:ascii="Times New Roman" w:hAnsi="Times New Roman" w:cs="Times New Roman"/>
          <w:i/>
          <w:sz w:val="24"/>
          <w:szCs w:val="24"/>
        </w:rPr>
        <w:t>A gyermekteológia vizsgálata a kisgyermekes keresztyén családok életében</w:t>
      </w:r>
      <w:r w:rsidRPr="002334A2">
        <w:rPr>
          <w:rFonts w:ascii="Times New Roman" w:hAnsi="Times New Roman" w:cs="Times New Roman"/>
          <w:sz w:val="24"/>
          <w:szCs w:val="24"/>
        </w:rPr>
        <w:t xml:space="preserve"> </w:t>
      </w:r>
      <w:r w:rsidR="008A2E1D" w:rsidRPr="008A2E1D">
        <w:rPr>
          <w:rFonts w:ascii="Times New Roman" w:hAnsi="Times New Roman" w:cs="Times New Roman"/>
          <w:iCs/>
          <w:sz w:val="24"/>
          <w:szCs w:val="24"/>
        </w:rPr>
        <w:t>–</w:t>
      </w:r>
      <w:r w:rsidRPr="002334A2">
        <w:rPr>
          <w:rFonts w:ascii="Times New Roman" w:hAnsi="Times New Roman" w:cs="Times New Roman"/>
          <w:sz w:val="24"/>
          <w:szCs w:val="24"/>
        </w:rPr>
        <w:t xml:space="preserve"> </w:t>
      </w:r>
      <w:r w:rsidRPr="002334A2">
        <w:rPr>
          <w:rFonts w:ascii="Times New Roman" w:hAnsi="Times New Roman" w:cs="Times New Roman"/>
          <w:i/>
          <w:sz w:val="24"/>
          <w:szCs w:val="24"/>
        </w:rPr>
        <w:t xml:space="preserve">PhD értekezés, </w:t>
      </w:r>
      <w:r w:rsidRPr="002334A2">
        <w:rPr>
          <w:rFonts w:ascii="Times New Roman" w:hAnsi="Times New Roman" w:cs="Times New Roman"/>
          <w:sz w:val="24"/>
          <w:szCs w:val="24"/>
        </w:rPr>
        <w:t xml:space="preserve">Károli Gáspár Református Egyetem Hittudományi Doktori Iskola, Budapest, 2015, </w:t>
      </w:r>
      <w:hyperlink r:id="rId1" w:history="1">
        <w:r w:rsidRPr="002334A2">
          <w:rPr>
            <w:rStyle w:val="Hiperhivatkozs"/>
            <w:rFonts w:ascii="Times New Roman" w:hAnsi="Times New Roman" w:cs="Times New Roman"/>
            <w:color w:val="auto"/>
            <w:sz w:val="24"/>
            <w:szCs w:val="24"/>
          </w:rPr>
          <w:t>http://corvina.kre.hu:8080/phd/Szabone_Laszlo_Lilla_Gyermekteologia.pdf</w:t>
        </w:r>
      </w:hyperlink>
      <w:r w:rsidRPr="002334A2">
        <w:rPr>
          <w:rStyle w:val="Hiperhivatkozs"/>
          <w:rFonts w:ascii="Times New Roman" w:hAnsi="Times New Roman" w:cs="Times New Roman"/>
          <w:color w:val="auto"/>
          <w:sz w:val="24"/>
          <w:szCs w:val="24"/>
        </w:rPr>
        <w:t xml:space="preserve">, </w:t>
      </w:r>
      <w:r w:rsidRPr="002334A2">
        <w:rPr>
          <w:rFonts w:ascii="Times New Roman" w:hAnsi="Times New Roman" w:cs="Times New Roman"/>
          <w:sz w:val="24"/>
          <w:szCs w:val="24"/>
        </w:rPr>
        <w:t>117</w:t>
      </w:r>
      <w:r w:rsidR="008A2E1D" w:rsidRPr="008A2E1D">
        <w:rPr>
          <w:rFonts w:ascii="Times New Roman" w:hAnsi="Times New Roman" w:cs="Times New Roman"/>
          <w:iCs/>
          <w:sz w:val="24"/>
          <w:szCs w:val="24"/>
        </w:rPr>
        <w:t>–</w:t>
      </w:r>
      <w:r w:rsidRPr="002334A2">
        <w:rPr>
          <w:rFonts w:ascii="Times New Roman" w:hAnsi="Times New Roman" w:cs="Times New Roman"/>
          <w:sz w:val="24"/>
          <w:szCs w:val="24"/>
        </w:rPr>
        <w:t>118.</w:t>
      </w:r>
    </w:p>
  </w:footnote>
  <w:footnote w:id="24">
    <w:p w14:paraId="31755EE9" w14:textId="7B4556EB" w:rsidR="00274002" w:rsidRPr="00B50517" w:rsidRDefault="00274002" w:rsidP="00274002">
      <w:pPr>
        <w:pStyle w:val="Lbjegyzetszveg"/>
        <w:rPr>
          <w:rFonts w:ascii="Times New Roman" w:hAnsi="Times New Roman" w:cs="Times New Roman"/>
          <w:sz w:val="24"/>
          <w:szCs w:val="24"/>
        </w:rPr>
      </w:pPr>
      <w:r w:rsidRPr="00B50517">
        <w:rPr>
          <w:rStyle w:val="Lbjegyzet-hivatkozs"/>
          <w:rFonts w:ascii="Times New Roman" w:hAnsi="Times New Roman" w:cs="Times New Roman"/>
          <w:sz w:val="24"/>
          <w:szCs w:val="24"/>
        </w:rPr>
        <w:footnoteRef/>
      </w:r>
      <w:r w:rsidRPr="00B50517">
        <w:rPr>
          <w:rFonts w:ascii="Times New Roman" w:hAnsi="Times New Roman" w:cs="Times New Roman"/>
          <w:sz w:val="24"/>
          <w:szCs w:val="24"/>
        </w:rPr>
        <w:t xml:space="preserve">Szabóné: </w:t>
      </w:r>
      <w:r w:rsidRPr="00B50517">
        <w:rPr>
          <w:rFonts w:ascii="Times New Roman" w:hAnsi="Times New Roman" w:cs="Times New Roman"/>
          <w:i/>
          <w:sz w:val="24"/>
          <w:szCs w:val="24"/>
        </w:rPr>
        <w:t>A gyermekteológia vizsgálata a kisgyermekes keresztyén családok életében</w:t>
      </w:r>
      <w:r w:rsidRPr="00B50517">
        <w:rPr>
          <w:rFonts w:ascii="Times New Roman" w:hAnsi="Times New Roman" w:cs="Times New Roman"/>
          <w:sz w:val="24"/>
          <w:szCs w:val="24"/>
        </w:rPr>
        <w:t>, 119.</w:t>
      </w:r>
    </w:p>
  </w:footnote>
  <w:footnote w:id="25">
    <w:p w14:paraId="7EC6E636" w14:textId="44F39A6D" w:rsidR="00274002" w:rsidRDefault="00274002" w:rsidP="00274002">
      <w:pPr>
        <w:spacing w:after="0" w:line="240" w:lineRule="auto"/>
        <w:jc w:val="both"/>
        <w:rPr>
          <w:rFonts w:ascii="Times New Roman" w:hAnsi="Times New Roman" w:cs="Times New Roman"/>
          <w:sz w:val="24"/>
          <w:szCs w:val="24"/>
        </w:rPr>
      </w:pPr>
      <w:r w:rsidRPr="00B50517">
        <w:rPr>
          <w:rStyle w:val="Lbjegyzet-hivatkozs"/>
          <w:rFonts w:ascii="Times New Roman" w:hAnsi="Times New Roman" w:cs="Times New Roman"/>
          <w:sz w:val="24"/>
          <w:szCs w:val="24"/>
        </w:rPr>
        <w:footnoteRef/>
      </w:r>
      <w:r w:rsidRPr="00B50517">
        <w:rPr>
          <w:rFonts w:ascii="Times New Roman" w:hAnsi="Times New Roman" w:cs="Times New Roman"/>
          <w:sz w:val="24"/>
          <w:szCs w:val="24"/>
        </w:rPr>
        <w:t>Dósa</w:t>
      </w:r>
      <w:r w:rsidRPr="00B50517">
        <w:rPr>
          <w:rFonts w:ascii="Times New Roman" w:hAnsi="Times New Roman" w:cs="Times New Roman"/>
          <w:smallCaps/>
          <w:sz w:val="24"/>
          <w:szCs w:val="24"/>
        </w:rPr>
        <w:t xml:space="preserve">, </w:t>
      </w:r>
      <w:r w:rsidRPr="00B50517">
        <w:rPr>
          <w:rFonts w:ascii="Times New Roman" w:hAnsi="Times New Roman" w:cs="Times New Roman"/>
          <w:sz w:val="24"/>
          <w:szCs w:val="24"/>
        </w:rPr>
        <w:t>Zoltán</w:t>
      </w:r>
      <w:r w:rsidRPr="00B50517">
        <w:rPr>
          <w:rFonts w:ascii="Times New Roman" w:hAnsi="Times New Roman" w:cs="Times New Roman"/>
          <w:smallCaps/>
          <w:sz w:val="24"/>
          <w:szCs w:val="24"/>
        </w:rPr>
        <w:t xml:space="preserve">: </w:t>
      </w:r>
      <w:r w:rsidRPr="00B50517">
        <w:rPr>
          <w:rFonts w:ascii="Times New Roman" w:hAnsi="Times New Roman" w:cs="Times New Roman"/>
          <w:i/>
          <w:sz w:val="24"/>
          <w:szCs w:val="24"/>
        </w:rPr>
        <w:t xml:space="preserve">A gyermeki világkép metafizikai vonatkozásai és az ultrajelenségek magyarázata, </w:t>
      </w:r>
      <w:r w:rsidRPr="00B50517">
        <w:rPr>
          <w:rFonts w:ascii="Times New Roman" w:hAnsi="Times New Roman" w:cs="Times New Roman"/>
          <w:sz w:val="24"/>
          <w:szCs w:val="24"/>
        </w:rPr>
        <w:t>in:</w:t>
      </w:r>
      <w:r w:rsidRPr="00B50517">
        <w:rPr>
          <w:rFonts w:ascii="Times New Roman" w:hAnsi="Times New Roman" w:cs="Times New Roman"/>
          <w:color w:val="FFFFFF"/>
          <w:sz w:val="24"/>
          <w:szCs w:val="24"/>
          <w:shd w:val="clear" w:color="auto" w:fill="323639"/>
        </w:rPr>
        <w:t xml:space="preserve"> </w:t>
      </w:r>
      <w:r w:rsidRPr="00B50517">
        <w:rPr>
          <w:rFonts w:ascii="Times New Roman" w:hAnsi="Times New Roman" w:cs="Times New Roman"/>
          <w:sz w:val="24"/>
          <w:szCs w:val="24"/>
        </w:rPr>
        <w:t>Magiszter 1. évf. 4. sz. 2003. tél</w:t>
      </w:r>
      <w:r>
        <w:rPr>
          <w:rFonts w:ascii="Times New Roman" w:hAnsi="Times New Roman" w:cs="Times New Roman"/>
          <w:sz w:val="24"/>
          <w:szCs w:val="24"/>
        </w:rPr>
        <w:t>,</w:t>
      </w:r>
    </w:p>
    <w:p w14:paraId="2F7A9017" w14:textId="77777777" w:rsidR="00274002" w:rsidRPr="00B50517" w:rsidRDefault="00A1485A" w:rsidP="00274002">
      <w:pPr>
        <w:spacing w:after="0" w:line="240" w:lineRule="auto"/>
        <w:jc w:val="both"/>
        <w:rPr>
          <w:rFonts w:ascii="Times New Roman" w:hAnsi="Times New Roman" w:cs="Times New Roman"/>
          <w:sz w:val="24"/>
          <w:szCs w:val="24"/>
        </w:rPr>
      </w:pPr>
      <w:hyperlink r:id="rId2" w:history="1">
        <w:r w:rsidR="00274002" w:rsidRPr="00B50517">
          <w:rPr>
            <w:rStyle w:val="Hiperhivatkozs"/>
            <w:rFonts w:ascii="Times New Roman" w:hAnsi="Times New Roman" w:cs="Times New Roman"/>
            <w:sz w:val="24"/>
            <w:szCs w:val="24"/>
          </w:rPr>
          <w:t>http://epa.niif.hu/03900/03976/00058/pdf/EPA03976_magiszter_2003_4_027-032.pdf</w:t>
        </w:r>
      </w:hyperlink>
      <w:r w:rsidR="00274002" w:rsidRPr="00B50517">
        <w:rPr>
          <w:rFonts w:ascii="Times New Roman" w:hAnsi="Times New Roman" w:cs="Times New Roman"/>
          <w:sz w:val="24"/>
          <w:szCs w:val="24"/>
        </w:rPr>
        <w:t>, 2.</w:t>
      </w:r>
    </w:p>
  </w:footnote>
  <w:footnote w:id="26">
    <w:p w14:paraId="51115AAB" w14:textId="3D18A069" w:rsidR="0080041F" w:rsidRDefault="0080041F">
      <w:pPr>
        <w:pStyle w:val="Lbjegyzetszveg"/>
      </w:pPr>
      <w:r>
        <w:rPr>
          <w:rStyle w:val="Lbjegyzet-hivatkozs"/>
        </w:rPr>
        <w:footnoteRef/>
      </w:r>
      <w:r w:rsidRPr="0080041F">
        <w:rPr>
          <w:rFonts w:ascii="Times New Roman" w:hAnsi="Times New Roman" w:cs="Times New Roman"/>
          <w:sz w:val="24"/>
          <w:szCs w:val="24"/>
        </w:rPr>
        <w:t>Zsolnai</w:t>
      </w:r>
      <w:r>
        <w:rPr>
          <w:rFonts w:ascii="Times New Roman" w:hAnsi="Times New Roman" w:cs="Times New Roman"/>
          <w:sz w:val="24"/>
          <w:szCs w:val="24"/>
        </w:rPr>
        <w:t>,</w:t>
      </w:r>
      <w:r w:rsidRPr="0080041F">
        <w:rPr>
          <w:rFonts w:ascii="Times New Roman" w:hAnsi="Times New Roman" w:cs="Times New Roman"/>
          <w:sz w:val="24"/>
          <w:szCs w:val="24"/>
        </w:rPr>
        <w:t xml:space="preserve"> Anikó: </w:t>
      </w:r>
      <w:r w:rsidRPr="0080041F">
        <w:rPr>
          <w:rFonts w:ascii="Times New Roman" w:hAnsi="Times New Roman" w:cs="Times New Roman"/>
          <w:i/>
          <w:sz w:val="24"/>
          <w:szCs w:val="24"/>
        </w:rPr>
        <w:t>A szociális fejlődés segítése</w:t>
      </w:r>
      <w:r>
        <w:rPr>
          <w:rFonts w:ascii="Times New Roman" w:hAnsi="Times New Roman" w:cs="Times New Roman"/>
          <w:sz w:val="24"/>
          <w:szCs w:val="24"/>
        </w:rPr>
        <w:t>,</w:t>
      </w:r>
      <w:r w:rsidRPr="0080041F">
        <w:rPr>
          <w:rFonts w:ascii="Times New Roman" w:hAnsi="Times New Roman" w:cs="Times New Roman"/>
          <w:sz w:val="24"/>
          <w:szCs w:val="24"/>
        </w:rPr>
        <w:t xml:space="preserve"> Gondolat Kiadó, Budapest, 2013.</w:t>
      </w:r>
      <w:r>
        <w:rPr>
          <w:rFonts w:ascii="Times New Roman" w:hAnsi="Times New Roman" w:cs="Times New Roman"/>
          <w:sz w:val="24"/>
          <w:szCs w:val="24"/>
        </w:rPr>
        <w:t xml:space="preserve">, </w:t>
      </w:r>
      <w:r w:rsidRPr="0080041F">
        <w:rPr>
          <w:rFonts w:ascii="Times New Roman" w:hAnsi="Times New Roman" w:cs="Times New Roman"/>
          <w:sz w:val="24"/>
          <w:szCs w:val="24"/>
        </w:rPr>
        <w:t>131</w:t>
      </w:r>
      <w:r w:rsidR="006766ED" w:rsidRPr="007B10CA">
        <w:rPr>
          <w:rFonts w:ascii="Times New Roman" w:hAnsi="Times New Roman" w:cs="Times New Roman"/>
          <w:color w:val="000000"/>
          <w:sz w:val="24"/>
          <w:szCs w:val="24"/>
          <w:shd w:val="clear" w:color="auto" w:fill="FFFFFF"/>
        </w:rPr>
        <w:t>–</w:t>
      </w:r>
      <w:r w:rsidRPr="007B10CA">
        <w:rPr>
          <w:rFonts w:ascii="Times New Roman" w:hAnsi="Times New Roman" w:cs="Times New Roman"/>
          <w:sz w:val="24"/>
          <w:szCs w:val="24"/>
        </w:rPr>
        <w:t>137</w:t>
      </w:r>
      <w:r>
        <w:rPr>
          <w:rFonts w:ascii="Times New Roman" w:hAnsi="Times New Roman" w:cs="Times New Roman"/>
          <w:sz w:val="24"/>
          <w:szCs w:val="24"/>
        </w:rPr>
        <w:t>.</w:t>
      </w:r>
    </w:p>
  </w:footnote>
  <w:footnote w:id="27">
    <w:p w14:paraId="126537F2" w14:textId="3334FFE0" w:rsidR="008217AD" w:rsidRPr="00983168" w:rsidRDefault="008217AD" w:rsidP="008217AD">
      <w:pPr>
        <w:spacing w:after="0" w:line="240" w:lineRule="auto"/>
        <w:jc w:val="both"/>
        <w:rPr>
          <w:rFonts w:ascii="Times New Roman" w:hAnsi="Times New Roman" w:cs="Times New Roman"/>
          <w:smallCaps/>
          <w:sz w:val="24"/>
          <w:szCs w:val="24"/>
        </w:rPr>
      </w:pPr>
      <w:r>
        <w:rPr>
          <w:rStyle w:val="Lbjegyzet-hivatkozs"/>
        </w:rPr>
        <w:footnoteRef/>
      </w:r>
      <w:r w:rsidRPr="00C01A5F">
        <w:rPr>
          <w:rFonts w:ascii="Times New Roman" w:hAnsi="Times New Roman" w:cs="Times New Roman"/>
          <w:sz w:val="24"/>
          <w:szCs w:val="24"/>
        </w:rPr>
        <w:t>Kissné</w:t>
      </w:r>
      <w:r w:rsidRPr="00C01A5F">
        <w:rPr>
          <w:rFonts w:ascii="Times New Roman" w:hAnsi="Times New Roman" w:cs="Times New Roman"/>
          <w:smallCaps/>
          <w:sz w:val="24"/>
          <w:szCs w:val="24"/>
        </w:rPr>
        <w:t xml:space="preserve"> </w:t>
      </w:r>
      <w:r w:rsidRPr="00C01A5F">
        <w:rPr>
          <w:rFonts w:ascii="Times New Roman" w:hAnsi="Times New Roman" w:cs="Times New Roman"/>
          <w:sz w:val="24"/>
          <w:szCs w:val="24"/>
        </w:rPr>
        <w:t>Kálmán Marianna</w:t>
      </w:r>
      <w:r>
        <w:rPr>
          <w:rFonts w:ascii="Times New Roman" w:hAnsi="Times New Roman" w:cs="Times New Roman"/>
          <w:sz w:val="24"/>
          <w:szCs w:val="24"/>
        </w:rPr>
        <w:t xml:space="preserve">: </w:t>
      </w:r>
      <w:r w:rsidRPr="00C01A5F">
        <w:rPr>
          <w:rFonts w:ascii="Times New Roman" w:hAnsi="Times New Roman" w:cs="Times New Roman"/>
          <w:i/>
          <w:sz w:val="24"/>
          <w:szCs w:val="24"/>
        </w:rPr>
        <w:t>Szociális érzékenyítés gyermekkorban</w:t>
      </w:r>
      <w:r>
        <w:rPr>
          <w:rFonts w:ascii="Times New Roman" w:hAnsi="Times New Roman" w:cs="Times New Roman"/>
          <w:sz w:val="24"/>
          <w:szCs w:val="24"/>
        </w:rPr>
        <w:t>, in: Új köznevelés, 2017/1</w:t>
      </w:r>
      <w:r w:rsidR="007B10CA" w:rsidRPr="007B10CA">
        <w:rPr>
          <w:rFonts w:ascii="Times New Roman" w:hAnsi="Times New Roman" w:cs="Times New Roman"/>
          <w:color w:val="000000"/>
          <w:sz w:val="24"/>
          <w:szCs w:val="24"/>
          <w:shd w:val="clear" w:color="auto" w:fill="FFFFFF"/>
        </w:rPr>
        <w:t>–</w:t>
      </w:r>
      <w:r>
        <w:rPr>
          <w:rFonts w:ascii="Times New Roman" w:hAnsi="Times New Roman" w:cs="Times New Roman"/>
          <w:sz w:val="24"/>
          <w:szCs w:val="24"/>
        </w:rPr>
        <w:t xml:space="preserve">2., </w:t>
      </w:r>
      <w:hyperlink r:id="rId3" w:history="1">
        <w:r w:rsidRPr="00FC6B4A">
          <w:rPr>
            <w:rStyle w:val="Hiperhivatkozs"/>
            <w:rFonts w:ascii="Times New Roman" w:hAnsi="Times New Roman" w:cs="Times New Roman"/>
            <w:sz w:val="24"/>
            <w:szCs w:val="24"/>
          </w:rPr>
          <w:t>https://folyoiratok.oh.gov.hu/uj-kozneveles/szocialis-erzekenyites-gyermekkorban</w:t>
        </w:r>
      </w:hyperlink>
      <w:r>
        <w:rPr>
          <w:rFonts w:ascii="Times New Roman" w:hAnsi="Times New Roman" w:cs="Times New Roman"/>
          <w:sz w:val="24"/>
          <w:szCs w:val="24"/>
        </w:rPr>
        <w:t>, 1.</w:t>
      </w:r>
    </w:p>
  </w:footnote>
  <w:footnote w:id="28">
    <w:p w14:paraId="66BBF471" w14:textId="1B5ECAF6" w:rsidR="001C0544" w:rsidRDefault="001C0544">
      <w:pPr>
        <w:pStyle w:val="Lbjegyzetszveg"/>
      </w:pPr>
      <w:r>
        <w:rPr>
          <w:rStyle w:val="Lbjegyzet-hivatkozs"/>
        </w:rPr>
        <w:footnoteRef/>
      </w:r>
      <w:r w:rsidRPr="00AD26E0">
        <w:rPr>
          <w:rFonts w:ascii="Times New Roman" w:hAnsi="Times New Roman" w:cs="Times New Roman"/>
          <w:sz w:val="24"/>
          <w:szCs w:val="24"/>
        </w:rPr>
        <w:t xml:space="preserve">Kovács – Mátrai: </w:t>
      </w:r>
      <w:r w:rsidRPr="00AC3F96">
        <w:rPr>
          <w:rFonts w:ascii="Times New Roman" w:hAnsi="Times New Roman" w:cs="Times New Roman"/>
          <w:i/>
          <w:sz w:val="24"/>
          <w:szCs w:val="24"/>
        </w:rPr>
        <w:t>Óvodáskorú gyermekek katekézise a gyülekezetben és az óvodákban</w:t>
      </w:r>
      <w:r w:rsidRPr="00AD26E0">
        <w:rPr>
          <w:rFonts w:ascii="Times New Roman" w:hAnsi="Times New Roman" w:cs="Times New Roman"/>
          <w:sz w:val="24"/>
          <w:szCs w:val="24"/>
        </w:rPr>
        <w:t xml:space="preserve">, </w:t>
      </w:r>
      <w:r>
        <w:rPr>
          <w:rFonts w:ascii="Times New Roman" w:hAnsi="Times New Roman" w:cs="Times New Roman"/>
          <w:sz w:val="24"/>
          <w:szCs w:val="24"/>
        </w:rPr>
        <w:t>143.</w:t>
      </w:r>
    </w:p>
  </w:footnote>
  <w:footnote w:id="29">
    <w:p w14:paraId="12B49B47" w14:textId="47ACDE0E" w:rsidR="0079157E" w:rsidRPr="00DC0361" w:rsidRDefault="0079157E" w:rsidP="0079157E">
      <w:pPr>
        <w:spacing w:after="0" w:line="240" w:lineRule="auto"/>
        <w:jc w:val="both"/>
        <w:rPr>
          <w:rFonts w:ascii="Times New Roman" w:hAnsi="Times New Roman" w:cs="Times New Roman"/>
          <w:sz w:val="24"/>
          <w:szCs w:val="24"/>
        </w:rPr>
      </w:pPr>
      <w:r>
        <w:rPr>
          <w:rStyle w:val="Lbjegyzet-hivatkozs"/>
        </w:rPr>
        <w:footnoteRef/>
      </w:r>
      <w:proofErr w:type="spellStart"/>
      <w:r w:rsidRPr="00DC0361">
        <w:rPr>
          <w:rFonts w:ascii="Times New Roman" w:hAnsi="Times New Roman" w:cs="Times New Roman"/>
          <w:sz w:val="24"/>
          <w:szCs w:val="24"/>
        </w:rPr>
        <w:t>Ko</w:t>
      </w:r>
      <w:r>
        <w:rPr>
          <w:rFonts w:ascii="Times New Roman" w:hAnsi="Times New Roman" w:cs="Times New Roman"/>
          <w:sz w:val="24"/>
          <w:szCs w:val="24"/>
        </w:rPr>
        <w:t>dácsy</w:t>
      </w:r>
      <w:proofErr w:type="spellEnd"/>
      <w:r>
        <w:rPr>
          <w:rFonts w:ascii="Times New Roman" w:hAnsi="Times New Roman" w:cs="Times New Roman"/>
          <w:sz w:val="24"/>
          <w:szCs w:val="24"/>
        </w:rPr>
        <w:t>-S</w:t>
      </w:r>
      <w:r w:rsidRPr="00DC0361">
        <w:rPr>
          <w:rFonts w:ascii="Times New Roman" w:hAnsi="Times New Roman" w:cs="Times New Roman"/>
          <w:sz w:val="24"/>
          <w:szCs w:val="24"/>
        </w:rPr>
        <w:t>imon</w:t>
      </w:r>
      <w:r>
        <w:rPr>
          <w:rFonts w:ascii="Times New Roman" w:hAnsi="Times New Roman" w:cs="Times New Roman"/>
          <w:smallCaps/>
          <w:sz w:val="24"/>
          <w:szCs w:val="24"/>
        </w:rPr>
        <w:t xml:space="preserve"> </w:t>
      </w:r>
      <w:r w:rsidRPr="00DC0361">
        <w:rPr>
          <w:rFonts w:ascii="Times New Roman" w:hAnsi="Times New Roman" w:cs="Times New Roman"/>
          <w:sz w:val="24"/>
          <w:szCs w:val="24"/>
        </w:rPr>
        <w:t>Eszter</w:t>
      </w:r>
      <w:r w:rsidRPr="00FE5617">
        <w:rPr>
          <w:rFonts w:ascii="Times New Roman" w:hAnsi="Times New Roman" w:cs="Times New Roman"/>
          <w:sz w:val="24"/>
          <w:szCs w:val="24"/>
        </w:rPr>
        <w:t xml:space="preserve"> </w:t>
      </w:r>
      <w:r w:rsidRPr="00DC0361">
        <w:rPr>
          <w:rFonts w:ascii="Times New Roman" w:hAnsi="Times New Roman" w:cs="Times New Roman"/>
          <w:sz w:val="24"/>
          <w:szCs w:val="24"/>
        </w:rPr>
        <w:t xml:space="preserve">– </w:t>
      </w:r>
      <w:r>
        <w:rPr>
          <w:rFonts w:ascii="Times New Roman" w:hAnsi="Times New Roman" w:cs="Times New Roman"/>
          <w:sz w:val="24"/>
          <w:szCs w:val="24"/>
        </w:rPr>
        <w:t>S</w:t>
      </w:r>
      <w:r w:rsidRPr="00DC0361">
        <w:rPr>
          <w:rFonts w:ascii="Times New Roman" w:hAnsi="Times New Roman" w:cs="Times New Roman"/>
          <w:sz w:val="24"/>
          <w:szCs w:val="24"/>
        </w:rPr>
        <w:t>zabóné</w:t>
      </w:r>
      <w:r>
        <w:rPr>
          <w:rFonts w:ascii="Times New Roman" w:hAnsi="Times New Roman" w:cs="Times New Roman"/>
          <w:sz w:val="24"/>
          <w:szCs w:val="24"/>
        </w:rPr>
        <w:t xml:space="preserve"> László Lilla</w:t>
      </w:r>
      <w:r w:rsidRPr="00FE5617">
        <w:rPr>
          <w:rFonts w:ascii="Times New Roman" w:hAnsi="Times New Roman" w:cs="Times New Roman"/>
          <w:sz w:val="24"/>
          <w:szCs w:val="24"/>
        </w:rPr>
        <w:t xml:space="preserve">: </w:t>
      </w:r>
      <w:r>
        <w:rPr>
          <w:rFonts w:ascii="Times New Roman" w:hAnsi="Times New Roman" w:cs="Times New Roman"/>
          <w:sz w:val="24"/>
          <w:szCs w:val="24"/>
        </w:rPr>
        <w:t>A kisgyermek a családban</w:t>
      </w:r>
      <w:r w:rsidRPr="00FE5617">
        <w:rPr>
          <w:rFonts w:ascii="Times New Roman" w:hAnsi="Times New Roman" w:cs="Times New Roman"/>
          <w:sz w:val="24"/>
          <w:szCs w:val="24"/>
        </w:rPr>
        <w:t xml:space="preserve">, in: </w:t>
      </w:r>
      <w:proofErr w:type="spellStart"/>
      <w:r w:rsidRPr="00FE5617">
        <w:rPr>
          <w:rFonts w:ascii="Times New Roman" w:hAnsi="Times New Roman" w:cs="Times New Roman"/>
          <w:sz w:val="24"/>
          <w:szCs w:val="24"/>
        </w:rPr>
        <w:t>Siba</w:t>
      </w:r>
      <w:proofErr w:type="spellEnd"/>
      <w:r w:rsidRPr="00FE5617">
        <w:rPr>
          <w:rFonts w:ascii="Times New Roman" w:hAnsi="Times New Roman" w:cs="Times New Roman"/>
          <w:sz w:val="24"/>
          <w:szCs w:val="24"/>
        </w:rPr>
        <w:t xml:space="preserve"> Balázs – Szabóné László Lilla – </w:t>
      </w:r>
      <w:proofErr w:type="spellStart"/>
      <w:r w:rsidRPr="00FE5617">
        <w:rPr>
          <w:rFonts w:ascii="Times New Roman" w:hAnsi="Times New Roman" w:cs="Times New Roman"/>
          <w:sz w:val="24"/>
          <w:szCs w:val="24"/>
        </w:rPr>
        <w:t>Pángyánszky</w:t>
      </w:r>
      <w:proofErr w:type="spellEnd"/>
      <w:r w:rsidRPr="00FE5617">
        <w:rPr>
          <w:rFonts w:ascii="Times New Roman" w:hAnsi="Times New Roman" w:cs="Times New Roman"/>
          <w:sz w:val="24"/>
          <w:szCs w:val="24"/>
        </w:rPr>
        <w:t xml:space="preserve"> Ágnes (szerk.): </w:t>
      </w:r>
      <w:r w:rsidRPr="00FE5617">
        <w:rPr>
          <w:rFonts w:ascii="Times New Roman" w:hAnsi="Times New Roman" w:cs="Times New Roman"/>
          <w:i/>
          <w:sz w:val="24"/>
          <w:szCs w:val="24"/>
        </w:rPr>
        <w:t>Együtt a hit útján – Gyülekezetpedagógiai kézikönyv</w:t>
      </w:r>
      <w:r w:rsidRPr="00FE5617">
        <w:rPr>
          <w:rFonts w:ascii="Times New Roman" w:hAnsi="Times New Roman" w:cs="Times New Roman"/>
          <w:sz w:val="24"/>
          <w:szCs w:val="24"/>
        </w:rPr>
        <w:t xml:space="preserve">, Kálvin Kiadó, Budapest, 2019, </w:t>
      </w:r>
      <w:r>
        <w:rPr>
          <w:rFonts w:ascii="Times New Roman" w:hAnsi="Times New Roman" w:cs="Times New Roman"/>
          <w:sz w:val="24"/>
          <w:szCs w:val="24"/>
        </w:rPr>
        <w:t>104</w:t>
      </w:r>
      <w:r w:rsidR="007B10CA" w:rsidRPr="00FE5617">
        <w:rPr>
          <w:rFonts w:ascii="Times New Roman" w:hAnsi="Times New Roman" w:cs="Times New Roman"/>
          <w:i/>
          <w:sz w:val="24"/>
          <w:szCs w:val="24"/>
        </w:rPr>
        <w:t>–</w:t>
      </w:r>
      <w:r>
        <w:rPr>
          <w:rFonts w:ascii="Times New Roman" w:hAnsi="Times New Roman" w:cs="Times New Roman"/>
          <w:sz w:val="24"/>
          <w:szCs w:val="24"/>
        </w:rPr>
        <w:t>105</w:t>
      </w:r>
      <w:r w:rsidRPr="00FE5617">
        <w:rPr>
          <w:rFonts w:ascii="Times New Roman" w:hAnsi="Times New Roman" w:cs="Times New Roman"/>
          <w:sz w:val="24"/>
          <w:szCs w:val="24"/>
        </w:rPr>
        <w:t>.</w:t>
      </w:r>
    </w:p>
  </w:footnote>
  <w:footnote w:id="30">
    <w:p w14:paraId="35B5ABAA" w14:textId="77777777" w:rsidR="0079157E" w:rsidRPr="00CB7E23" w:rsidRDefault="0079157E" w:rsidP="0079157E">
      <w:pPr>
        <w:pStyle w:val="Lbjegyzetszveg"/>
        <w:jc w:val="both"/>
        <w:rPr>
          <w:rFonts w:ascii="Times New Roman" w:hAnsi="Times New Roman" w:cs="Times New Roman"/>
          <w:sz w:val="24"/>
          <w:szCs w:val="24"/>
        </w:rPr>
      </w:pPr>
      <w:r>
        <w:rPr>
          <w:rStyle w:val="Lbjegyzet-hivatkozs"/>
        </w:rPr>
        <w:footnoteRef/>
      </w:r>
      <w:r w:rsidRPr="00AD26E0">
        <w:rPr>
          <w:rFonts w:ascii="Times New Roman" w:hAnsi="Times New Roman" w:cs="Times New Roman"/>
          <w:sz w:val="24"/>
          <w:szCs w:val="24"/>
        </w:rPr>
        <w:t xml:space="preserve">Kovács – Mátrai: </w:t>
      </w:r>
      <w:r w:rsidRPr="00AC3F96">
        <w:rPr>
          <w:rFonts w:ascii="Times New Roman" w:hAnsi="Times New Roman" w:cs="Times New Roman"/>
          <w:i/>
          <w:sz w:val="24"/>
          <w:szCs w:val="24"/>
        </w:rPr>
        <w:t>Óvodáskorú gyermekek katekézise a gyülekezetben és az óvodákban</w:t>
      </w:r>
      <w:r w:rsidRPr="00AD26E0">
        <w:rPr>
          <w:rFonts w:ascii="Times New Roman" w:hAnsi="Times New Roman" w:cs="Times New Roman"/>
          <w:sz w:val="24"/>
          <w:szCs w:val="24"/>
        </w:rPr>
        <w:t xml:space="preserve">, </w:t>
      </w:r>
      <w:r>
        <w:rPr>
          <w:rFonts w:ascii="Times New Roman" w:hAnsi="Times New Roman" w:cs="Times New Roman"/>
          <w:sz w:val="24"/>
          <w:szCs w:val="24"/>
        </w:rPr>
        <w:t>135.</w:t>
      </w:r>
    </w:p>
  </w:footnote>
  <w:footnote w:id="31">
    <w:p w14:paraId="3AE65E2B" w14:textId="4A725026" w:rsidR="00FF1301" w:rsidRDefault="00FF1301" w:rsidP="00FF1301">
      <w:pPr>
        <w:pStyle w:val="Lbjegyzetszveg"/>
      </w:pPr>
      <w:r>
        <w:rPr>
          <w:rStyle w:val="Lbjegyzet-hivatkozs"/>
        </w:rPr>
        <w:footnoteRef/>
      </w:r>
      <w:r w:rsidRPr="00AC3F96">
        <w:rPr>
          <w:rFonts w:ascii="Times New Roman" w:hAnsi="Times New Roman" w:cs="Times New Roman"/>
          <w:sz w:val="24"/>
          <w:szCs w:val="24"/>
        </w:rPr>
        <w:t>Uo. 136</w:t>
      </w:r>
      <w:r w:rsidR="007B10CA" w:rsidRPr="00FE5617">
        <w:rPr>
          <w:rFonts w:ascii="Times New Roman" w:hAnsi="Times New Roman" w:cs="Times New Roman"/>
          <w:i/>
          <w:sz w:val="24"/>
          <w:szCs w:val="24"/>
        </w:rPr>
        <w:t>–</w:t>
      </w:r>
      <w:r w:rsidRPr="00AC3F96">
        <w:rPr>
          <w:rFonts w:ascii="Times New Roman" w:hAnsi="Times New Roman" w:cs="Times New Roman"/>
          <w:sz w:val="24"/>
          <w:szCs w:val="24"/>
        </w:rPr>
        <w:t>137.</w:t>
      </w:r>
    </w:p>
  </w:footnote>
  <w:footnote w:id="32">
    <w:p w14:paraId="32B76446" w14:textId="1BD5FB5B" w:rsidR="00FF1301" w:rsidRDefault="00FF1301" w:rsidP="00FF1301">
      <w:pPr>
        <w:pStyle w:val="Lbjegyzetszveg"/>
      </w:pPr>
      <w:r>
        <w:rPr>
          <w:rStyle w:val="Lbjegyzet-hivatkozs"/>
        </w:rPr>
        <w:footnoteRef/>
      </w:r>
      <w:r w:rsidRPr="00AC3F96">
        <w:rPr>
          <w:rFonts w:ascii="Times New Roman" w:hAnsi="Times New Roman" w:cs="Times New Roman"/>
          <w:sz w:val="24"/>
          <w:szCs w:val="24"/>
        </w:rPr>
        <w:t>Uo. 132</w:t>
      </w:r>
      <w:r w:rsidR="007B10CA" w:rsidRPr="00FE5617">
        <w:rPr>
          <w:rFonts w:ascii="Times New Roman" w:hAnsi="Times New Roman" w:cs="Times New Roman"/>
          <w:i/>
          <w:sz w:val="24"/>
          <w:szCs w:val="24"/>
        </w:rPr>
        <w:t>–</w:t>
      </w:r>
      <w:r w:rsidRPr="00AC3F96">
        <w:rPr>
          <w:rFonts w:ascii="Times New Roman" w:hAnsi="Times New Roman" w:cs="Times New Roman"/>
          <w:sz w:val="24"/>
          <w:szCs w:val="24"/>
        </w:rPr>
        <w:t>133.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013AF"/>
    <w:multiLevelType w:val="multilevel"/>
    <w:tmpl w:val="6BC49C80"/>
    <w:lvl w:ilvl="0">
      <w:start w:val="1"/>
      <w:numFmt w:val="decimal"/>
      <w:lvlText w:val="%1."/>
      <w:lvlJc w:val="left"/>
      <w:pPr>
        <w:ind w:left="3479"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3839" w:hanging="72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919" w:hanging="1800"/>
      </w:pPr>
      <w:rPr>
        <w:rFonts w:hint="default"/>
      </w:rPr>
    </w:lvl>
  </w:abstractNum>
  <w:abstractNum w:abstractNumId="1" w15:restartNumberingAfterBreak="0">
    <w:nsid w:val="170375F4"/>
    <w:multiLevelType w:val="hybridMultilevel"/>
    <w:tmpl w:val="12B29BE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7B65821"/>
    <w:multiLevelType w:val="hybridMultilevel"/>
    <w:tmpl w:val="4028B598"/>
    <w:lvl w:ilvl="0" w:tplc="0FC8EECA">
      <w:start w:val="1"/>
      <w:numFmt w:val="bullet"/>
      <w:lvlText w:val="•"/>
      <w:lvlJc w:val="left"/>
      <w:pPr>
        <w:tabs>
          <w:tab w:val="num" w:pos="720"/>
        </w:tabs>
        <w:ind w:left="720" w:hanging="360"/>
      </w:pPr>
      <w:rPr>
        <w:rFonts w:ascii="Times New Roman" w:hAnsi="Times New Roman" w:hint="default"/>
      </w:rPr>
    </w:lvl>
    <w:lvl w:ilvl="1" w:tplc="854C18A8" w:tentative="1">
      <w:start w:val="1"/>
      <w:numFmt w:val="bullet"/>
      <w:lvlText w:val="•"/>
      <w:lvlJc w:val="left"/>
      <w:pPr>
        <w:tabs>
          <w:tab w:val="num" w:pos="1440"/>
        </w:tabs>
        <w:ind w:left="1440" w:hanging="360"/>
      </w:pPr>
      <w:rPr>
        <w:rFonts w:ascii="Times New Roman" w:hAnsi="Times New Roman" w:hint="default"/>
      </w:rPr>
    </w:lvl>
    <w:lvl w:ilvl="2" w:tplc="415A705E" w:tentative="1">
      <w:start w:val="1"/>
      <w:numFmt w:val="bullet"/>
      <w:lvlText w:val="•"/>
      <w:lvlJc w:val="left"/>
      <w:pPr>
        <w:tabs>
          <w:tab w:val="num" w:pos="2160"/>
        </w:tabs>
        <w:ind w:left="2160" w:hanging="360"/>
      </w:pPr>
      <w:rPr>
        <w:rFonts w:ascii="Times New Roman" w:hAnsi="Times New Roman" w:hint="default"/>
      </w:rPr>
    </w:lvl>
    <w:lvl w:ilvl="3" w:tplc="573C134C" w:tentative="1">
      <w:start w:val="1"/>
      <w:numFmt w:val="bullet"/>
      <w:lvlText w:val="•"/>
      <w:lvlJc w:val="left"/>
      <w:pPr>
        <w:tabs>
          <w:tab w:val="num" w:pos="2880"/>
        </w:tabs>
        <w:ind w:left="2880" w:hanging="360"/>
      </w:pPr>
      <w:rPr>
        <w:rFonts w:ascii="Times New Roman" w:hAnsi="Times New Roman" w:hint="default"/>
      </w:rPr>
    </w:lvl>
    <w:lvl w:ilvl="4" w:tplc="BAD623F8" w:tentative="1">
      <w:start w:val="1"/>
      <w:numFmt w:val="bullet"/>
      <w:lvlText w:val="•"/>
      <w:lvlJc w:val="left"/>
      <w:pPr>
        <w:tabs>
          <w:tab w:val="num" w:pos="3600"/>
        </w:tabs>
        <w:ind w:left="3600" w:hanging="360"/>
      </w:pPr>
      <w:rPr>
        <w:rFonts w:ascii="Times New Roman" w:hAnsi="Times New Roman" w:hint="default"/>
      </w:rPr>
    </w:lvl>
    <w:lvl w:ilvl="5" w:tplc="5D66AB1E" w:tentative="1">
      <w:start w:val="1"/>
      <w:numFmt w:val="bullet"/>
      <w:lvlText w:val="•"/>
      <w:lvlJc w:val="left"/>
      <w:pPr>
        <w:tabs>
          <w:tab w:val="num" w:pos="4320"/>
        </w:tabs>
        <w:ind w:left="4320" w:hanging="360"/>
      </w:pPr>
      <w:rPr>
        <w:rFonts w:ascii="Times New Roman" w:hAnsi="Times New Roman" w:hint="default"/>
      </w:rPr>
    </w:lvl>
    <w:lvl w:ilvl="6" w:tplc="0B10BCC8" w:tentative="1">
      <w:start w:val="1"/>
      <w:numFmt w:val="bullet"/>
      <w:lvlText w:val="•"/>
      <w:lvlJc w:val="left"/>
      <w:pPr>
        <w:tabs>
          <w:tab w:val="num" w:pos="5040"/>
        </w:tabs>
        <w:ind w:left="5040" w:hanging="360"/>
      </w:pPr>
      <w:rPr>
        <w:rFonts w:ascii="Times New Roman" w:hAnsi="Times New Roman" w:hint="default"/>
      </w:rPr>
    </w:lvl>
    <w:lvl w:ilvl="7" w:tplc="C0A4CAF6" w:tentative="1">
      <w:start w:val="1"/>
      <w:numFmt w:val="bullet"/>
      <w:lvlText w:val="•"/>
      <w:lvlJc w:val="left"/>
      <w:pPr>
        <w:tabs>
          <w:tab w:val="num" w:pos="5760"/>
        </w:tabs>
        <w:ind w:left="5760" w:hanging="360"/>
      </w:pPr>
      <w:rPr>
        <w:rFonts w:ascii="Times New Roman" w:hAnsi="Times New Roman" w:hint="default"/>
      </w:rPr>
    </w:lvl>
    <w:lvl w:ilvl="8" w:tplc="FB082CF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5847A5C"/>
    <w:multiLevelType w:val="hybridMultilevel"/>
    <w:tmpl w:val="CEE4A216"/>
    <w:lvl w:ilvl="0" w:tplc="724C30C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DE07FA2"/>
    <w:multiLevelType w:val="multilevel"/>
    <w:tmpl w:val="86BAEF1A"/>
    <w:lvl w:ilvl="0">
      <w:start w:val="1"/>
      <w:numFmt w:val="upperRoman"/>
      <w:lvlText w:val="%1."/>
      <w:lvlJc w:val="left"/>
      <w:pPr>
        <w:ind w:left="1080" w:hanging="72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8A94669"/>
    <w:multiLevelType w:val="hybridMultilevel"/>
    <w:tmpl w:val="D22C9E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98412CB"/>
    <w:multiLevelType w:val="multilevel"/>
    <w:tmpl w:val="EF983A58"/>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4F791168"/>
    <w:multiLevelType w:val="hybridMultilevel"/>
    <w:tmpl w:val="7EF625C8"/>
    <w:lvl w:ilvl="0" w:tplc="3D681C1A">
      <w:start w:val="1"/>
      <w:numFmt w:val="bullet"/>
      <w:lvlText w:val="-"/>
      <w:lvlJc w:val="left"/>
      <w:pPr>
        <w:ind w:left="1068" w:hanging="360"/>
      </w:pPr>
      <w:rPr>
        <w:rFonts w:ascii="Times New Roman" w:eastAsiaTheme="minorHAns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8" w15:restartNumberingAfterBreak="0">
    <w:nsid w:val="55462668"/>
    <w:multiLevelType w:val="hybridMultilevel"/>
    <w:tmpl w:val="447809FA"/>
    <w:lvl w:ilvl="0" w:tplc="0CDCA59C">
      <w:start w:val="1"/>
      <w:numFmt w:val="bullet"/>
      <w:lvlText w:val="•"/>
      <w:lvlJc w:val="left"/>
      <w:pPr>
        <w:tabs>
          <w:tab w:val="num" w:pos="720"/>
        </w:tabs>
        <w:ind w:left="720" w:hanging="360"/>
      </w:pPr>
      <w:rPr>
        <w:rFonts w:ascii="Times New Roman" w:hAnsi="Times New Roman" w:hint="default"/>
      </w:rPr>
    </w:lvl>
    <w:lvl w:ilvl="1" w:tplc="C21A03BA" w:tentative="1">
      <w:start w:val="1"/>
      <w:numFmt w:val="bullet"/>
      <w:lvlText w:val="•"/>
      <w:lvlJc w:val="left"/>
      <w:pPr>
        <w:tabs>
          <w:tab w:val="num" w:pos="1440"/>
        </w:tabs>
        <w:ind w:left="1440" w:hanging="360"/>
      </w:pPr>
      <w:rPr>
        <w:rFonts w:ascii="Times New Roman" w:hAnsi="Times New Roman" w:hint="default"/>
      </w:rPr>
    </w:lvl>
    <w:lvl w:ilvl="2" w:tplc="5AF28AC0" w:tentative="1">
      <w:start w:val="1"/>
      <w:numFmt w:val="bullet"/>
      <w:lvlText w:val="•"/>
      <w:lvlJc w:val="left"/>
      <w:pPr>
        <w:tabs>
          <w:tab w:val="num" w:pos="2160"/>
        </w:tabs>
        <w:ind w:left="2160" w:hanging="360"/>
      </w:pPr>
      <w:rPr>
        <w:rFonts w:ascii="Times New Roman" w:hAnsi="Times New Roman" w:hint="default"/>
      </w:rPr>
    </w:lvl>
    <w:lvl w:ilvl="3" w:tplc="63C61922" w:tentative="1">
      <w:start w:val="1"/>
      <w:numFmt w:val="bullet"/>
      <w:lvlText w:val="•"/>
      <w:lvlJc w:val="left"/>
      <w:pPr>
        <w:tabs>
          <w:tab w:val="num" w:pos="2880"/>
        </w:tabs>
        <w:ind w:left="2880" w:hanging="360"/>
      </w:pPr>
      <w:rPr>
        <w:rFonts w:ascii="Times New Roman" w:hAnsi="Times New Roman" w:hint="default"/>
      </w:rPr>
    </w:lvl>
    <w:lvl w:ilvl="4" w:tplc="8132E9A6" w:tentative="1">
      <w:start w:val="1"/>
      <w:numFmt w:val="bullet"/>
      <w:lvlText w:val="•"/>
      <w:lvlJc w:val="left"/>
      <w:pPr>
        <w:tabs>
          <w:tab w:val="num" w:pos="3600"/>
        </w:tabs>
        <w:ind w:left="3600" w:hanging="360"/>
      </w:pPr>
      <w:rPr>
        <w:rFonts w:ascii="Times New Roman" w:hAnsi="Times New Roman" w:hint="default"/>
      </w:rPr>
    </w:lvl>
    <w:lvl w:ilvl="5" w:tplc="25B04368" w:tentative="1">
      <w:start w:val="1"/>
      <w:numFmt w:val="bullet"/>
      <w:lvlText w:val="•"/>
      <w:lvlJc w:val="left"/>
      <w:pPr>
        <w:tabs>
          <w:tab w:val="num" w:pos="4320"/>
        </w:tabs>
        <w:ind w:left="4320" w:hanging="360"/>
      </w:pPr>
      <w:rPr>
        <w:rFonts w:ascii="Times New Roman" w:hAnsi="Times New Roman" w:hint="default"/>
      </w:rPr>
    </w:lvl>
    <w:lvl w:ilvl="6" w:tplc="7E2277BE" w:tentative="1">
      <w:start w:val="1"/>
      <w:numFmt w:val="bullet"/>
      <w:lvlText w:val="•"/>
      <w:lvlJc w:val="left"/>
      <w:pPr>
        <w:tabs>
          <w:tab w:val="num" w:pos="5040"/>
        </w:tabs>
        <w:ind w:left="5040" w:hanging="360"/>
      </w:pPr>
      <w:rPr>
        <w:rFonts w:ascii="Times New Roman" w:hAnsi="Times New Roman" w:hint="default"/>
      </w:rPr>
    </w:lvl>
    <w:lvl w:ilvl="7" w:tplc="2D8E0A34" w:tentative="1">
      <w:start w:val="1"/>
      <w:numFmt w:val="bullet"/>
      <w:lvlText w:val="•"/>
      <w:lvlJc w:val="left"/>
      <w:pPr>
        <w:tabs>
          <w:tab w:val="num" w:pos="5760"/>
        </w:tabs>
        <w:ind w:left="5760" w:hanging="360"/>
      </w:pPr>
      <w:rPr>
        <w:rFonts w:ascii="Times New Roman" w:hAnsi="Times New Roman" w:hint="default"/>
      </w:rPr>
    </w:lvl>
    <w:lvl w:ilvl="8" w:tplc="B73277C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54D3C99"/>
    <w:multiLevelType w:val="multilevel"/>
    <w:tmpl w:val="39DAE37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5A56BF2"/>
    <w:multiLevelType w:val="hybridMultilevel"/>
    <w:tmpl w:val="0C8465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8021C30"/>
    <w:multiLevelType w:val="hybridMultilevel"/>
    <w:tmpl w:val="2A00867C"/>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2" w15:restartNumberingAfterBreak="0">
    <w:nsid w:val="5B267E89"/>
    <w:multiLevelType w:val="hybridMultilevel"/>
    <w:tmpl w:val="52120140"/>
    <w:lvl w:ilvl="0" w:tplc="43E656FE">
      <w:start w:val="1"/>
      <w:numFmt w:val="bullet"/>
      <w:lvlText w:val="•"/>
      <w:lvlJc w:val="left"/>
      <w:pPr>
        <w:tabs>
          <w:tab w:val="num" w:pos="720"/>
        </w:tabs>
        <w:ind w:left="720" w:hanging="360"/>
      </w:pPr>
      <w:rPr>
        <w:rFonts w:ascii="Times New Roman" w:hAnsi="Times New Roman" w:hint="default"/>
      </w:rPr>
    </w:lvl>
    <w:lvl w:ilvl="1" w:tplc="A198EC4C" w:tentative="1">
      <w:start w:val="1"/>
      <w:numFmt w:val="bullet"/>
      <w:lvlText w:val="•"/>
      <w:lvlJc w:val="left"/>
      <w:pPr>
        <w:tabs>
          <w:tab w:val="num" w:pos="1440"/>
        </w:tabs>
        <w:ind w:left="1440" w:hanging="360"/>
      </w:pPr>
      <w:rPr>
        <w:rFonts w:ascii="Times New Roman" w:hAnsi="Times New Roman" w:hint="default"/>
      </w:rPr>
    </w:lvl>
    <w:lvl w:ilvl="2" w:tplc="C9D8E79C" w:tentative="1">
      <w:start w:val="1"/>
      <w:numFmt w:val="bullet"/>
      <w:lvlText w:val="•"/>
      <w:lvlJc w:val="left"/>
      <w:pPr>
        <w:tabs>
          <w:tab w:val="num" w:pos="2160"/>
        </w:tabs>
        <w:ind w:left="2160" w:hanging="360"/>
      </w:pPr>
      <w:rPr>
        <w:rFonts w:ascii="Times New Roman" w:hAnsi="Times New Roman" w:hint="default"/>
      </w:rPr>
    </w:lvl>
    <w:lvl w:ilvl="3" w:tplc="E668EA3E" w:tentative="1">
      <w:start w:val="1"/>
      <w:numFmt w:val="bullet"/>
      <w:lvlText w:val="•"/>
      <w:lvlJc w:val="left"/>
      <w:pPr>
        <w:tabs>
          <w:tab w:val="num" w:pos="2880"/>
        </w:tabs>
        <w:ind w:left="2880" w:hanging="360"/>
      </w:pPr>
      <w:rPr>
        <w:rFonts w:ascii="Times New Roman" w:hAnsi="Times New Roman" w:hint="default"/>
      </w:rPr>
    </w:lvl>
    <w:lvl w:ilvl="4" w:tplc="CB24A9FC" w:tentative="1">
      <w:start w:val="1"/>
      <w:numFmt w:val="bullet"/>
      <w:lvlText w:val="•"/>
      <w:lvlJc w:val="left"/>
      <w:pPr>
        <w:tabs>
          <w:tab w:val="num" w:pos="3600"/>
        </w:tabs>
        <w:ind w:left="3600" w:hanging="360"/>
      </w:pPr>
      <w:rPr>
        <w:rFonts w:ascii="Times New Roman" w:hAnsi="Times New Roman" w:hint="default"/>
      </w:rPr>
    </w:lvl>
    <w:lvl w:ilvl="5" w:tplc="DBA292E6" w:tentative="1">
      <w:start w:val="1"/>
      <w:numFmt w:val="bullet"/>
      <w:lvlText w:val="•"/>
      <w:lvlJc w:val="left"/>
      <w:pPr>
        <w:tabs>
          <w:tab w:val="num" w:pos="4320"/>
        </w:tabs>
        <w:ind w:left="4320" w:hanging="360"/>
      </w:pPr>
      <w:rPr>
        <w:rFonts w:ascii="Times New Roman" w:hAnsi="Times New Roman" w:hint="default"/>
      </w:rPr>
    </w:lvl>
    <w:lvl w:ilvl="6" w:tplc="EF96CF5E" w:tentative="1">
      <w:start w:val="1"/>
      <w:numFmt w:val="bullet"/>
      <w:lvlText w:val="•"/>
      <w:lvlJc w:val="left"/>
      <w:pPr>
        <w:tabs>
          <w:tab w:val="num" w:pos="5040"/>
        </w:tabs>
        <w:ind w:left="5040" w:hanging="360"/>
      </w:pPr>
      <w:rPr>
        <w:rFonts w:ascii="Times New Roman" w:hAnsi="Times New Roman" w:hint="default"/>
      </w:rPr>
    </w:lvl>
    <w:lvl w:ilvl="7" w:tplc="061A4B84" w:tentative="1">
      <w:start w:val="1"/>
      <w:numFmt w:val="bullet"/>
      <w:lvlText w:val="•"/>
      <w:lvlJc w:val="left"/>
      <w:pPr>
        <w:tabs>
          <w:tab w:val="num" w:pos="5760"/>
        </w:tabs>
        <w:ind w:left="5760" w:hanging="360"/>
      </w:pPr>
      <w:rPr>
        <w:rFonts w:ascii="Times New Roman" w:hAnsi="Times New Roman" w:hint="default"/>
      </w:rPr>
    </w:lvl>
    <w:lvl w:ilvl="8" w:tplc="964C79D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C5C51D9"/>
    <w:multiLevelType w:val="multilevel"/>
    <w:tmpl w:val="5238C5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EA87A17"/>
    <w:multiLevelType w:val="hybridMultilevel"/>
    <w:tmpl w:val="00B6A4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72531F96"/>
    <w:multiLevelType w:val="hybridMultilevel"/>
    <w:tmpl w:val="0ADC168A"/>
    <w:lvl w:ilvl="0" w:tplc="EB00180C">
      <w:start w:val="1"/>
      <w:numFmt w:val="bullet"/>
      <w:lvlText w:val="•"/>
      <w:lvlJc w:val="left"/>
      <w:pPr>
        <w:tabs>
          <w:tab w:val="num" w:pos="720"/>
        </w:tabs>
        <w:ind w:left="720" w:hanging="360"/>
      </w:pPr>
      <w:rPr>
        <w:rFonts w:ascii="Arial" w:hAnsi="Arial" w:hint="default"/>
      </w:rPr>
    </w:lvl>
    <w:lvl w:ilvl="1" w:tplc="D556EB8C" w:tentative="1">
      <w:start w:val="1"/>
      <w:numFmt w:val="bullet"/>
      <w:lvlText w:val="•"/>
      <w:lvlJc w:val="left"/>
      <w:pPr>
        <w:tabs>
          <w:tab w:val="num" w:pos="1440"/>
        </w:tabs>
        <w:ind w:left="1440" w:hanging="360"/>
      </w:pPr>
      <w:rPr>
        <w:rFonts w:ascii="Arial" w:hAnsi="Arial" w:hint="default"/>
      </w:rPr>
    </w:lvl>
    <w:lvl w:ilvl="2" w:tplc="0DF4B7DA" w:tentative="1">
      <w:start w:val="1"/>
      <w:numFmt w:val="bullet"/>
      <w:lvlText w:val="•"/>
      <w:lvlJc w:val="left"/>
      <w:pPr>
        <w:tabs>
          <w:tab w:val="num" w:pos="2160"/>
        </w:tabs>
        <w:ind w:left="2160" w:hanging="360"/>
      </w:pPr>
      <w:rPr>
        <w:rFonts w:ascii="Arial" w:hAnsi="Arial" w:hint="default"/>
      </w:rPr>
    </w:lvl>
    <w:lvl w:ilvl="3" w:tplc="A70C008A" w:tentative="1">
      <w:start w:val="1"/>
      <w:numFmt w:val="bullet"/>
      <w:lvlText w:val="•"/>
      <w:lvlJc w:val="left"/>
      <w:pPr>
        <w:tabs>
          <w:tab w:val="num" w:pos="2880"/>
        </w:tabs>
        <w:ind w:left="2880" w:hanging="360"/>
      </w:pPr>
      <w:rPr>
        <w:rFonts w:ascii="Arial" w:hAnsi="Arial" w:hint="default"/>
      </w:rPr>
    </w:lvl>
    <w:lvl w:ilvl="4" w:tplc="FAEAA870" w:tentative="1">
      <w:start w:val="1"/>
      <w:numFmt w:val="bullet"/>
      <w:lvlText w:val="•"/>
      <w:lvlJc w:val="left"/>
      <w:pPr>
        <w:tabs>
          <w:tab w:val="num" w:pos="3600"/>
        </w:tabs>
        <w:ind w:left="3600" w:hanging="360"/>
      </w:pPr>
      <w:rPr>
        <w:rFonts w:ascii="Arial" w:hAnsi="Arial" w:hint="default"/>
      </w:rPr>
    </w:lvl>
    <w:lvl w:ilvl="5" w:tplc="75F6D27A" w:tentative="1">
      <w:start w:val="1"/>
      <w:numFmt w:val="bullet"/>
      <w:lvlText w:val="•"/>
      <w:lvlJc w:val="left"/>
      <w:pPr>
        <w:tabs>
          <w:tab w:val="num" w:pos="4320"/>
        </w:tabs>
        <w:ind w:left="4320" w:hanging="360"/>
      </w:pPr>
      <w:rPr>
        <w:rFonts w:ascii="Arial" w:hAnsi="Arial" w:hint="default"/>
      </w:rPr>
    </w:lvl>
    <w:lvl w:ilvl="6" w:tplc="3FAE58D2" w:tentative="1">
      <w:start w:val="1"/>
      <w:numFmt w:val="bullet"/>
      <w:lvlText w:val="•"/>
      <w:lvlJc w:val="left"/>
      <w:pPr>
        <w:tabs>
          <w:tab w:val="num" w:pos="5040"/>
        </w:tabs>
        <w:ind w:left="5040" w:hanging="360"/>
      </w:pPr>
      <w:rPr>
        <w:rFonts w:ascii="Arial" w:hAnsi="Arial" w:hint="default"/>
      </w:rPr>
    </w:lvl>
    <w:lvl w:ilvl="7" w:tplc="09964328" w:tentative="1">
      <w:start w:val="1"/>
      <w:numFmt w:val="bullet"/>
      <w:lvlText w:val="•"/>
      <w:lvlJc w:val="left"/>
      <w:pPr>
        <w:tabs>
          <w:tab w:val="num" w:pos="5760"/>
        </w:tabs>
        <w:ind w:left="5760" w:hanging="360"/>
      </w:pPr>
      <w:rPr>
        <w:rFonts w:ascii="Arial" w:hAnsi="Arial" w:hint="default"/>
      </w:rPr>
    </w:lvl>
    <w:lvl w:ilvl="8" w:tplc="BDEA4A44" w:tentative="1">
      <w:start w:val="1"/>
      <w:numFmt w:val="bullet"/>
      <w:lvlText w:val="•"/>
      <w:lvlJc w:val="left"/>
      <w:pPr>
        <w:tabs>
          <w:tab w:val="num" w:pos="6480"/>
        </w:tabs>
        <w:ind w:left="6480" w:hanging="360"/>
      </w:pPr>
      <w:rPr>
        <w:rFonts w:ascii="Arial" w:hAnsi="Arial" w:hint="default"/>
      </w:rPr>
    </w:lvl>
  </w:abstractNum>
  <w:num w:numId="1" w16cid:durableId="300774882">
    <w:abstractNumId w:val="4"/>
  </w:num>
  <w:num w:numId="2" w16cid:durableId="1940679479">
    <w:abstractNumId w:val="0"/>
  </w:num>
  <w:num w:numId="3" w16cid:durableId="1860654808">
    <w:abstractNumId w:val="9"/>
  </w:num>
  <w:num w:numId="4" w16cid:durableId="1561819229">
    <w:abstractNumId w:val="14"/>
  </w:num>
  <w:num w:numId="5" w16cid:durableId="980229474">
    <w:abstractNumId w:val="11"/>
  </w:num>
  <w:num w:numId="6" w16cid:durableId="1023901478">
    <w:abstractNumId w:val="7"/>
  </w:num>
  <w:num w:numId="7" w16cid:durableId="44110567">
    <w:abstractNumId w:val="5"/>
  </w:num>
  <w:num w:numId="8" w16cid:durableId="1067725669">
    <w:abstractNumId w:val="15"/>
  </w:num>
  <w:num w:numId="9" w16cid:durableId="1092775269">
    <w:abstractNumId w:val="2"/>
  </w:num>
  <w:num w:numId="10" w16cid:durableId="1524783725">
    <w:abstractNumId w:val="8"/>
  </w:num>
  <w:num w:numId="11" w16cid:durableId="2060935274">
    <w:abstractNumId w:val="12"/>
  </w:num>
  <w:num w:numId="12" w16cid:durableId="1849327330">
    <w:abstractNumId w:val="10"/>
  </w:num>
  <w:num w:numId="13" w16cid:durableId="684131751">
    <w:abstractNumId w:val="3"/>
  </w:num>
  <w:num w:numId="14" w16cid:durableId="42799714">
    <w:abstractNumId w:val="1"/>
  </w:num>
  <w:num w:numId="15" w16cid:durableId="23213323">
    <w:abstractNumId w:val="13"/>
  </w:num>
  <w:num w:numId="16" w16cid:durableId="11098181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851"/>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69E"/>
    <w:rsid w:val="00004EF3"/>
    <w:rsid w:val="000106CD"/>
    <w:rsid w:val="00015B33"/>
    <w:rsid w:val="00021876"/>
    <w:rsid w:val="00040609"/>
    <w:rsid w:val="000503D5"/>
    <w:rsid w:val="0005189D"/>
    <w:rsid w:val="00053952"/>
    <w:rsid w:val="00061B82"/>
    <w:rsid w:val="00072F02"/>
    <w:rsid w:val="0008167B"/>
    <w:rsid w:val="0008421E"/>
    <w:rsid w:val="00096B2B"/>
    <w:rsid w:val="00097547"/>
    <w:rsid w:val="000A0BFE"/>
    <w:rsid w:val="000A4FB3"/>
    <w:rsid w:val="000A746D"/>
    <w:rsid w:val="000A7A08"/>
    <w:rsid w:val="000B55BE"/>
    <w:rsid w:val="000B6781"/>
    <w:rsid w:val="000C1EDB"/>
    <w:rsid w:val="000C4A0D"/>
    <w:rsid w:val="000D149A"/>
    <w:rsid w:val="000D160A"/>
    <w:rsid w:val="000D5AE9"/>
    <w:rsid w:val="000F0B2D"/>
    <w:rsid w:val="000F3FEB"/>
    <w:rsid w:val="001043CB"/>
    <w:rsid w:val="00105E43"/>
    <w:rsid w:val="00110745"/>
    <w:rsid w:val="00113B5F"/>
    <w:rsid w:val="00127F08"/>
    <w:rsid w:val="0013197E"/>
    <w:rsid w:val="00132F43"/>
    <w:rsid w:val="00140124"/>
    <w:rsid w:val="0014686D"/>
    <w:rsid w:val="001554BB"/>
    <w:rsid w:val="00155CA6"/>
    <w:rsid w:val="00164069"/>
    <w:rsid w:val="00164331"/>
    <w:rsid w:val="00170AC1"/>
    <w:rsid w:val="001830CA"/>
    <w:rsid w:val="00187687"/>
    <w:rsid w:val="00192381"/>
    <w:rsid w:val="001B554E"/>
    <w:rsid w:val="001C0544"/>
    <w:rsid w:val="001C17A6"/>
    <w:rsid w:val="001E7698"/>
    <w:rsid w:val="001F0F85"/>
    <w:rsid w:val="001F5F11"/>
    <w:rsid w:val="001F670D"/>
    <w:rsid w:val="002017B6"/>
    <w:rsid w:val="00214C7D"/>
    <w:rsid w:val="00220D62"/>
    <w:rsid w:val="002312CB"/>
    <w:rsid w:val="00231C9D"/>
    <w:rsid w:val="002323CD"/>
    <w:rsid w:val="00240E41"/>
    <w:rsid w:val="0024313D"/>
    <w:rsid w:val="00245B0E"/>
    <w:rsid w:val="0025061B"/>
    <w:rsid w:val="0025080A"/>
    <w:rsid w:val="0025425C"/>
    <w:rsid w:val="00260D8A"/>
    <w:rsid w:val="00267189"/>
    <w:rsid w:val="00272282"/>
    <w:rsid w:val="00274002"/>
    <w:rsid w:val="00281238"/>
    <w:rsid w:val="00283F4A"/>
    <w:rsid w:val="0028477B"/>
    <w:rsid w:val="002937C2"/>
    <w:rsid w:val="00295DCD"/>
    <w:rsid w:val="002A1A2A"/>
    <w:rsid w:val="002A258C"/>
    <w:rsid w:val="002B5F58"/>
    <w:rsid w:val="002B6E74"/>
    <w:rsid w:val="002E6D96"/>
    <w:rsid w:val="002F094F"/>
    <w:rsid w:val="003058F9"/>
    <w:rsid w:val="00320BF6"/>
    <w:rsid w:val="00322DF8"/>
    <w:rsid w:val="003315D7"/>
    <w:rsid w:val="00333AF1"/>
    <w:rsid w:val="0034196B"/>
    <w:rsid w:val="003706E4"/>
    <w:rsid w:val="00376501"/>
    <w:rsid w:val="00376789"/>
    <w:rsid w:val="00387D6B"/>
    <w:rsid w:val="00394E1D"/>
    <w:rsid w:val="0039541D"/>
    <w:rsid w:val="003A4654"/>
    <w:rsid w:val="003A4E31"/>
    <w:rsid w:val="003B083B"/>
    <w:rsid w:val="003B3BA5"/>
    <w:rsid w:val="003C0C60"/>
    <w:rsid w:val="003C591C"/>
    <w:rsid w:val="003C7425"/>
    <w:rsid w:val="003D297A"/>
    <w:rsid w:val="003D4E84"/>
    <w:rsid w:val="003D642E"/>
    <w:rsid w:val="003D7A58"/>
    <w:rsid w:val="003E2EBA"/>
    <w:rsid w:val="003E5A45"/>
    <w:rsid w:val="003E6057"/>
    <w:rsid w:val="003E7F19"/>
    <w:rsid w:val="00406849"/>
    <w:rsid w:val="00413521"/>
    <w:rsid w:val="004151C7"/>
    <w:rsid w:val="004248F7"/>
    <w:rsid w:val="004250C9"/>
    <w:rsid w:val="00427723"/>
    <w:rsid w:val="0043059A"/>
    <w:rsid w:val="00430B8E"/>
    <w:rsid w:val="004364A1"/>
    <w:rsid w:val="00437F01"/>
    <w:rsid w:val="00440EEC"/>
    <w:rsid w:val="00445FCE"/>
    <w:rsid w:val="004650C3"/>
    <w:rsid w:val="00465564"/>
    <w:rsid w:val="0047570C"/>
    <w:rsid w:val="0048078C"/>
    <w:rsid w:val="004871F4"/>
    <w:rsid w:val="00493DA7"/>
    <w:rsid w:val="004963C7"/>
    <w:rsid w:val="00496A68"/>
    <w:rsid w:val="004A3F95"/>
    <w:rsid w:val="004B321C"/>
    <w:rsid w:val="004B57E2"/>
    <w:rsid w:val="004B6891"/>
    <w:rsid w:val="004C37B9"/>
    <w:rsid w:val="004D3B29"/>
    <w:rsid w:val="004E0006"/>
    <w:rsid w:val="004E0B06"/>
    <w:rsid w:val="004F09F9"/>
    <w:rsid w:val="004F60FE"/>
    <w:rsid w:val="004F7C84"/>
    <w:rsid w:val="004F7C8B"/>
    <w:rsid w:val="005049CD"/>
    <w:rsid w:val="005134FD"/>
    <w:rsid w:val="005315F5"/>
    <w:rsid w:val="005332B6"/>
    <w:rsid w:val="00534E16"/>
    <w:rsid w:val="00540027"/>
    <w:rsid w:val="00545562"/>
    <w:rsid w:val="005546B4"/>
    <w:rsid w:val="00563948"/>
    <w:rsid w:val="00566673"/>
    <w:rsid w:val="00566F71"/>
    <w:rsid w:val="00572039"/>
    <w:rsid w:val="00591B8F"/>
    <w:rsid w:val="005A185F"/>
    <w:rsid w:val="005A2EC2"/>
    <w:rsid w:val="005B2285"/>
    <w:rsid w:val="005B2B81"/>
    <w:rsid w:val="005C5BF1"/>
    <w:rsid w:val="005D1FCD"/>
    <w:rsid w:val="005D42D6"/>
    <w:rsid w:val="005D42EA"/>
    <w:rsid w:val="005D58AA"/>
    <w:rsid w:val="005D61F9"/>
    <w:rsid w:val="005D7611"/>
    <w:rsid w:val="005E20B9"/>
    <w:rsid w:val="005F711E"/>
    <w:rsid w:val="00600242"/>
    <w:rsid w:val="00611277"/>
    <w:rsid w:val="0061724D"/>
    <w:rsid w:val="006201EC"/>
    <w:rsid w:val="00622B46"/>
    <w:rsid w:val="006245DF"/>
    <w:rsid w:val="006268C9"/>
    <w:rsid w:val="00651482"/>
    <w:rsid w:val="00652B44"/>
    <w:rsid w:val="0065679C"/>
    <w:rsid w:val="006610B1"/>
    <w:rsid w:val="0067612D"/>
    <w:rsid w:val="006766ED"/>
    <w:rsid w:val="006772D0"/>
    <w:rsid w:val="0068056A"/>
    <w:rsid w:val="006841ED"/>
    <w:rsid w:val="00686006"/>
    <w:rsid w:val="006915FE"/>
    <w:rsid w:val="006A4D43"/>
    <w:rsid w:val="006A508F"/>
    <w:rsid w:val="006B5098"/>
    <w:rsid w:val="006C677A"/>
    <w:rsid w:val="006D145E"/>
    <w:rsid w:val="006D16C6"/>
    <w:rsid w:val="006D5899"/>
    <w:rsid w:val="006E40C4"/>
    <w:rsid w:val="006E4246"/>
    <w:rsid w:val="006F5708"/>
    <w:rsid w:val="007200FE"/>
    <w:rsid w:val="00730BC2"/>
    <w:rsid w:val="007408F8"/>
    <w:rsid w:val="0075283F"/>
    <w:rsid w:val="007629AA"/>
    <w:rsid w:val="0076767E"/>
    <w:rsid w:val="0078669C"/>
    <w:rsid w:val="00787B18"/>
    <w:rsid w:val="0079157E"/>
    <w:rsid w:val="007977D1"/>
    <w:rsid w:val="007A1F7F"/>
    <w:rsid w:val="007A24DA"/>
    <w:rsid w:val="007A6317"/>
    <w:rsid w:val="007B0FAA"/>
    <w:rsid w:val="007B10CA"/>
    <w:rsid w:val="007B1D55"/>
    <w:rsid w:val="007B639D"/>
    <w:rsid w:val="007B6F92"/>
    <w:rsid w:val="007C4F66"/>
    <w:rsid w:val="007C74D6"/>
    <w:rsid w:val="007D5868"/>
    <w:rsid w:val="007E10E3"/>
    <w:rsid w:val="007E1823"/>
    <w:rsid w:val="007E258A"/>
    <w:rsid w:val="007F3867"/>
    <w:rsid w:val="007F53B4"/>
    <w:rsid w:val="007F6D95"/>
    <w:rsid w:val="0080041F"/>
    <w:rsid w:val="008217AD"/>
    <w:rsid w:val="00821BD2"/>
    <w:rsid w:val="00826BFC"/>
    <w:rsid w:val="00827137"/>
    <w:rsid w:val="0083124F"/>
    <w:rsid w:val="008605F0"/>
    <w:rsid w:val="00867AD2"/>
    <w:rsid w:val="00871CA1"/>
    <w:rsid w:val="00876872"/>
    <w:rsid w:val="00886AC9"/>
    <w:rsid w:val="00891229"/>
    <w:rsid w:val="00894519"/>
    <w:rsid w:val="00894C0B"/>
    <w:rsid w:val="008A2133"/>
    <w:rsid w:val="008A2E1D"/>
    <w:rsid w:val="008A3F05"/>
    <w:rsid w:val="008C1636"/>
    <w:rsid w:val="008C164C"/>
    <w:rsid w:val="008C3848"/>
    <w:rsid w:val="008C6A52"/>
    <w:rsid w:val="008C75BD"/>
    <w:rsid w:val="008D2487"/>
    <w:rsid w:val="008E030D"/>
    <w:rsid w:val="008F739C"/>
    <w:rsid w:val="00906AF0"/>
    <w:rsid w:val="00913330"/>
    <w:rsid w:val="0091472C"/>
    <w:rsid w:val="0091759C"/>
    <w:rsid w:val="00921F9D"/>
    <w:rsid w:val="0092409D"/>
    <w:rsid w:val="00943880"/>
    <w:rsid w:val="009474E3"/>
    <w:rsid w:val="009538AB"/>
    <w:rsid w:val="00955346"/>
    <w:rsid w:val="009602B9"/>
    <w:rsid w:val="00961DD7"/>
    <w:rsid w:val="00970328"/>
    <w:rsid w:val="00970CDB"/>
    <w:rsid w:val="009736AC"/>
    <w:rsid w:val="0098296E"/>
    <w:rsid w:val="00983168"/>
    <w:rsid w:val="00984910"/>
    <w:rsid w:val="009861F2"/>
    <w:rsid w:val="0099784D"/>
    <w:rsid w:val="009A192A"/>
    <w:rsid w:val="009A2A01"/>
    <w:rsid w:val="009B4E08"/>
    <w:rsid w:val="009C0537"/>
    <w:rsid w:val="009C0F1A"/>
    <w:rsid w:val="009D1F0E"/>
    <w:rsid w:val="009D444E"/>
    <w:rsid w:val="009D456A"/>
    <w:rsid w:val="009D59B3"/>
    <w:rsid w:val="009E19F2"/>
    <w:rsid w:val="009E27EE"/>
    <w:rsid w:val="009E77AF"/>
    <w:rsid w:val="009F0A83"/>
    <w:rsid w:val="009F4BC6"/>
    <w:rsid w:val="00A00B30"/>
    <w:rsid w:val="00A00EA7"/>
    <w:rsid w:val="00A025E1"/>
    <w:rsid w:val="00A033B2"/>
    <w:rsid w:val="00A0512E"/>
    <w:rsid w:val="00A10FDD"/>
    <w:rsid w:val="00A122BB"/>
    <w:rsid w:val="00A12F6C"/>
    <w:rsid w:val="00A13B36"/>
    <w:rsid w:val="00A1485A"/>
    <w:rsid w:val="00A24F37"/>
    <w:rsid w:val="00A25D1C"/>
    <w:rsid w:val="00A27D6E"/>
    <w:rsid w:val="00A4218B"/>
    <w:rsid w:val="00A42553"/>
    <w:rsid w:val="00A43279"/>
    <w:rsid w:val="00A45B98"/>
    <w:rsid w:val="00A46406"/>
    <w:rsid w:val="00A473F6"/>
    <w:rsid w:val="00A62907"/>
    <w:rsid w:val="00A64640"/>
    <w:rsid w:val="00A803FD"/>
    <w:rsid w:val="00A83589"/>
    <w:rsid w:val="00A8410B"/>
    <w:rsid w:val="00A91960"/>
    <w:rsid w:val="00A9574B"/>
    <w:rsid w:val="00A959DE"/>
    <w:rsid w:val="00AA1800"/>
    <w:rsid w:val="00AA5C05"/>
    <w:rsid w:val="00AB0AE1"/>
    <w:rsid w:val="00AB1275"/>
    <w:rsid w:val="00AB1413"/>
    <w:rsid w:val="00AB55D1"/>
    <w:rsid w:val="00AB7008"/>
    <w:rsid w:val="00AC4C46"/>
    <w:rsid w:val="00AC6701"/>
    <w:rsid w:val="00AD47B5"/>
    <w:rsid w:val="00AE5499"/>
    <w:rsid w:val="00AE685D"/>
    <w:rsid w:val="00AF0065"/>
    <w:rsid w:val="00AF44CF"/>
    <w:rsid w:val="00AF5558"/>
    <w:rsid w:val="00AF7236"/>
    <w:rsid w:val="00B02630"/>
    <w:rsid w:val="00B055C5"/>
    <w:rsid w:val="00B1141E"/>
    <w:rsid w:val="00B20D66"/>
    <w:rsid w:val="00B30B8D"/>
    <w:rsid w:val="00B31D20"/>
    <w:rsid w:val="00B331AD"/>
    <w:rsid w:val="00B35031"/>
    <w:rsid w:val="00B373E9"/>
    <w:rsid w:val="00B47B98"/>
    <w:rsid w:val="00B5171A"/>
    <w:rsid w:val="00B52C34"/>
    <w:rsid w:val="00B67D04"/>
    <w:rsid w:val="00B76464"/>
    <w:rsid w:val="00B84745"/>
    <w:rsid w:val="00B87117"/>
    <w:rsid w:val="00B87D29"/>
    <w:rsid w:val="00B90378"/>
    <w:rsid w:val="00B929C8"/>
    <w:rsid w:val="00BA1A17"/>
    <w:rsid w:val="00BB32AC"/>
    <w:rsid w:val="00BB3D5A"/>
    <w:rsid w:val="00BB6563"/>
    <w:rsid w:val="00BD069E"/>
    <w:rsid w:val="00BD5144"/>
    <w:rsid w:val="00BE052A"/>
    <w:rsid w:val="00BF3CD8"/>
    <w:rsid w:val="00BF4E88"/>
    <w:rsid w:val="00C00916"/>
    <w:rsid w:val="00C01A5F"/>
    <w:rsid w:val="00C06736"/>
    <w:rsid w:val="00C433EE"/>
    <w:rsid w:val="00C451CB"/>
    <w:rsid w:val="00C547DB"/>
    <w:rsid w:val="00C573D4"/>
    <w:rsid w:val="00C720C6"/>
    <w:rsid w:val="00C810CF"/>
    <w:rsid w:val="00C8170D"/>
    <w:rsid w:val="00C85FFE"/>
    <w:rsid w:val="00C871AC"/>
    <w:rsid w:val="00C916AE"/>
    <w:rsid w:val="00C979B2"/>
    <w:rsid w:val="00CA1358"/>
    <w:rsid w:val="00CA186A"/>
    <w:rsid w:val="00CA3DB8"/>
    <w:rsid w:val="00CA43D7"/>
    <w:rsid w:val="00CA6D85"/>
    <w:rsid w:val="00CC0923"/>
    <w:rsid w:val="00CC4608"/>
    <w:rsid w:val="00CC7F4B"/>
    <w:rsid w:val="00CD0CC7"/>
    <w:rsid w:val="00CE08B4"/>
    <w:rsid w:val="00CE1FBC"/>
    <w:rsid w:val="00CE5161"/>
    <w:rsid w:val="00CE5529"/>
    <w:rsid w:val="00CF02AB"/>
    <w:rsid w:val="00D01DC7"/>
    <w:rsid w:val="00D07829"/>
    <w:rsid w:val="00D11EE1"/>
    <w:rsid w:val="00D14784"/>
    <w:rsid w:val="00D15ABA"/>
    <w:rsid w:val="00D177E2"/>
    <w:rsid w:val="00D21CFB"/>
    <w:rsid w:val="00D24A3B"/>
    <w:rsid w:val="00D3182C"/>
    <w:rsid w:val="00D349C2"/>
    <w:rsid w:val="00D35EBC"/>
    <w:rsid w:val="00D42D02"/>
    <w:rsid w:val="00D55617"/>
    <w:rsid w:val="00D55795"/>
    <w:rsid w:val="00D62D8F"/>
    <w:rsid w:val="00D64AFF"/>
    <w:rsid w:val="00D72B51"/>
    <w:rsid w:val="00D82FD7"/>
    <w:rsid w:val="00D8370A"/>
    <w:rsid w:val="00D93A1F"/>
    <w:rsid w:val="00DA1649"/>
    <w:rsid w:val="00DA2FF6"/>
    <w:rsid w:val="00DB1EAB"/>
    <w:rsid w:val="00DB214A"/>
    <w:rsid w:val="00DB2370"/>
    <w:rsid w:val="00DC0361"/>
    <w:rsid w:val="00DC0510"/>
    <w:rsid w:val="00DD1832"/>
    <w:rsid w:val="00DD46F3"/>
    <w:rsid w:val="00DD7FEA"/>
    <w:rsid w:val="00DF3493"/>
    <w:rsid w:val="00DF688D"/>
    <w:rsid w:val="00E101CA"/>
    <w:rsid w:val="00E1136E"/>
    <w:rsid w:val="00E17102"/>
    <w:rsid w:val="00E2002F"/>
    <w:rsid w:val="00E208B5"/>
    <w:rsid w:val="00E306A1"/>
    <w:rsid w:val="00E3079E"/>
    <w:rsid w:val="00E31310"/>
    <w:rsid w:val="00E31D10"/>
    <w:rsid w:val="00E31DEE"/>
    <w:rsid w:val="00E41FF7"/>
    <w:rsid w:val="00E56B7D"/>
    <w:rsid w:val="00E83B5B"/>
    <w:rsid w:val="00E87624"/>
    <w:rsid w:val="00E878A9"/>
    <w:rsid w:val="00E96771"/>
    <w:rsid w:val="00EA04E1"/>
    <w:rsid w:val="00EB4767"/>
    <w:rsid w:val="00EB7D54"/>
    <w:rsid w:val="00EB7DD1"/>
    <w:rsid w:val="00EC32AF"/>
    <w:rsid w:val="00EC5586"/>
    <w:rsid w:val="00EF0F8D"/>
    <w:rsid w:val="00EF286D"/>
    <w:rsid w:val="00F01519"/>
    <w:rsid w:val="00F01BD6"/>
    <w:rsid w:val="00F05129"/>
    <w:rsid w:val="00F0679C"/>
    <w:rsid w:val="00F073E3"/>
    <w:rsid w:val="00F07489"/>
    <w:rsid w:val="00F076D3"/>
    <w:rsid w:val="00F142AA"/>
    <w:rsid w:val="00F24C25"/>
    <w:rsid w:val="00F341EE"/>
    <w:rsid w:val="00F363BE"/>
    <w:rsid w:val="00F363D3"/>
    <w:rsid w:val="00F375A2"/>
    <w:rsid w:val="00F46716"/>
    <w:rsid w:val="00F47F30"/>
    <w:rsid w:val="00F51376"/>
    <w:rsid w:val="00F544CE"/>
    <w:rsid w:val="00F56A15"/>
    <w:rsid w:val="00F61A37"/>
    <w:rsid w:val="00F62321"/>
    <w:rsid w:val="00F728F7"/>
    <w:rsid w:val="00F76462"/>
    <w:rsid w:val="00F85381"/>
    <w:rsid w:val="00FA428F"/>
    <w:rsid w:val="00FB2F4A"/>
    <w:rsid w:val="00FB3D4F"/>
    <w:rsid w:val="00FC082C"/>
    <w:rsid w:val="00FC732D"/>
    <w:rsid w:val="00FD002E"/>
    <w:rsid w:val="00FD461C"/>
    <w:rsid w:val="00FE41EA"/>
    <w:rsid w:val="00FF13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8172B"/>
  <w15:chartTrackingRefBased/>
  <w15:docId w15:val="{FD4699EB-B7CF-4D34-8399-EC0916C5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04EF3"/>
    <w:pPr>
      <w:spacing w:line="25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04EF3"/>
    <w:pPr>
      <w:ind w:left="720"/>
      <w:contextualSpacing/>
    </w:pPr>
  </w:style>
  <w:style w:type="paragraph" w:styleId="Lbjegyzetszveg">
    <w:name w:val="footnote text"/>
    <w:basedOn w:val="Norml"/>
    <w:link w:val="LbjegyzetszvegChar"/>
    <w:uiPriority w:val="99"/>
    <w:unhideWhenUsed/>
    <w:rsid w:val="00004EF3"/>
    <w:pPr>
      <w:spacing w:after="0" w:line="240" w:lineRule="auto"/>
    </w:pPr>
    <w:rPr>
      <w:sz w:val="20"/>
      <w:szCs w:val="20"/>
    </w:rPr>
  </w:style>
  <w:style w:type="character" w:customStyle="1" w:styleId="LbjegyzetszvegChar">
    <w:name w:val="Lábjegyzetszöveg Char"/>
    <w:basedOn w:val="Bekezdsalapbettpusa"/>
    <w:link w:val="Lbjegyzetszveg"/>
    <w:uiPriority w:val="99"/>
    <w:rsid w:val="00004EF3"/>
    <w:rPr>
      <w:sz w:val="20"/>
      <w:szCs w:val="20"/>
    </w:rPr>
  </w:style>
  <w:style w:type="character" w:styleId="Lbjegyzet-hivatkozs">
    <w:name w:val="footnote reference"/>
    <w:basedOn w:val="Bekezdsalapbettpusa"/>
    <w:uiPriority w:val="99"/>
    <w:semiHidden/>
    <w:unhideWhenUsed/>
    <w:rsid w:val="00004EF3"/>
    <w:rPr>
      <w:vertAlign w:val="superscript"/>
    </w:rPr>
  </w:style>
  <w:style w:type="table" w:styleId="Rcsostblzat">
    <w:name w:val="Table Grid"/>
    <w:basedOn w:val="Normltblzat"/>
    <w:uiPriority w:val="39"/>
    <w:rsid w:val="00004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2A1A2A"/>
    <w:rPr>
      <w:color w:val="0563C1" w:themeColor="hyperlink"/>
      <w:u w:val="single"/>
    </w:rPr>
  </w:style>
  <w:style w:type="character" w:customStyle="1" w:styleId="Feloldatlanmegemlts1">
    <w:name w:val="Feloldatlan megemlítés1"/>
    <w:basedOn w:val="Bekezdsalapbettpusa"/>
    <w:uiPriority w:val="99"/>
    <w:semiHidden/>
    <w:unhideWhenUsed/>
    <w:rsid w:val="007E1823"/>
    <w:rPr>
      <w:color w:val="605E5C"/>
      <w:shd w:val="clear" w:color="auto" w:fill="E1DFDD"/>
    </w:rPr>
  </w:style>
  <w:style w:type="character" w:customStyle="1" w:styleId="fontstyle01">
    <w:name w:val="fontstyle01"/>
    <w:basedOn w:val="Bekezdsalapbettpusa"/>
    <w:rsid w:val="001E7698"/>
    <w:rPr>
      <w:rFonts w:ascii="PalatinoLinotype-Roman" w:hAnsi="PalatinoLinotype-Roman" w:hint="default"/>
      <w:b w:val="0"/>
      <w:bCs w:val="0"/>
      <w:i w:val="0"/>
      <w:iCs w:val="0"/>
      <w:color w:val="000000"/>
      <w:sz w:val="22"/>
      <w:szCs w:val="22"/>
    </w:rPr>
  </w:style>
  <w:style w:type="paragraph" w:styleId="lfej">
    <w:name w:val="header"/>
    <w:basedOn w:val="Norml"/>
    <w:link w:val="lfejChar"/>
    <w:uiPriority w:val="99"/>
    <w:unhideWhenUsed/>
    <w:rsid w:val="00B055C5"/>
    <w:pPr>
      <w:tabs>
        <w:tab w:val="center" w:pos="4536"/>
        <w:tab w:val="right" w:pos="9072"/>
      </w:tabs>
      <w:spacing w:after="0" w:line="240" w:lineRule="auto"/>
    </w:pPr>
  </w:style>
  <w:style w:type="character" w:customStyle="1" w:styleId="lfejChar">
    <w:name w:val="Élőfej Char"/>
    <w:basedOn w:val="Bekezdsalapbettpusa"/>
    <w:link w:val="lfej"/>
    <w:uiPriority w:val="99"/>
    <w:rsid w:val="00B055C5"/>
  </w:style>
  <w:style w:type="paragraph" w:styleId="llb">
    <w:name w:val="footer"/>
    <w:basedOn w:val="Norml"/>
    <w:link w:val="llbChar"/>
    <w:uiPriority w:val="99"/>
    <w:unhideWhenUsed/>
    <w:rsid w:val="00B055C5"/>
    <w:pPr>
      <w:tabs>
        <w:tab w:val="center" w:pos="4536"/>
        <w:tab w:val="right" w:pos="9072"/>
      </w:tabs>
      <w:spacing w:after="0" w:line="240" w:lineRule="auto"/>
    </w:pPr>
  </w:style>
  <w:style w:type="character" w:customStyle="1" w:styleId="llbChar">
    <w:name w:val="Élőláb Char"/>
    <w:basedOn w:val="Bekezdsalapbettpusa"/>
    <w:link w:val="llb"/>
    <w:uiPriority w:val="99"/>
    <w:rsid w:val="00B05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349942">
      <w:bodyDiv w:val="1"/>
      <w:marLeft w:val="0"/>
      <w:marRight w:val="0"/>
      <w:marTop w:val="0"/>
      <w:marBottom w:val="0"/>
      <w:divBdr>
        <w:top w:val="none" w:sz="0" w:space="0" w:color="auto"/>
        <w:left w:val="none" w:sz="0" w:space="0" w:color="auto"/>
        <w:bottom w:val="none" w:sz="0" w:space="0" w:color="auto"/>
        <w:right w:val="none" w:sz="0" w:space="0" w:color="auto"/>
      </w:divBdr>
      <w:divsChild>
        <w:div w:id="1624725611">
          <w:marLeft w:val="360"/>
          <w:marRight w:val="0"/>
          <w:marTop w:val="140"/>
          <w:marBottom w:val="0"/>
          <w:divBdr>
            <w:top w:val="none" w:sz="0" w:space="0" w:color="auto"/>
            <w:left w:val="none" w:sz="0" w:space="0" w:color="auto"/>
            <w:bottom w:val="none" w:sz="0" w:space="0" w:color="auto"/>
            <w:right w:val="none" w:sz="0" w:space="0" w:color="auto"/>
          </w:divBdr>
        </w:div>
        <w:div w:id="1932742406">
          <w:marLeft w:val="360"/>
          <w:marRight w:val="0"/>
          <w:marTop w:val="140"/>
          <w:marBottom w:val="0"/>
          <w:divBdr>
            <w:top w:val="none" w:sz="0" w:space="0" w:color="auto"/>
            <w:left w:val="none" w:sz="0" w:space="0" w:color="auto"/>
            <w:bottom w:val="none" w:sz="0" w:space="0" w:color="auto"/>
            <w:right w:val="none" w:sz="0" w:space="0" w:color="auto"/>
          </w:divBdr>
        </w:div>
        <w:div w:id="1725062564">
          <w:marLeft w:val="360"/>
          <w:marRight w:val="0"/>
          <w:marTop w:val="140"/>
          <w:marBottom w:val="0"/>
          <w:divBdr>
            <w:top w:val="none" w:sz="0" w:space="0" w:color="auto"/>
            <w:left w:val="none" w:sz="0" w:space="0" w:color="auto"/>
            <w:bottom w:val="none" w:sz="0" w:space="0" w:color="auto"/>
            <w:right w:val="none" w:sz="0" w:space="0" w:color="auto"/>
          </w:divBdr>
        </w:div>
        <w:div w:id="1873611473">
          <w:marLeft w:val="360"/>
          <w:marRight w:val="0"/>
          <w:marTop w:val="140"/>
          <w:marBottom w:val="0"/>
          <w:divBdr>
            <w:top w:val="none" w:sz="0" w:space="0" w:color="auto"/>
            <w:left w:val="none" w:sz="0" w:space="0" w:color="auto"/>
            <w:bottom w:val="none" w:sz="0" w:space="0" w:color="auto"/>
            <w:right w:val="none" w:sz="0" w:space="0" w:color="auto"/>
          </w:divBdr>
        </w:div>
      </w:divsChild>
    </w:div>
    <w:div w:id="539048501">
      <w:bodyDiv w:val="1"/>
      <w:marLeft w:val="0"/>
      <w:marRight w:val="0"/>
      <w:marTop w:val="0"/>
      <w:marBottom w:val="0"/>
      <w:divBdr>
        <w:top w:val="none" w:sz="0" w:space="0" w:color="auto"/>
        <w:left w:val="none" w:sz="0" w:space="0" w:color="auto"/>
        <w:bottom w:val="none" w:sz="0" w:space="0" w:color="auto"/>
        <w:right w:val="none" w:sz="0" w:space="0" w:color="auto"/>
      </w:divBdr>
    </w:div>
    <w:div w:id="652374195">
      <w:bodyDiv w:val="1"/>
      <w:marLeft w:val="0"/>
      <w:marRight w:val="0"/>
      <w:marTop w:val="0"/>
      <w:marBottom w:val="0"/>
      <w:divBdr>
        <w:top w:val="none" w:sz="0" w:space="0" w:color="auto"/>
        <w:left w:val="none" w:sz="0" w:space="0" w:color="auto"/>
        <w:bottom w:val="none" w:sz="0" w:space="0" w:color="auto"/>
        <w:right w:val="none" w:sz="0" w:space="0" w:color="auto"/>
      </w:divBdr>
      <w:divsChild>
        <w:div w:id="244342925">
          <w:marLeft w:val="547"/>
          <w:marRight w:val="0"/>
          <w:marTop w:val="0"/>
          <w:marBottom w:val="0"/>
          <w:divBdr>
            <w:top w:val="none" w:sz="0" w:space="0" w:color="auto"/>
            <w:left w:val="none" w:sz="0" w:space="0" w:color="auto"/>
            <w:bottom w:val="none" w:sz="0" w:space="0" w:color="auto"/>
            <w:right w:val="none" w:sz="0" w:space="0" w:color="auto"/>
          </w:divBdr>
        </w:div>
      </w:divsChild>
    </w:div>
    <w:div w:id="722562037">
      <w:bodyDiv w:val="1"/>
      <w:marLeft w:val="0"/>
      <w:marRight w:val="0"/>
      <w:marTop w:val="0"/>
      <w:marBottom w:val="0"/>
      <w:divBdr>
        <w:top w:val="none" w:sz="0" w:space="0" w:color="auto"/>
        <w:left w:val="none" w:sz="0" w:space="0" w:color="auto"/>
        <w:bottom w:val="none" w:sz="0" w:space="0" w:color="auto"/>
        <w:right w:val="none" w:sz="0" w:space="0" w:color="auto"/>
      </w:divBdr>
    </w:div>
    <w:div w:id="852456864">
      <w:bodyDiv w:val="1"/>
      <w:marLeft w:val="0"/>
      <w:marRight w:val="0"/>
      <w:marTop w:val="0"/>
      <w:marBottom w:val="0"/>
      <w:divBdr>
        <w:top w:val="none" w:sz="0" w:space="0" w:color="auto"/>
        <w:left w:val="none" w:sz="0" w:space="0" w:color="auto"/>
        <w:bottom w:val="none" w:sz="0" w:space="0" w:color="auto"/>
        <w:right w:val="none" w:sz="0" w:space="0" w:color="auto"/>
      </w:divBdr>
      <w:divsChild>
        <w:div w:id="1491821850">
          <w:marLeft w:val="547"/>
          <w:marRight w:val="0"/>
          <w:marTop w:val="0"/>
          <w:marBottom w:val="0"/>
          <w:divBdr>
            <w:top w:val="none" w:sz="0" w:space="0" w:color="auto"/>
            <w:left w:val="none" w:sz="0" w:space="0" w:color="auto"/>
            <w:bottom w:val="none" w:sz="0" w:space="0" w:color="auto"/>
            <w:right w:val="none" w:sz="0" w:space="0" w:color="auto"/>
          </w:divBdr>
        </w:div>
      </w:divsChild>
    </w:div>
    <w:div w:id="1251891443">
      <w:bodyDiv w:val="1"/>
      <w:marLeft w:val="0"/>
      <w:marRight w:val="0"/>
      <w:marTop w:val="0"/>
      <w:marBottom w:val="0"/>
      <w:divBdr>
        <w:top w:val="none" w:sz="0" w:space="0" w:color="auto"/>
        <w:left w:val="none" w:sz="0" w:space="0" w:color="auto"/>
        <w:bottom w:val="none" w:sz="0" w:space="0" w:color="auto"/>
        <w:right w:val="none" w:sz="0" w:space="0" w:color="auto"/>
      </w:divBdr>
      <w:divsChild>
        <w:div w:id="1145702396">
          <w:marLeft w:val="360"/>
          <w:marRight w:val="0"/>
          <w:marTop w:val="140"/>
          <w:marBottom w:val="0"/>
          <w:divBdr>
            <w:top w:val="none" w:sz="0" w:space="0" w:color="auto"/>
            <w:left w:val="none" w:sz="0" w:space="0" w:color="auto"/>
            <w:bottom w:val="none" w:sz="0" w:space="0" w:color="auto"/>
            <w:right w:val="none" w:sz="0" w:space="0" w:color="auto"/>
          </w:divBdr>
        </w:div>
        <w:div w:id="1878619945">
          <w:marLeft w:val="360"/>
          <w:marRight w:val="0"/>
          <w:marTop w:val="140"/>
          <w:marBottom w:val="0"/>
          <w:divBdr>
            <w:top w:val="none" w:sz="0" w:space="0" w:color="auto"/>
            <w:left w:val="none" w:sz="0" w:space="0" w:color="auto"/>
            <w:bottom w:val="none" w:sz="0" w:space="0" w:color="auto"/>
            <w:right w:val="none" w:sz="0" w:space="0" w:color="auto"/>
          </w:divBdr>
        </w:div>
        <w:div w:id="1952123866">
          <w:marLeft w:val="360"/>
          <w:marRight w:val="0"/>
          <w:marTop w:val="140"/>
          <w:marBottom w:val="0"/>
          <w:divBdr>
            <w:top w:val="none" w:sz="0" w:space="0" w:color="auto"/>
            <w:left w:val="none" w:sz="0" w:space="0" w:color="auto"/>
            <w:bottom w:val="none" w:sz="0" w:space="0" w:color="auto"/>
            <w:right w:val="none" w:sz="0" w:space="0" w:color="auto"/>
          </w:divBdr>
        </w:div>
        <w:div w:id="1777944886">
          <w:marLeft w:val="360"/>
          <w:marRight w:val="0"/>
          <w:marTop w:val="140"/>
          <w:marBottom w:val="0"/>
          <w:divBdr>
            <w:top w:val="none" w:sz="0" w:space="0" w:color="auto"/>
            <w:left w:val="none" w:sz="0" w:space="0" w:color="auto"/>
            <w:bottom w:val="none" w:sz="0" w:space="0" w:color="auto"/>
            <w:right w:val="none" w:sz="0" w:space="0" w:color="auto"/>
          </w:divBdr>
        </w:div>
      </w:divsChild>
    </w:div>
    <w:div w:id="1536697671">
      <w:bodyDiv w:val="1"/>
      <w:marLeft w:val="0"/>
      <w:marRight w:val="0"/>
      <w:marTop w:val="0"/>
      <w:marBottom w:val="0"/>
      <w:divBdr>
        <w:top w:val="none" w:sz="0" w:space="0" w:color="auto"/>
        <w:left w:val="none" w:sz="0" w:space="0" w:color="auto"/>
        <w:bottom w:val="none" w:sz="0" w:space="0" w:color="auto"/>
        <w:right w:val="none" w:sz="0" w:space="0" w:color="auto"/>
      </w:divBdr>
      <w:divsChild>
        <w:div w:id="1430269427">
          <w:marLeft w:val="0"/>
          <w:marRight w:val="0"/>
          <w:marTop w:val="0"/>
          <w:marBottom w:val="0"/>
          <w:divBdr>
            <w:top w:val="none" w:sz="0" w:space="0" w:color="auto"/>
            <w:left w:val="none" w:sz="0" w:space="0" w:color="auto"/>
            <w:bottom w:val="none" w:sz="0" w:space="0" w:color="auto"/>
            <w:right w:val="none" w:sz="0" w:space="0" w:color="auto"/>
          </w:divBdr>
        </w:div>
        <w:div w:id="1647541751">
          <w:marLeft w:val="0"/>
          <w:marRight w:val="0"/>
          <w:marTop w:val="0"/>
          <w:marBottom w:val="0"/>
          <w:divBdr>
            <w:top w:val="none" w:sz="0" w:space="0" w:color="auto"/>
            <w:left w:val="none" w:sz="0" w:space="0" w:color="auto"/>
            <w:bottom w:val="none" w:sz="0" w:space="0" w:color="auto"/>
            <w:right w:val="none" w:sz="0" w:space="0" w:color="auto"/>
          </w:divBdr>
        </w:div>
        <w:div w:id="381171505">
          <w:marLeft w:val="0"/>
          <w:marRight w:val="0"/>
          <w:marTop w:val="0"/>
          <w:marBottom w:val="0"/>
          <w:divBdr>
            <w:top w:val="none" w:sz="0" w:space="0" w:color="auto"/>
            <w:left w:val="none" w:sz="0" w:space="0" w:color="auto"/>
            <w:bottom w:val="none" w:sz="0" w:space="0" w:color="auto"/>
            <w:right w:val="none" w:sz="0" w:space="0" w:color="auto"/>
          </w:divBdr>
        </w:div>
      </w:divsChild>
    </w:div>
    <w:div w:id="1818181232">
      <w:bodyDiv w:val="1"/>
      <w:marLeft w:val="0"/>
      <w:marRight w:val="0"/>
      <w:marTop w:val="0"/>
      <w:marBottom w:val="0"/>
      <w:divBdr>
        <w:top w:val="none" w:sz="0" w:space="0" w:color="auto"/>
        <w:left w:val="none" w:sz="0" w:space="0" w:color="auto"/>
        <w:bottom w:val="none" w:sz="0" w:space="0" w:color="auto"/>
        <w:right w:val="none" w:sz="0" w:space="0" w:color="auto"/>
      </w:divBdr>
      <w:divsChild>
        <w:div w:id="98959486">
          <w:marLeft w:val="0"/>
          <w:marRight w:val="0"/>
          <w:marTop w:val="0"/>
          <w:marBottom w:val="0"/>
          <w:divBdr>
            <w:top w:val="none" w:sz="0" w:space="0" w:color="auto"/>
            <w:left w:val="none" w:sz="0" w:space="0" w:color="auto"/>
            <w:bottom w:val="none" w:sz="0" w:space="0" w:color="auto"/>
            <w:right w:val="none" w:sz="0" w:space="0" w:color="auto"/>
          </w:divBdr>
        </w:div>
      </w:divsChild>
    </w:div>
    <w:div w:id="207214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rvina.kre.hu:8080/phd/Szabone_Laszlo_Lilla_Gyermekteologi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lyoiratok.oh.gov.hu/uj-kozneveles/szocialis-erzekenyites-gyermekkorb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pa.niif.hu/03900/03976/00058/pdf/EPA03976_magiszter_2003_4_027-032.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folyoiratok.oh.gov.hu/uj-kozneveles/szocialis-erzekenyites-gyermekkorban" TargetMode="External"/><Relationship Id="rId2" Type="http://schemas.openxmlformats.org/officeDocument/2006/relationships/hyperlink" Target="http://epa.niif.hu/03900/03976/00058/pdf/EPA03976_magiszter_2003_4_027-032.pdf" TargetMode="External"/><Relationship Id="rId1" Type="http://schemas.openxmlformats.org/officeDocument/2006/relationships/hyperlink" Target="http://corvina.kre.hu:8080/phd/Szabone_Laszlo_Lilla_Gyermekteologia.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DE08F-365F-4481-9D9D-3C9832263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4397</Words>
  <Characters>30343</Characters>
  <Application>Microsoft Office Word</Application>
  <DocSecurity>0</DocSecurity>
  <Lines>252</Lines>
  <Paragraphs>69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RPI</dc:creator>
  <cp:keywords/>
  <dc:description/>
  <cp:lastModifiedBy>Zimányi Noémi</cp:lastModifiedBy>
  <cp:revision>3</cp:revision>
  <dcterms:created xsi:type="dcterms:W3CDTF">2024-01-16T08:37:00Z</dcterms:created>
  <dcterms:modified xsi:type="dcterms:W3CDTF">2024-01-16T09:03:00Z</dcterms:modified>
</cp:coreProperties>
</file>