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F8710" w14:textId="77777777" w:rsidR="00004EF3" w:rsidRDefault="00004EF3" w:rsidP="007D6771">
      <w:pPr>
        <w:spacing w:after="0" w:line="240" w:lineRule="auto"/>
        <w:jc w:val="center"/>
        <w:rPr>
          <w:rFonts w:ascii="Times New Roman" w:hAnsi="Times New Roman" w:cs="Times New Roman"/>
          <w:b/>
          <w:smallCaps/>
          <w:sz w:val="24"/>
          <w:szCs w:val="24"/>
        </w:rPr>
      </w:pPr>
      <w:r w:rsidRPr="00353F80">
        <w:rPr>
          <w:rFonts w:ascii="Times New Roman" w:hAnsi="Times New Roman" w:cs="Times New Roman"/>
          <w:b/>
          <w:smallCaps/>
          <w:sz w:val="24"/>
          <w:szCs w:val="24"/>
        </w:rPr>
        <w:t>teológiai és valláspedagógiai szempontok bibliai történetekhez</w:t>
      </w:r>
    </w:p>
    <w:p w14:paraId="61BD16E9" w14:textId="77777777" w:rsidR="00400DFC" w:rsidRPr="00D91E16" w:rsidRDefault="00400DFC" w:rsidP="007D6771">
      <w:pPr>
        <w:spacing w:after="0" w:line="240" w:lineRule="auto"/>
        <w:jc w:val="center"/>
        <w:rPr>
          <w:rFonts w:ascii="Times New Roman" w:hAnsi="Times New Roman" w:cs="Times New Roman"/>
          <w:b/>
          <w:smallCaps/>
          <w:sz w:val="24"/>
          <w:szCs w:val="24"/>
        </w:rPr>
      </w:pPr>
    </w:p>
    <w:p w14:paraId="2E24E3A4" w14:textId="77777777" w:rsidR="00004EF3" w:rsidRPr="00D91E16" w:rsidRDefault="00004EF3" w:rsidP="007D6771">
      <w:pPr>
        <w:spacing w:after="0" w:line="240" w:lineRule="auto"/>
        <w:jc w:val="center"/>
        <w:rPr>
          <w:rFonts w:ascii="Times New Roman" w:hAnsi="Times New Roman" w:cs="Times New Roman"/>
          <w:smallCaps/>
          <w:sz w:val="24"/>
          <w:szCs w:val="24"/>
        </w:rPr>
      </w:pPr>
    </w:p>
    <w:p w14:paraId="583DD774" w14:textId="77777777" w:rsidR="00004EF3" w:rsidRDefault="00004EF3" w:rsidP="007D6771">
      <w:pPr>
        <w:spacing w:after="0" w:line="240" w:lineRule="auto"/>
        <w:jc w:val="both"/>
        <w:rPr>
          <w:rFonts w:ascii="Times New Roman" w:hAnsi="Times New Roman" w:cs="Times New Roman"/>
          <w:sz w:val="24"/>
          <w:szCs w:val="24"/>
        </w:rPr>
      </w:pPr>
      <w:r w:rsidRPr="00353F80">
        <w:rPr>
          <w:rFonts w:ascii="Times New Roman" w:hAnsi="Times New Roman" w:cs="Times New Roman"/>
          <w:smallCaps/>
          <w:color w:val="FF0000"/>
          <w:sz w:val="24"/>
          <w:szCs w:val="24"/>
        </w:rPr>
        <w:tab/>
      </w:r>
      <w:r w:rsidRPr="00353F80">
        <w:rPr>
          <w:rFonts w:ascii="Times New Roman" w:hAnsi="Times New Roman" w:cs="Times New Roman"/>
          <w:sz w:val="24"/>
          <w:szCs w:val="24"/>
        </w:rPr>
        <w:t>Az anyag célja a hitéleti neveléssel foglalkozó óvodapedagógusok, az óvodai hittanoktatás területén szolgáló hittanoktatók és lelkészek</w:t>
      </w:r>
      <w:r>
        <w:rPr>
          <w:rFonts w:ascii="Times New Roman" w:hAnsi="Times New Roman" w:cs="Times New Roman"/>
          <w:sz w:val="24"/>
          <w:szCs w:val="24"/>
        </w:rPr>
        <w:t xml:space="preserve"> munkájának segítése.</w:t>
      </w:r>
    </w:p>
    <w:p w14:paraId="577F64EA" w14:textId="77777777" w:rsidR="00004EF3" w:rsidRDefault="00004EF3" w:rsidP="007D6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Amikor a bibliai történetek üzenetét szeretnénk átadni az óvodáskorú (3-6 éves) gyermekeknek, akkor kettős szempontrendszerre tekintünk. Egyrészt a bibliai történet teológiai háttere, másrészt a gyermek életkori, fejlődéslélektani sajátosságaihoz igazodunk. E két terület metszetében keressük az üzenetet, amelyet, munkánkat megáldva, a Szentlélek Isten képes igazán eljuttatni hallgatóinkhoz.</w:t>
      </w:r>
    </w:p>
    <w:p w14:paraId="4D4F54CD" w14:textId="77777777" w:rsidR="00C433EE" w:rsidRDefault="00C433EE" w:rsidP="007D6771">
      <w:pPr>
        <w:spacing w:after="0" w:line="240" w:lineRule="auto"/>
        <w:jc w:val="both"/>
        <w:rPr>
          <w:rFonts w:ascii="Times New Roman" w:hAnsi="Times New Roman" w:cs="Times New Roman"/>
          <w:sz w:val="24"/>
          <w:szCs w:val="24"/>
        </w:rPr>
      </w:pPr>
    </w:p>
    <w:p w14:paraId="7775169C" w14:textId="77777777" w:rsidR="00C433EE" w:rsidRDefault="00C433EE" w:rsidP="007D6771">
      <w:pPr>
        <w:spacing w:after="0" w:line="240" w:lineRule="auto"/>
        <w:jc w:val="both"/>
        <w:rPr>
          <w:rFonts w:ascii="Times New Roman" w:hAnsi="Times New Roman" w:cs="Times New Roman"/>
          <w:sz w:val="24"/>
          <w:szCs w:val="24"/>
        </w:rPr>
      </w:pPr>
    </w:p>
    <w:p w14:paraId="61F14C37" w14:textId="77777777" w:rsidR="00004EF3" w:rsidRDefault="00004EF3" w:rsidP="007D6771">
      <w:pPr>
        <w:spacing w:after="0" w:line="240" w:lineRule="auto"/>
        <w:jc w:val="center"/>
        <w:rPr>
          <w:rFonts w:ascii="Times New Roman" w:hAnsi="Times New Roman" w:cs="Times New Roman"/>
          <w:sz w:val="24"/>
          <w:szCs w:val="24"/>
        </w:rPr>
      </w:pPr>
      <w:r w:rsidRPr="00353F80">
        <w:rPr>
          <w:rFonts w:ascii="Times New Roman" w:hAnsi="Times New Roman" w:cs="Times New Roman"/>
          <w:noProof/>
          <w:sz w:val="24"/>
          <w:szCs w:val="24"/>
          <w:lang w:eastAsia="hu-HU"/>
        </w:rPr>
        <w:drawing>
          <wp:inline distT="0" distB="0" distL="0" distR="0" wp14:anchorId="79A88756" wp14:editId="515CD87D">
            <wp:extent cx="3554505" cy="1999409"/>
            <wp:effectExtent l="0" t="0" r="8255"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70082" cy="2008171"/>
                    </a:xfrm>
                    <a:prstGeom prst="rect">
                      <a:avLst/>
                    </a:prstGeom>
                  </pic:spPr>
                </pic:pic>
              </a:graphicData>
            </a:graphic>
          </wp:inline>
        </w:drawing>
      </w:r>
      <w:r>
        <w:rPr>
          <w:rStyle w:val="Lbjegyzet-hivatkozs"/>
          <w:rFonts w:ascii="Times New Roman" w:hAnsi="Times New Roman" w:cs="Times New Roman"/>
          <w:sz w:val="24"/>
          <w:szCs w:val="24"/>
        </w:rPr>
        <w:footnoteReference w:id="1"/>
      </w:r>
    </w:p>
    <w:p w14:paraId="0105C967" w14:textId="77777777" w:rsidR="00004EF3" w:rsidRDefault="00004EF3" w:rsidP="007D6771">
      <w:pPr>
        <w:spacing w:after="0" w:line="240" w:lineRule="auto"/>
        <w:jc w:val="center"/>
        <w:rPr>
          <w:rFonts w:ascii="Times New Roman" w:hAnsi="Times New Roman" w:cs="Times New Roman"/>
          <w:sz w:val="24"/>
          <w:szCs w:val="24"/>
        </w:rPr>
      </w:pPr>
    </w:p>
    <w:p w14:paraId="560C2BB7" w14:textId="77777777" w:rsidR="00004EF3" w:rsidRDefault="00004EF3" w:rsidP="007D6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Az első, áttekintő oldalon találunk egy rövid összegzést az adott bibliai történet fő mondanivalójáról, néhány kiemelt teológiai hangsúly, a hozzájuk kapcsolódó, felnőttekben megfogalmazódó életkérdések és a bibliai történethez kötődő valláspedagógiai szempontok feltüntetésével.</w:t>
      </w:r>
    </w:p>
    <w:p w14:paraId="2BF5E745" w14:textId="77777777" w:rsidR="00004EF3" w:rsidRPr="00D91E16" w:rsidRDefault="00004EF3" w:rsidP="007D6771">
      <w:pPr>
        <w:spacing w:after="0" w:line="240" w:lineRule="auto"/>
        <w:jc w:val="both"/>
        <w:rPr>
          <w:rFonts w:ascii="Times New Roman" w:hAnsi="Times New Roman" w:cs="Times New Roman"/>
          <w:b/>
          <w:smallCaps/>
          <w:sz w:val="24"/>
          <w:szCs w:val="24"/>
        </w:rPr>
      </w:pPr>
      <w:r>
        <w:rPr>
          <w:rFonts w:ascii="Times New Roman" w:hAnsi="Times New Roman" w:cs="Times New Roman"/>
          <w:sz w:val="24"/>
          <w:szCs w:val="24"/>
        </w:rPr>
        <w:tab/>
        <w:t>A teológiai és valláspedagógiai szempontok részletes kifejtése keretében sor kerül a bibliai történet rövid összefoglalására, a bibliai szövegkörnyezetben való elhelyezésére, a fő mondanivaló megfogalmazására. Kortörténeti sajátosságok, helyszínek bemutatása segíti a további megértést, majd a kiemelt teológiai hangsúlyokról olvashatunk. Az összefoglaló táblázat tovább vezet a teológiai mondanivaló megértésétől saját életkérdéseinkhez, és a 3-6 éves gyermekek világához való kapcsolódáshoz. A második nagy egységben először a kisgyermekek hitének általános jellemzőire figyelünk, majd az adott bibliai történet kapcsán felmerülő valláspedagógiai szempontokhoz közelítünk.</w:t>
      </w:r>
    </w:p>
    <w:p w14:paraId="13B61491" w14:textId="77777777" w:rsidR="00004EF3" w:rsidRPr="00D91E16" w:rsidRDefault="00004EF3" w:rsidP="007D6771">
      <w:pPr>
        <w:spacing w:after="0" w:line="240" w:lineRule="auto"/>
        <w:jc w:val="center"/>
        <w:rPr>
          <w:rFonts w:ascii="Times New Roman" w:hAnsi="Times New Roman" w:cs="Times New Roman"/>
          <w:b/>
          <w:smallCaps/>
          <w:sz w:val="24"/>
          <w:szCs w:val="24"/>
        </w:rPr>
      </w:pPr>
    </w:p>
    <w:p w14:paraId="4B3FB1A0" w14:textId="77777777" w:rsidR="00004EF3" w:rsidRPr="00D91E16" w:rsidRDefault="00004EF3" w:rsidP="007D6771">
      <w:pPr>
        <w:spacing w:after="0" w:line="240" w:lineRule="auto"/>
        <w:jc w:val="center"/>
        <w:rPr>
          <w:rFonts w:ascii="Times New Roman" w:hAnsi="Times New Roman" w:cs="Times New Roman"/>
          <w:b/>
          <w:smallCaps/>
          <w:sz w:val="24"/>
          <w:szCs w:val="24"/>
        </w:rPr>
      </w:pPr>
    </w:p>
    <w:p w14:paraId="658E34BE" w14:textId="77777777" w:rsidR="00004EF3" w:rsidRPr="00D91E16" w:rsidRDefault="00004EF3" w:rsidP="007D6771">
      <w:pPr>
        <w:spacing w:after="0" w:line="240" w:lineRule="auto"/>
        <w:jc w:val="center"/>
        <w:rPr>
          <w:rFonts w:ascii="Times New Roman" w:hAnsi="Times New Roman" w:cs="Times New Roman"/>
          <w:b/>
          <w:smallCaps/>
          <w:sz w:val="24"/>
          <w:szCs w:val="24"/>
        </w:rPr>
      </w:pPr>
    </w:p>
    <w:p w14:paraId="1B8A5343" w14:textId="77777777" w:rsidR="00004EF3" w:rsidRPr="00D91E16" w:rsidRDefault="00004EF3" w:rsidP="007D6771">
      <w:pPr>
        <w:spacing w:after="0" w:line="240" w:lineRule="auto"/>
        <w:jc w:val="center"/>
        <w:rPr>
          <w:rFonts w:ascii="Times New Roman" w:hAnsi="Times New Roman" w:cs="Times New Roman"/>
          <w:b/>
          <w:smallCaps/>
          <w:sz w:val="24"/>
          <w:szCs w:val="24"/>
        </w:rPr>
      </w:pPr>
    </w:p>
    <w:p w14:paraId="24A8FCF2" w14:textId="77777777" w:rsidR="00004EF3" w:rsidRPr="00D91E16" w:rsidRDefault="00004EF3" w:rsidP="007D6771">
      <w:pPr>
        <w:spacing w:after="0" w:line="240" w:lineRule="auto"/>
        <w:jc w:val="center"/>
        <w:rPr>
          <w:rFonts w:ascii="Times New Roman" w:hAnsi="Times New Roman" w:cs="Times New Roman"/>
          <w:b/>
          <w:smallCaps/>
          <w:sz w:val="24"/>
          <w:szCs w:val="24"/>
        </w:rPr>
      </w:pPr>
    </w:p>
    <w:p w14:paraId="01FC8DF5" w14:textId="77777777" w:rsidR="00004EF3" w:rsidRPr="00D91E16" w:rsidRDefault="00004EF3" w:rsidP="007D6771">
      <w:pPr>
        <w:spacing w:after="0" w:line="240" w:lineRule="auto"/>
        <w:jc w:val="center"/>
        <w:rPr>
          <w:rFonts w:ascii="Times New Roman" w:hAnsi="Times New Roman" w:cs="Times New Roman"/>
          <w:b/>
          <w:smallCaps/>
          <w:sz w:val="24"/>
          <w:szCs w:val="24"/>
        </w:rPr>
      </w:pPr>
    </w:p>
    <w:p w14:paraId="50DEB2C4" w14:textId="77777777" w:rsidR="00004EF3" w:rsidRPr="00D91E16" w:rsidRDefault="00004EF3" w:rsidP="007D6771">
      <w:pPr>
        <w:spacing w:after="0" w:line="240" w:lineRule="auto"/>
        <w:jc w:val="center"/>
        <w:rPr>
          <w:rFonts w:ascii="Times New Roman" w:hAnsi="Times New Roman" w:cs="Times New Roman"/>
          <w:b/>
          <w:smallCaps/>
          <w:sz w:val="24"/>
          <w:szCs w:val="24"/>
        </w:rPr>
      </w:pPr>
    </w:p>
    <w:p w14:paraId="0A7CDCFB" w14:textId="77777777" w:rsidR="00004EF3" w:rsidRPr="00D91E16" w:rsidRDefault="00004EF3" w:rsidP="007D6771">
      <w:pPr>
        <w:spacing w:after="0" w:line="240" w:lineRule="auto"/>
        <w:jc w:val="center"/>
        <w:rPr>
          <w:rFonts w:ascii="Times New Roman" w:hAnsi="Times New Roman" w:cs="Times New Roman"/>
          <w:b/>
          <w:smallCaps/>
          <w:sz w:val="24"/>
          <w:szCs w:val="24"/>
        </w:rPr>
      </w:pPr>
    </w:p>
    <w:p w14:paraId="73363025" w14:textId="77777777" w:rsidR="00004EF3" w:rsidRPr="00D91E16" w:rsidRDefault="00004EF3" w:rsidP="007D6771">
      <w:pPr>
        <w:spacing w:after="0" w:line="240" w:lineRule="auto"/>
        <w:jc w:val="center"/>
        <w:rPr>
          <w:rFonts w:ascii="Times New Roman" w:hAnsi="Times New Roman" w:cs="Times New Roman"/>
          <w:b/>
          <w:smallCaps/>
          <w:sz w:val="24"/>
          <w:szCs w:val="24"/>
        </w:rPr>
      </w:pPr>
    </w:p>
    <w:p w14:paraId="00E1E6AB" w14:textId="77777777" w:rsidR="00004EF3" w:rsidRPr="00D91E16" w:rsidRDefault="00004EF3" w:rsidP="007D6771">
      <w:pPr>
        <w:spacing w:after="0" w:line="240" w:lineRule="auto"/>
        <w:jc w:val="center"/>
        <w:rPr>
          <w:rFonts w:ascii="Times New Roman" w:hAnsi="Times New Roman" w:cs="Times New Roman"/>
          <w:b/>
          <w:smallCaps/>
          <w:sz w:val="24"/>
          <w:szCs w:val="24"/>
        </w:rPr>
      </w:pPr>
    </w:p>
    <w:p w14:paraId="755ADEE6" w14:textId="77777777" w:rsidR="00F0679C" w:rsidRPr="00D91E16" w:rsidRDefault="00F0679C" w:rsidP="007D6771">
      <w:pPr>
        <w:spacing w:after="0" w:line="240" w:lineRule="auto"/>
        <w:jc w:val="center"/>
        <w:rPr>
          <w:rFonts w:ascii="Times New Roman" w:hAnsi="Times New Roman" w:cs="Times New Roman"/>
          <w:b/>
          <w:smallCaps/>
          <w:sz w:val="24"/>
          <w:szCs w:val="24"/>
        </w:rPr>
      </w:pPr>
    </w:p>
    <w:p w14:paraId="3A2600E9" w14:textId="77777777" w:rsidR="00F0679C" w:rsidRPr="00D91E16" w:rsidRDefault="00F0679C" w:rsidP="007D6771">
      <w:pPr>
        <w:spacing w:after="0" w:line="240" w:lineRule="auto"/>
        <w:jc w:val="center"/>
        <w:rPr>
          <w:rFonts w:ascii="Times New Roman" w:hAnsi="Times New Roman" w:cs="Times New Roman"/>
          <w:b/>
          <w:smallCaps/>
          <w:sz w:val="24"/>
          <w:szCs w:val="24"/>
        </w:rPr>
      </w:pPr>
    </w:p>
    <w:p w14:paraId="5EFDCA7A" w14:textId="77777777" w:rsidR="00F0679C" w:rsidRPr="00D91E16" w:rsidRDefault="00F0679C" w:rsidP="007D6771">
      <w:pPr>
        <w:spacing w:after="0" w:line="240" w:lineRule="auto"/>
        <w:jc w:val="center"/>
        <w:rPr>
          <w:rFonts w:ascii="Times New Roman" w:hAnsi="Times New Roman" w:cs="Times New Roman"/>
          <w:b/>
          <w:smallCaps/>
          <w:sz w:val="24"/>
          <w:szCs w:val="24"/>
        </w:rPr>
      </w:pPr>
    </w:p>
    <w:p w14:paraId="494D905F" w14:textId="77777777" w:rsidR="00400DFC" w:rsidRPr="00D91E16" w:rsidRDefault="00400DFC" w:rsidP="007D6771">
      <w:pPr>
        <w:spacing w:after="0" w:line="240" w:lineRule="auto"/>
        <w:jc w:val="center"/>
        <w:rPr>
          <w:rFonts w:ascii="Times New Roman" w:hAnsi="Times New Roman" w:cs="Times New Roman"/>
          <w:b/>
          <w:smallCaps/>
          <w:sz w:val="24"/>
          <w:szCs w:val="24"/>
        </w:rPr>
      </w:pPr>
    </w:p>
    <w:p w14:paraId="3FA8757D" w14:textId="77777777" w:rsidR="00400DFC" w:rsidRPr="00D91E16" w:rsidRDefault="00400DFC" w:rsidP="007D6771">
      <w:pPr>
        <w:spacing w:after="0" w:line="240" w:lineRule="auto"/>
        <w:jc w:val="center"/>
        <w:rPr>
          <w:rFonts w:ascii="Times New Roman" w:hAnsi="Times New Roman" w:cs="Times New Roman"/>
          <w:b/>
          <w:smallCaps/>
          <w:sz w:val="24"/>
          <w:szCs w:val="24"/>
        </w:rPr>
      </w:pPr>
    </w:p>
    <w:p w14:paraId="3CB0023E" w14:textId="77777777" w:rsidR="00400DFC" w:rsidRPr="00D91E16" w:rsidRDefault="00400DFC" w:rsidP="007D6771">
      <w:pPr>
        <w:spacing w:after="0" w:line="240" w:lineRule="auto"/>
        <w:jc w:val="center"/>
        <w:rPr>
          <w:rFonts w:ascii="Times New Roman" w:hAnsi="Times New Roman" w:cs="Times New Roman"/>
          <w:b/>
          <w:smallCaps/>
          <w:sz w:val="24"/>
          <w:szCs w:val="24"/>
        </w:rPr>
      </w:pPr>
    </w:p>
    <w:p w14:paraId="4752E974" w14:textId="77777777" w:rsidR="00400DFC" w:rsidRPr="00D91E16" w:rsidRDefault="00400DFC" w:rsidP="007D6771">
      <w:pPr>
        <w:spacing w:after="0" w:line="240" w:lineRule="auto"/>
        <w:jc w:val="center"/>
        <w:rPr>
          <w:rFonts w:ascii="Times New Roman" w:hAnsi="Times New Roman" w:cs="Times New Roman"/>
          <w:b/>
          <w:smallCaps/>
          <w:sz w:val="24"/>
          <w:szCs w:val="24"/>
        </w:rPr>
      </w:pPr>
    </w:p>
    <w:p w14:paraId="52D2D451" w14:textId="77777777" w:rsidR="00400DFC" w:rsidRPr="00D91E16" w:rsidRDefault="00400DFC" w:rsidP="007D6771">
      <w:pPr>
        <w:spacing w:after="0" w:line="240" w:lineRule="auto"/>
        <w:jc w:val="center"/>
        <w:rPr>
          <w:rFonts w:ascii="Times New Roman" w:hAnsi="Times New Roman" w:cs="Times New Roman"/>
          <w:b/>
          <w:smallCaps/>
          <w:sz w:val="24"/>
          <w:szCs w:val="24"/>
        </w:rPr>
      </w:pPr>
    </w:p>
    <w:p w14:paraId="7D2804B5" w14:textId="77777777" w:rsidR="00400DFC" w:rsidRPr="00D91E16" w:rsidRDefault="00400DFC" w:rsidP="007D6771">
      <w:pPr>
        <w:spacing w:after="0" w:line="240" w:lineRule="auto"/>
        <w:jc w:val="center"/>
        <w:rPr>
          <w:rFonts w:ascii="Times New Roman" w:hAnsi="Times New Roman" w:cs="Times New Roman"/>
          <w:b/>
          <w:smallCaps/>
          <w:sz w:val="24"/>
          <w:szCs w:val="24"/>
        </w:rPr>
      </w:pPr>
    </w:p>
    <w:p w14:paraId="0349996E" w14:textId="77777777" w:rsidR="00400DFC" w:rsidRPr="00D91E16" w:rsidRDefault="00400DFC" w:rsidP="007D6771">
      <w:pPr>
        <w:spacing w:after="0" w:line="240" w:lineRule="auto"/>
        <w:jc w:val="center"/>
        <w:rPr>
          <w:rFonts w:ascii="Times New Roman" w:hAnsi="Times New Roman" w:cs="Times New Roman"/>
          <w:b/>
          <w:smallCaps/>
          <w:sz w:val="24"/>
          <w:szCs w:val="24"/>
        </w:rPr>
      </w:pPr>
    </w:p>
    <w:p w14:paraId="398FC63C" w14:textId="77777777" w:rsidR="00B267DB" w:rsidRPr="00D91E16" w:rsidRDefault="00004EF3" w:rsidP="007D6771">
      <w:pPr>
        <w:spacing w:after="0" w:line="240" w:lineRule="auto"/>
        <w:jc w:val="center"/>
        <w:rPr>
          <w:rFonts w:ascii="Times New Roman" w:hAnsi="Times New Roman" w:cs="Times New Roman"/>
          <w:b/>
          <w:smallCaps/>
          <w:color w:val="FF0000"/>
        </w:rPr>
      </w:pPr>
      <w:r w:rsidRPr="00D91E16">
        <w:rPr>
          <w:rFonts w:ascii="Times New Roman" w:hAnsi="Times New Roman" w:cs="Times New Roman"/>
          <w:b/>
          <w:smallCaps/>
          <w:color w:val="FF0000"/>
        </w:rPr>
        <w:lastRenderedPageBreak/>
        <w:t>Teológiai</w:t>
      </w:r>
      <w:r w:rsidR="00C752AB" w:rsidRPr="00D91E16">
        <w:rPr>
          <w:rFonts w:ascii="Times New Roman" w:hAnsi="Times New Roman" w:cs="Times New Roman"/>
          <w:b/>
          <w:smallCaps/>
          <w:color w:val="FF0000"/>
        </w:rPr>
        <w:t xml:space="preserve"> és valláspedagógiai szempontok</w:t>
      </w:r>
      <w:r w:rsidR="00C71DBC">
        <w:rPr>
          <w:rFonts w:ascii="Times New Roman" w:hAnsi="Times New Roman" w:cs="Times New Roman"/>
          <w:b/>
          <w:smallCaps/>
          <w:color w:val="FF0000"/>
        </w:rPr>
        <w:t xml:space="preserve"> </w:t>
      </w:r>
      <w:r w:rsidR="00B267DB" w:rsidRPr="00D91E16">
        <w:rPr>
          <w:rFonts w:ascii="Times New Roman" w:hAnsi="Times New Roman" w:cs="Times New Roman"/>
          <w:b/>
          <w:smallCaps/>
          <w:color w:val="FF0000"/>
        </w:rPr>
        <w:t>Keresztelő János születésének történetéhez</w:t>
      </w:r>
    </w:p>
    <w:p w14:paraId="5BB4CB42" w14:textId="3BF7E36A" w:rsidR="00B267DB" w:rsidRPr="00D91E16" w:rsidRDefault="00B267DB" w:rsidP="00C47E15">
      <w:pPr>
        <w:spacing w:after="0" w:line="240" w:lineRule="auto"/>
        <w:jc w:val="center"/>
        <w:rPr>
          <w:rFonts w:ascii="Times New Roman" w:hAnsi="Times New Roman" w:cs="Times New Roman"/>
          <w:b/>
          <w:smallCaps/>
          <w:color w:val="FF0000"/>
        </w:rPr>
      </w:pPr>
      <w:r w:rsidRPr="00D91E16">
        <w:rPr>
          <w:rFonts w:ascii="Times New Roman" w:hAnsi="Times New Roman" w:cs="Times New Roman"/>
          <w:b/>
          <w:smallCaps/>
          <w:color w:val="FF0000"/>
        </w:rPr>
        <w:t>Lukács evangéliuma 1,</w:t>
      </w:r>
      <w:r w:rsidR="000F13A3" w:rsidRPr="00D91E16">
        <w:rPr>
          <w:rFonts w:ascii="Times New Roman" w:hAnsi="Times New Roman" w:cs="Times New Roman"/>
          <w:b/>
          <w:smallCaps/>
          <w:color w:val="FF0000"/>
        </w:rPr>
        <w:t>5</w:t>
      </w:r>
      <w:r w:rsidR="00C47E15">
        <w:rPr>
          <w:rFonts w:ascii="Times New Roman" w:hAnsi="Times New Roman" w:cs="Times New Roman"/>
          <w:b/>
          <w:smallCaps/>
          <w:color w:val="FF0000"/>
        </w:rPr>
        <w:t>–</w:t>
      </w:r>
      <w:r w:rsidR="000F13A3" w:rsidRPr="00D91E16">
        <w:rPr>
          <w:rFonts w:ascii="Times New Roman" w:hAnsi="Times New Roman" w:cs="Times New Roman"/>
          <w:b/>
          <w:smallCaps/>
          <w:color w:val="FF0000"/>
        </w:rPr>
        <w:t>25; 1,39</w:t>
      </w:r>
      <w:r w:rsidR="00C47E15">
        <w:rPr>
          <w:rFonts w:ascii="Times New Roman" w:hAnsi="Times New Roman" w:cs="Times New Roman"/>
          <w:b/>
          <w:smallCaps/>
          <w:color w:val="FF0000"/>
        </w:rPr>
        <w:t>–</w:t>
      </w:r>
      <w:r w:rsidR="000F13A3" w:rsidRPr="00D91E16">
        <w:rPr>
          <w:rFonts w:ascii="Times New Roman" w:hAnsi="Times New Roman" w:cs="Times New Roman"/>
          <w:b/>
          <w:smallCaps/>
          <w:color w:val="FF0000"/>
        </w:rPr>
        <w:t xml:space="preserve">45 </w:t>
      </w:r>
      <w:r w:rsidRPr="00D91E16">
        <w:rPr>
          <w:rFonts w:ascii="Times New Roman" w:hAnsi="Times New Roman" w:cs="Times New Roman"/>
          <w:b/>
          <w:smallCaps/>
          <w:color w:val="FF0000"/>
        </w:rPr>
        <w:t>és 1,57</w:t>
      </w:r>
      <w:r w:rsidR="00C47E15">
        <w:rPr>
          <w:rFonts w:ascii="Times New Roman" w:hAnsi="Times New Roman" w:cs="Times New Roman"/>
          <w:b/>
          <w:smallCaps/>
          <w:color w:val="FF0000"/>
        </w:rPr>
        <w:t>–</w:t>
      </w:r>
      <w:r w:rsidRPr="00D91E16">
        <w:rPr>
          <w:rFonts w:ascii="Times New Roman" w:hAnsi="Times New Roman" w:cs="Times New Roman"/>
          <w:b/>
          <w:smallCaps/>
          <w:color w:val="FF0000"/>
        </w:rPr>
        <w:t>80</w:t>
      </w:r>
    </w:p>
    <w:p w14:paraId="41E67D31" w14:textId="77777777" w:rsidR="00B267DB" w:rsidRPr="00D91E16" w:rsidRDefault="00B267DB" w:rsidP="007D6771">
      <w:pPr>
        <w:spacing w:after="0" w:line="240" w:lineRule="auto"/>
        <w:jc w:val="center"/>
        <w:rPr>
          <w:rFonts w:ascii="Times New Roman" w:hAnsi="Times New Roman" w:cs="Times New Roman"/>
          <w:b/>
          <w:smallCaps/>
          <w:color w:val="FF0000"/>
        </w:rPr>
      </w:pPr>
    </w:p>
    <w:p w14:paraId="425D8EF4" w14:textId="77777777" w:rsidR="00004EF3" w:rsidRPr="00D91E16" w:rsidRDefault="00004EF3" w:rsidP="007D6771">
      <w:pPr>
        <w:spacing w:after="0" w:line="240" w:lineRule="auto"/>
        <w:jc w:val="center"/>
        <w:rPr>
          <w:rFonts w:ascii="Times New Roman" w:hAnsi="Times New Roman" w:cs="Times New Roman"/>
          <w:b/>
          <w:smallCaps/>
          <w:color w:val="FF0000"/>
        </w:rPr>
      </w:pPr>
      <w:r w:rsidRPr="00D91E16">
        <w:rPr>
          <w:rFonts w:ascii="Times New Roman" w:hAnsi="Times New Roman" w:cs="Times New Roman"/>
          <w:b/>
          <w:smallCaps/>
          <w:color w:val="FF0000"/>
        </w:rPr>
        <w:t>A szakmai anyag rövid</w:t>
      </w:r>
      <w:bookmarkStart w:id="0" w:name="_GoBack"/>
      <w:bookmarkEnd w:id="0"/>
      <w:r w:rsidRPr="00D91E16">
        <w:rPr>
          <w:rFonts w:ascii="Times New Roman" w:hAnsi="Times New Roman" w:cs="Times New Roman"/>
          <w:b/>
          <w:smallCaps/>
          <w:color w:val="FF0000"/>
        </w:rPr>
        <w:t xml:space="preserve"> összefoglalása</w:t>
      </w:r>
    </w:p>
    <w:p w14:paraId="1A41EB6D" w14:textId="77777777" w:rsidR="00004EF3" w:rsidRDefault="00004EF3" w:rsidP="007D6771">
      <w:pPr>
        <w:spacing w:after="0" w:line="240" w:lineRule="auto"/>
        <w:rPr>
          <w:rFonts w:ascii="Times New Roman" w:hAnsi="Times New Roman" w:cs="Times New Roman"/>
          <w:sz w:val="24"/>
          <w:szCs w:val="24"/>
        </w:rPr>
      </w:pPr>
    </w:p>
    <w:p w14:paraId="6DF184B2" w14:textId="77777777" w:rsidR="00B267DB" w:rsidRDefault="00004EF3" w:rsidP="00400D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40862">
        <w:rPr>
          <w:rFonts w:ascii="Times New Roman" w:hAnsi="Times New Roman" w:cs="Times New Roman"/>
          <w:sz w:val="24"/>
          <w:szCs w:val="24"/>
        </w:rPr>
        <w:t>A jeruzsálemi templomban végez szolgálatot Zakariás pap, amikor Isten angyala megszólítja. Az angyal jó hírt hoz: Isten meghallgatta Zakariás imádságait, fiúgyermeket kap, aki a megígért Megváltó útkészítője lesz. Zakariás nem hisz az angyalnak, mert ő és felesége Erzsébet is idősek már. Bizonyítékként, szava hiteléül jelet kér Gábriel angyaltól. Némasága lesz a jel, már nem tud áldást mondani a nép előtt, amikor kijön a templomból. Erzsébet valóban teherbe esik. Még várandós, amikor meglátogatja őt Mária, aki éppen Jézust hordja szíve alatt. Erzsébet hitéről vall, amikor a két édesanya találkozik és megmozdul a magzat méhében. Zakariás és Erzsébet gyermekét az angyal szava alapján Jánosnak nevezik, a rokonok csodálkozása ellenére is. Ekkor oldódik meg Zakariás nyelve. Első szavai Istent dicsérő énekként zengenek Isten hatalmáról, szabadításáról, és fia küldetéséről.</w:t>
      </w:r>
    </w:p>
    <w:p w14:paraId="657C812B" w14:textId="11609143" w:rsidR="00B267DB" w:rsidRDefault="00004EF3" w:rsidP="00400D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00DFC">
        <w:rPr>
          <w:rFonts w:ascii="Times New Roman" w:hAnsi="Times New Roman" w:cs="Times New Roman"/>
          <w:sz w:val="24"/>
          <w:szCs w:val="24"/>
        </w:rPr>
        <w:t xml:space="preserve">Lukács </w:t>
      </w:r>
      <w:r w:rsidR="00240862">
        <w:rPr>
          <w:rFonts w:ascii="Times New Roman" w:hAnsi="Times New Roman" w:cs="Times New Roman"/>
          <w:sz w:val="24"/>
          <w:szCs w:val="24"/>
        </w:rPr>
        <w:t xml:space="preserve">evangéliuma </w:t>
      </w:r>
      <w:r w:rsidR="00400DFC">
        <w:rPr>
          <w:rFonts w:ascii="Times New Roman" w:hAnsi="Times New Roman" w:cs="Times New Roman"/>
          <w:sz w:val="24"/>
          <w:szCs w:val="24"/>
        </w:rPr>
        <w:t xml:space="preserve">már a születéstörténetekben rámutat, hogy számára Jézus az, </w:t>
      </w:r>
      <w:r w:rsidR="00C47E15">
        <w:rPr>
          <w:rFonts w:ascii="Times New Roman" w:hAnsi="Times New Roman" w:cs="Times New Roman"/>
          <w:sz w:val="24"/>
          <w:szCs w:val="24"/>
        </w:rPr>
        <w:t>A</w:t>
      </w:r>
      <w:r w:rsidR="00400DFC">
        <w:rPr>
          <w:rFonts w:ascii="Times New Roman" w:hAnsi="Times New Roman" w:cs="Times New Roman"/>
          <w:sz w:val="24"/>
          <w:szCs w:val="24"/>
        </w:rPr>
        <w:t>ki a zsidóknak szóló ígéretek szerint az egész világ Szabadítója, Üdvözítője lesz, az ígéretek minden nép szeme láttára teljesednek be.</w:t>
      </w:r>
      <w:r w:rsidR="00400DFC">
        <w:rPr>
          <w:rStyle w:val="Lbjegyzet-hivatkozs"/>
          <w:rFonts w:ascii="Times New Roman" w:hAnsi="Times New Roman" w:cs="Times New Roman"/>
          <w:sz w:val="24"/>
          <w:szCs w:val="24"/>
        </w:rPr>
        <w:footnoteReference w:id="2"/>
      </w:r>
      <w:r w:rsidR="00400DFC">
        <w:rPr>
          <w:rFonts w:ascii="Times New Roman" w:hAnsi="Times New Roman" w:cs="Times New Roman"/>
          <w:sz w:val="24"/>
          <w:szCs w:val="24"/>
        </w:rPr>
        <w:t xml:space="preserve"> A gyermekségtörténetek között sajátos szakasz Keresztelő János születésének története. Az ő személye, a hozzá fűződő ígéretek is a várva várt Messiás, a Szabadító eljövetelére mutatnak.</w:t>
      </w:r>
    </w:p>
    <w:p w14:paraId="74744D06" w14:textId="744FBA96" w:rsidR="00004EF3" w:rsidRPr="00D91E16" w:rsidRDefault="00004EF3" w:rsidP="00C752AB">
      <w:pPr>
        <w:spacing w:after="0" w:line="240" w:lineRule="auto"/>
        <w:ind w:firstLine="851"/>
        <w:jc w:val="both"/>
        <w:rPr>
          <w:rFonts w:ascii="Times New Roman" w:hAnsi="Times New Roman" w:cs="Times New Roman"/>
          <w:sz w:val="24"/>
          <w:szCs w:val="24"/>
        </w:rPr>
      </w:pPr>
      <w:r w:rsidRPr="00C752AB">
        <w:rPr>
          <w:rFonts w:ascii="Times New Roman" w:hAnsi="Times New Roman" w:cs="Times New Roman"/>
          <w:sz w:val="24"/>
          <w:szCs w:val="24"/>
        </w:rPr>
        <w:t>A következő táblázatban együtt láthatjuk a történetből kiemelt teológiai hangsúlyokat, a felnőtt szemével megfogalmazódó életkérdéseket, és a 3</w:t>
      </w:r>
      <w:r w:rsidR="00C47E15" w:rsidRPr="00C47E15">
        <w:rPr>
          <w:rFonts w:ascii="Times New Roman" w:hAnsi="Times New Roman" w:cs="Times New Roman"/>
          <w:b/>
          <w:smallCaps/>
        </w:rPr>
        <w:t>–</w:t>
      </w:r>
      <w:r w:rsidRPr="00C752AB">
        <w:rPr>
          <w:rFonts w:ascii="Times New Roman" w:hAnsi="Times New Roman" w:cs="Times New Roman"/>
          <w:sz w:val="24"/>
          <w:szCs w:val="24"/>
        </w:rPr>
        <w:t>6 éves gyermekek világához való kapcsolódásunk valláspedagógiai szempontjainak összefoglalását</w:t>
      </w:r>
      <w:r w:rsidRPr="00D91E16">
        <w:rPr>
          <w:rFonts w:ascii="Times New Roman" w:hAnsi="Times New Roman" w:cs="Times New Roman"/>
          <w:sz w:val="24"/>
          <w:szCs w:val="24"/>
        </w:rPr>
        <w:t>.</w:t>
      </w:r>
    </w:p>
    <w:p w14:paraId="2CBBC96E" w14:textId="77777777" w:rsidR="00B267DB" w:rsidRPr="00D91E16" w:rsidRDefault="00B267DB" w:rsidP="007D6771">
      <w:pPr>
        <w:spacing w:after="0" w:line="240" w:lineRule="auto"/>
        <w:jc w:val="center"/>
        <w:rPr>
          <w:rFonts w:ascii="Times New Roman" w:hAnsi="Times New Roman" w:cs="Times New Roman"/>
          <w:b/>
          <w:smallCaps/>
          <w:sz w:val="24"/>
          <w:szCs w:val="24"/>
        </w:rPr>
      </w:pPr>
    </w:p>
    <w:tbl>
      <w:tblPr>
        <w:tblStyle w:val="Rcsostblzat"/>
        <w:tblW w:w="10343" w:type="dxa"/>
        <w:tblLook w:val="04A0" w:firstRow="1" w:lastRow="0" w:firstColumn="1" w:lastColumn="0" w:noHBand="0" w:noVBand="1"/>
      </w:tblPr>
      <w:tblGrid>
        <w:gridCol w:w="704"/>
        <w:gridCol w:w="2126"/>
        <w:gridCol w:w="4536"/>
        <w:gridCol w:w="2977"/>
      </w:tblGrid>
      <w:tr w:rsidR="00C752AB" w14:paraId="2628D5E2" w14:textId="77777777" w:rsidTr="00400DFC">
        <w:tc>
          <w:tcPr>
            <w:tcW w:w="704" w:type="dxa"/>
          </w:tcPr>
          <w:p w14:paraId="3B2B4A51" w14:textId="77777777" w:rsidR="00C752AB" w:rsidRDefault="00C752AB" w:rsidP="001D1A1A">
            <w:pPr>
              <w:spacing w:line="240" w:lineRule="auto"/>
              <w:jc w:val="center"/>
              <w:rPr>
                <w:rFonts w:ascii="Times New Roman" w:hAnsi="Times New Roman" w:cs="Times New Roman"/>
                <w:b/>
                <w:sz w:val="24"/>
                <w:szCs w:val="24"/>
              </w:rPr>
            </w:pPr>
          </w:p>
        </w:tc>
        <w:tc>
          <w:tcPr>
            <w:tcW w:w="2126" w:type="dxa"/>
          </w:tcPr>
          <w:p w14:paraId="06CED89A" w14:textId="77777777" w:rsidR="00C752AB" w:rsidRPr="00C71DBC" w:rsidRDefault="00C752AB" w:rsidP="001D1A1A">
            <w:pPr>
              <w:spacing w:line="240" w:lineRule="auto"/>
              <w:jc w:val="center"/>
              <w:rPr>
                <w:rFonts w:ascii="Times New Roman" w:hAnsi="Times New Roman" w:cs="Times New Roman"/>
                <w:b/>
              </w:rPr>
            </w:pPr>
            <w:r w:rsidRPr="00C71DBC">
              <w:rPr>
                <w:rFonts w:ascii="Times New Roman" w:hAnsi="Times New Roman" w:cs="Times New Roman"/>
                <w:b/>
              </w:rPr>
              <w:t>Teológiai hangsúlyok</w:t>
            </w:r>
          </w:p>
        </w:tc>
        <w:tc>
          <w:tcPr>
            <w:tcW w:w="4536" w:type="dxa"/>
          </w:tcPr>
          <w:p w14:paraId="485830E3" w14:textId="77777777" w:rsidR="00C752AB" w:rsidRPr="00C71DBC" w:rsidRDefault="00C752AB" w:rsidP="001D1A1A">
            <w:pPr>
              <w:spacing w:line="240" w:lineRule="auto"/>
              <w:jc w:val="center"/>
              <w:rPr>
                <w:rFonts w:ascii="Times New Roman" w:hAnsi="Times New Roman" w:cs="Times New Roman"/>
                <w:b/>
              </w:rPr>
            </w:pPr>
            <w:r w:rsidRPr="00C71DBC">
              <w:rPr>
                <w:rFonts w:ascii="Times New Roman" w:hAnsi="Times New Roman" w:cs="Times New Roman"/>
                <w:b/>
              </w:rPr>
              <w:t>Életkérdések a felnőtt szemével</w:t>
            </w:r>
          </w:p>
        </w:tc>
        <w:tc>
          <w:tcPr>
            <w:tcW w:w="2977" w:type="dxa"/>
          </w:tcPr>
          <w:p w14:paraId="7A583CFE" w14:textId="6F03F0CC" w:rsidR="00C752AB" w:rsidRPr="00C71DBC" w:rsidRDefault="00C752AB" w:rsidP="001D1A1A">
            <w:pPr>
              <w:spacing w:line="240" w:lineRule="auto"/>
              <w:jc w:val="center"/>
              <w:rPr>
                <w:rFonts w:ascii="Times New Roman" w:hAnsi="Times New Roman" w:cs="Times New Roman"/>
                <w:b/>
              </w:rPr>
            </w:pPr>
            <w:r w:rsidRPr="00C71DBC">
              <w:rPr>
                <w:rFonts w:ascii="Times New Roman" w:hAnsi="Times New Roman" w:cs="Times New Roman"/>
                <w:b/>
              </w:rPr>
              <w:t>Valláspedagógiai szempontok: kapcsolódás a kisgyermekhez (3</w:t>
            </w:r>
            <w:r w:rsidR="00C47E15" w:rsidRPr="00C47E15">
              <w:rPr>
                <w:rFonts w:ascii="Times New Roman" w:hAnsi="Times New Roman" w:cs="Times New Roman"/>
                <w:b/>
                <w:smallCaps/>
              </w:rPr>
              <w:t>–</w:t>
            </w:r>
            <w:r w:rsidRPr="00C71DBC">
              <w:rPr>
                <w:rFonts w:ascii="Times New Roman" w:hAnsi="Times New Roman" w:cs="Times New Roman"/>
                <w:b/>
              </w:rPr>
              <w:t>6 év)</w:t>
            </w:r>
          </w:p>
        </w:tc>
      </w:tr>
      <w:tr w:rsidR="00C752AB" w14:paraId="45EFE33C" w14:textId="77777777" w:rsidTr="00400DFC">
        <w:tc>
          <w:tcPr>
            <w:tcW w:w="704" w:type="dxa"/>
          </w:tcPr>
          <w:p w14:paraId="07A21174" w14:textId="77777777" w:rsidR="00C752AB" w:rsidRPr="00240862" w:rsidRDefault="00C752AB" w:rsidP="001D1A1A">
            <w:pPr>
              <w:spacing w:line="240" w:lineRule="auto"/>
              <w:jc w:val="center"/>
              <w:rPr>
                <w:rFonts w:ascii="Times New Roman" w:hAnsi="Times New Roman" w:cs="Times New Roman"/>
              </w:rPr>
            </w:pPr>
            <w:r w:rsidRPr="00240862">
              <w:rPr>
                <w:rFonts w:ascii="Times New Roman" w:hAnsi="Times New Roman" w:cs="Times New Roman"/>
              </w:rPr>
              <w:t>1.</w:t>
            </w:r>
          </w:p>
        </w:tc>
        <w:tc>
          <w:tcPr>
            <w:tcW w:w="2126" w:type="dxa"/>
          </w:tcPr>
          <w:p w14:paraId="6F843427" w14:textId="77777777" w:rsidR="00C752AB" w:rsidRPr="00240862" w:rsidRDefault="00C752AB" w:rsidP="001D1A1A">
            <w:pPr>
              <w:spacing w:line="240" w:lineRule="auto"/>
              <w:jc w:val="center"/>
              <w:rPr>
                <w:rFonts w:ascii="Times New Roman" w:hAnsi="Times New Roman" w:cs="Times New Roman"/>
              </w:rPr>
            </w:pPr>
            <w:r w:rsidRPr="00240862">
              <w:rPr>
                <w:rFonts w:ascii="Times New Roman" w:hAnsi="Times New Roman" w:cs="Times New Roman"/>
              </w:rPr>
              <w:t>A család Isten ajándéka</w:t>
            </w:r>
          </w:p>
        </w:tc>
        <w:tc>
          <w:tcPr>
            <w:tcW w:w="4536" w:type="dxa"/>
          </w:tcPr>
          <w:p w14:paraId="3DD1B208" w14:textId="1333D092" w:rsidR="00C752AB" w:rsidRPr="00240862" w:rsidRDefault="00C752AB" w:rsidP="00240862">
            <w:pPr>
              <w:spacing w:line="240" w:lineRule="auto"/>
              <w:jc w:val="center"/>
              <w:rPr>
                <w:rFonts w:ascii="Times New Roman" w:hAnsi="Times New Roman" w:cs="Times New Roman"/>
              </w:rPr>
            </w:pPr>
            <w:r w:rsidRPr="00240862">
              <w:rPr>
                <w:rFonts w:ascii="Times New Roman" w:hAnsi="Times New Roman" w:cs="Times New Roman"/>
              </w:rPr>
              <w:t xml:space="preserve">Családunk, és a ránk bízott családok, gyermekek élete Isten ajándéka. Az </w:t>
            </w:r>
            <w:r w:rsidR="00C47E15">
              <w:rPr>
                <w:rFonts w:ascii="Times New Roman" w:hAnsi="Times New Roman" w:cs="Times New Roman"/>
              </w:rPr>
              <w:t>Ő</w:t>
            </w:r>
            <w:r w:rsidRPr="00240862">
              <w:rPr>
                <w:rFonts w:ascii="Times New Roman" w:hAnsi="Times New Roman" w:cs="Times New Roman"/>
              </w:rPr>
              <w:t xml:space="preserve"> oltalma alatt állunk a gyermekekkel együtt. Mind a szülői szerep, mind a gyermektelenség megélése Isten színe előtt lehetséges a maga teljességében.</w:t>
            </w:r>
          </w:p>
        </w:tc>
        <w:tc>
          <w:tcPr>
            <w:tcW w:w="2977" w:type="dxa"/>
          </w:tcPr>
          <w:p w14:paraId="30A7AC1B" w14:textId="77777777" w:rsidR="00C752AB" w:rsidRPr="00240862" w:rsidRDefault="00C752AB" w:rsidP="001D1A1A">
            <w:pPr>
              <w:spacing w:line="240" w:lineRule="auto"/>
              <w:jc w:val="center"/>
              <w:rPr>
                <w:rFonts w:ascii="Times New Roman" w:hAnsi="Times New Roman" w:cs="Times New Roman"/>
                <w:color w:val="0070C0"/>
              </w:rPr>
            </w:pPr>
            <w:r w:rsidRPr="00240862">
              <w:rPr>
                <w:rFonts w:ascii="Times New Roman" w:hAnsi="Times New Roman" w:cs="Times New Roman"/>
                <w:color w:val="0070C0"/>
              </w:rPr>
              <w:t>Biztonságérzet a családban – „Ajándékként érkeztél!”</w:t>
            </w:r>
          </w:p>
          <w:p w14:paraId="2B82616D" w14:textId="77777777" w:rsidR="00C752AB" w:rsidRPr="00240862" w:rsidRDefault="00C752AB" w:rsidP="001D1A1A">
            <w:pPr>
              <w:spacing w:line="240" w:lineRule="auto"/>
              <w:jc w:val="center"/>
              <w:rPr>
                <w:rFonts w:ascii="Times New Roman" w:hAnsi="Times New Roman" w:cs="Times New Roman"/>
                <w:color w:val="0070C0"/>
              </w:rPr>
            </w:pPr>
          </w:p>
          <w:p w14:paraId="43E04F5D" w14:textId="77777777" w:rsidR="00C752AB" w:rsidRPr="00240862" w:rsidRDefault="00C752AB" w:rsidP="001D1A1A">
            <w:pPr>
              <w:spacing w:line="240" w:lineRule="auto"/>
              <w:jc w:val="center"/>
              <w:rPr>
                <w:rFonts w:ascii="Times New Roman" w:hAnsi="Times New Roman" w:cs="Times New Roman"/>
                <w:color w:val="0070C0"/>
              </w:rPr>
            </w:pPr>
            <w:r w:rsidRPr="00240862">
              <w:rPr>
                <w:rFonts w:ascii="Times New Roman" w:hAnsi="Times New Roman" w:cs="Times New Roman"/>
                <w:color w:val="0070C0"/>
              </w:rPr>
              <w:t>A család és a családi vallásos szocializáció</w:t>
            </w:r>
          </w:p>
          <w:p w14:paraId="0F51888B" w14:textId="77777777" w:rsidR="00C752AB" w:rsidRPr="00240862" w:rsidRDefault="00C752AB" w:rsidP="001D1A1A">
            <w:pPr>
              <w:spacing w:line="240" w:lineRule="auto"/>
              <w:jc w:val="center"/>
              <w:rPr>
                <w:rFonts w:ascii="Times New Roman" w:hAnsi="Times New Roman" w:cs="Times New Roman"/>
                <w:color w:val="0070C0"/>
              </w:rPr>
            </w:pPr>
          </w:p>
        </w:tc>
      </w:tr>
      <w:tr w:rsidR="00C752AB" w14:paraId="33FAFEF5" w14:textId="77777777" w:rsidTr="00400DFC">
        <w:tc>
          <w:tcPr>
            <w:tcW w:w="704" w:type="dxa"/>
          </w:tcPr>
          <w:p w14:paraId="1EED4B1E" w14:textId="77777777" w:rsidR="00C752AB" w:rsidRPr="00240862" w:rsidRDefault="00C752AB" w:rsidP="001D1A1A">
            <w:pPr>
              <w:spacing w:line="240" w:lineRule="auto"/>
              <w:jc w:val="center"/>
              <w:rPr>
                <w:rFonts w:ascii="Times New Roman" w:hAnsi="Times New Roman" w:cs="Times New Roman"/>
              </w:rPr>
            </w:pPr>
            <w:r w:rsidRPr="00240862">
              <w:rPr>
                <w:rFonts w:ascii="Times New Roman" w:hAnsi="Times New Roman" w:cs="Times New Roman"/>
              </w:rPr>
              <w:t>2.</w:t>
            </w:r>
          </w:p>
        </w:tc>
        <w:tc>
          <w:tcPr>
            <w:tcW w:w="2126" w:type="dxa"/>
          </w:tcPr>
          <w:p w14:paraId="10677AF8" w14:textId="77777777" w:rsidR="00C752AB" w:rsidRPr="00240862" w:rsidRDefault="00C752AB" w:rsidP="001D1A1A">
            <w:pPr>
              <w:spacing w:line="240" w:lineRule="auto"/>
              <w:jc w:val="center"/>
              <w:rPr>
                <w:rFonts w:ascii="Times New Roman" w:hAnsi="Times New Roman" w:cs="Times New Roman"/>
              </w:rPr>
            </w:pPr>
            <w:r w:rsidRPr="00240862">
              <w:rPr>
                <w:rFonts w:ascii="Times New Roman" w:hAnsi="Times New Roman" w:cs="Times New Roman"/>
              </w:rPr>
              <w:t>Isten kijelentése</w:t>
            </w:r>
          </w:p>
          <w:p w14:paraId="6CE530FE" w14:textId="77777777" w:rsidR="00C752AB" w:rsidRPr="00240862" w:rsidRDefault="00C752AB" w:rsidP="001D1A1A">
            <w:pPr>
              <w:spacing w:line="240" w:lineRule="auto"/>
              <w:jc w:val="center"/>
              <w:rPr>
                <w:rFonts w:ascii="Times New Roman" w:hAnsi="Times New Roman" w:cs="Times New Roman"/>
              </w:rPr>
            </w:pPr>
            <w:r w:rsidRPr="00240862">
              <w:rPr>
                <w:rFonts w:ascii="Times New Roman" w:hAnsi="Times New Roman" w:cs="Times New Roman"/>
              </w:rPr>
              <w:t>Isten megkeresi az embert és szól hozzá, közli vele szándékát, akaratát</w:t>
            </w:r>
          </w:p>
          <w:p w14:paraId="2F956341" w14:textId="77777777" w:rsidR="00C752AB" w:rsidRPr="00240862" w:rsidRDefault="00C752AB" w:rsidP="001D1A1A">
            <w:pPr>
              <w:spacing w:line="240" w:lineRule="auto"/>
              <w:jc w:val="center"/>
              <w:rPr>
                <w:rFonts w:ascii="Times New Roman" w:hAnsi="Times New Roman" w:cs="Times New Roman"/>
              </w:rPr>
            </w:pPr>
          </w:p>
        </w:tc>
        <w:tc>
          <w:tcPr>
            <w:tcW w:w="4536" w:type="dxa"/>
          </w:tcPr>
          <w:p w14:paraId="110D8C82" w14:textId="77777777" w:rsidR="00C752AB" w:rsidRPr="00240862" w:rsidRDefault="00C752AB" w:rsidP="00240862">
            <w:pPr>
              <w:spacing w:line="240" w:lineRule="auto"/>
              <w:jc w:val="center"/>
              <w:rPr>
                <w:rFonts w:ascii="Times New Roman" w:hAnsi="Times New Roman" w:cs="Times New Roman"/>
              </w:rPr>
            </w:pPr>
            <w:r w:rsidRPr="00240862">
              <w:rPr>
                <w:rFonts w:ascii="Times New Roman" w:hAnsi="Times New Roman" w:cs="Times New Roman"/>
              </w:rPr>
              <w:t>Hogyan szól Isten hozzánk?</w:t>
            </w:r>
          </w:p>
          <w:p w14:paraId="4FD40D2D" w14:textId="207024E4" w:rsidR="00C752AB" w:rsidRPr="00240862" w:rsidRDefault="00C752AB" w:rsidP="00240862">
            <w:pPr>
              <w:spacing w:line="240" w:lineRule="auto"/>
              <w:jc w:val="center"/>
              <w:rPr>
                <w:rFonts w:ascii="Times New Roman" w:hAnsi="Times New Roman" w:cs="Times New Roman"/>
              </w:rPr>
            </w:pPr>
            <w:r w:rsidRPr="00240862">
              <w:rPr>
                <w:rFonts w:ascii="Times New Roman" w:hAnsi="Times New Roman" w:cs="Times New Roman"/>
              </w:rPr>
              <w:t xml:space="preserve">Mi hogyan keressük és ismerjük fel az </w:t>
            </w:r>
            <w:r w:rsidR="00C47E15">
              <w:rPr>
                <w:rFonts w:ascii="Times New Roman" w:hAnsi="Times New Roman" w:cs="Times New Roman"/>
              </w:rPr>
              <w:t>Ő</w:t>
            </w:r>
            <w:r w:rsidRPr="00240862">
              <w:rPr>
                <w:rFonts w:ascii="Times New Roman" w:hAnsi="Times New Roman" w:cs="Times New Roman"/>
              </w:rPr>
              <w:t xml:space="preserve"> szavát?</w:t>
            </w:r>
          </w:p>
          <w:p w14:paraId="150A48CC" w14:textId="77777777" w:rsidR="00C752AB" w:rsidRPr="00240862" w:rsidRDefault="00C752AB" w:rsidP="00240862">
            <w:pPr>
              <w:spacing w:line="240" w:lineRule="auto"/>
              <w:jc w:val="center"/>
              <w:rPr>
                <w:rFonts w:ascii="Times New Roman" w:hAnsi="Times New Roman" w:cs="Times New Roman"/>
              </w:rPr>
            </w:pPr>
          </w:p>
          <w:p w14:paraId="46977E98" w14:textId="77777777" w:rsidR="00C752AB" w:rsidRPr="00240862" w:rsidRDefault="00C752AB" w:rsidP="00240862">
            <w:pPr>
              <w:spacing w:line="240" w:lineRule="auto"/>
              <w:jc w:val="center"/>
              <w:rPr>
                <w:rFonts w:ascii="Times New Roman" w:hAnsi="Times New Roman" w:cs="Times New Roman"/>
              </w:rPr>
            </w:pPr>
            <w:r w:rsidRPr="00240862">
              <w:rPr>
                <w:rFonts w:ascii="Times New Roman" w:hAnsi="Times New Roman" w:cs="Times New Roman"/>
              </w:rPr>
              <w:t>Fontos a bibliaolvasás szerepe, a törekvés Isten szavának megértésére.</w:t>
            </w:r>
          </w:p>
        </w:tc>
        <w:tc>
          <w:tcPr>
            <w:tcW w:w="2977" w:type="dxa"/>
          </w:tcPr>
          <w:p w14:paraId="3CE067CF" w14:textId="77777777" w:rsidR="00C752AB" w:rsidRPr="00240862" w:rsidRDefault="00C752AB" w:rsidP="001D1A1A">
            <w:pPr>
              <w:spacing w:line="240" w:lineRule="auto"/>
              <w:jc w:val="center"/>
              <w:rPr>
                <w:rFonts w:ascii="Times New Roman" w:hAnsi="Times New Roman" w:cs="Times New Roman"/>
                <w:color w:val="0070C0"/>
              </w:rPr>
            </w:pPr>
            <w:r w:rsidRPr="00240862">
              <w:rPr>
                <w:rFonts w:ascii="Times New Roman" w:hAnsi="Times New Roman" w:cs="Times New Roman"/>
                <w:color w:val="0070C0"/>
              </w:rPr>
              <w:t>Öröm és meglepetés átélése – az érzelmek kifejezése, fontossága</w:t>
            </w:r>
          </w:p>
          <w:p w14:paraId="07FB3AD5" w14:textId="77777777" w:rsidR="00C752AB" w:rsidRPr="00240862" w:rsidRDefault="00C752AB" w:rsidP="001D1A1A">
            <w:pPr>
              <w:spacing w:line="240" w:lineRule="auto"/>
              <w:jc w:val="center"/>
              <w:rPr>
                <w:rFonts w:ascii="Times New Roman" w:hAnsi="Times New Roman" w:cs="Times New Roman"/>
                <w:color w:val="0070C0"/>
              </w:rPr>
            </w:pPr>
          </w:p>
          <w:p w14:paraId="4C0CAD8F" w14:textId="77777777" w:rsidR="00C752AB" w:rsidRPr="00240862" w:rsidRDefault="00C752AB" w:rsidP="001D1A1A">
            <w:pPr>
              <w:spacing w:line="240" w:lineRule="auto"/>
              <w:jc w:val="center"/>
              <w:rPr>
                <w:rFonts w:ascii="Times New Roman" w:hAnsi="Times New Roman" w:cs="Times New Roman"/>
                <w:color w:val="0070C0"/>
              </w:rPr>
            </w:pPr>
            <w:r w:rsidRPr="00240862">
              <w:rPr>
                <w:rFonts w:ascii="Times New Roman" w:hAnsi="Times New Roman" w:cs="Times New Roman"/>
                <w:color w:val="0070C0"/>
              </w:rPr>
              <w:t>Intuitív-projektív hit</w:t>
            </w:r>
          </w:p>
          <w:p w14:paraId="1D6B18EC" w14:textId="77777777" w:rsidR="00C752AB" w:rsidRPr="00240862" w:rsidRDefault="00C752AB" w:rsidP="001D1A1A">
            <w:pPr>
              <w:spacing w:line="240" w:lineRule="auto"/>
              <w:jc w:val="center"/>
              <w:rPr>
                <w:rFonts w:ascii="Times New Roman" w:hAnsi="Times New Roman" w:cs="Times New Roman"/>
                <w:color w:val="0070C0"/>
              </w:rPr>
            </w:pPr>
          </w:p>
          <w:p w14:paraId="30A7E4A3" w14:textId="77777777" w:rsidR="00C752AB" w:rsidRPr="00240862" w:rsidRDefault="00C752AB" w:rsidP="001D1A1A">
            <w:pPr>
              <w:spacing w:line="240" w:lineRule="auto"/>
              <w:jc w:val="center"/>
              <w:rPr>
                <w:rFonts w:ascii="Times New Roman" w:hAnsi="Times New Roman" w:cs="Times New Roman"/>
                <w:color w:val="0070C0"/>
              </w:rPr>
            </w:pPr>
            <w:r w:rsidRPr="00240862">
              <w:rPr>
                <w:rFonts w:ascii="Times New Roman" w:hAnsi="Times New Roman" w:cs="Times New Roman"/>
                <w:color w:val="0070C0"/>
              </w:rPr>
              <w:t>A szülő-formájú istenkép gazdagodása és formálódása a bibliai történetek megismerésével</w:t>
            </w:r>
          </w:p>
        </w:tc>
      </w:tr>
      <w:tr w:rsidR="00C752AB" w14:paraId="6E34D169" w14:textId="77777777" w:rsidTr="00400DFC">
        <w:tc>
          <w:tcPr>
            <w:tcW w:w="704" w:type="dxa"/>
          </w:tcPr>
          <w:p w14:paraId="3F13CA41" w14:textId="77777777" w:rsidR="00C752AB" w:rsidRPr="00240862" w:rsidRDefault="00C752AB" w:rsidP="001D1A1A">
            <w:pPr>
              <w:spacing w:line="240" w:lineRule="auto"/>
              <w:jc w:val="center"/>
              <w:rPr>
                <w:rFonts w:ascii="Times New Roman" w:hAnsi="Times New Roman" w:cs="Times New Roman"/>
              </w:rPr>
            </w:pPr>
            <w:r w:rsidRPr="00240862">
              <w:rPr>
                <w:rFonts w:ascii="Times New Roman" w:hAnsi="Times New Roman" w:cs="Times New Roman"/>
              </w:rPr>
              <w:t>3.</w:t>
            </w:r>
          </w:p>
        </w:tc>
        <w:tc>
          <w:tcPr>
            <w:tcW w:w="2126" w:type="dxa"/>
          </w:tcPr>
          <w:p w14:paraId="754303DD" w14:textId="77777777" w:rsidR="00C752AB" w:rsidRPr="00240862" w:rsidRDefault="00C752AB" w:rsidP="001D1A1A">
            <w:pPr>
              <w:spacing w:line="240" w:lineRule="auto"/>
              <w:jc w:val="center"/>
              <w:rPr>
                <w:rFonts w:ascii="Times New Roman" w:hAnsi="Times New Roman" w:cs="Times New Roman"/>
              </w:rPr>
            </w:pPr>
            <w:r w:rsidRPr="00240862">
              <w:rPr>
                <w:rFonts w:ascii="Times New Roman" w:hAnsi="Times New Roman" w:cs="Times New Roman"/>
              </w:rPr>
              <w:t>Istennel való találkozás: istentisztelet és imádság</w:t>
            </w:r>
          </w:p>
        </w:tc>
        <w:tc>
          <w:tcPr>
            <w:tcW w:w="4536" w:type="dxa"/>
          </w:tcPr>
          <w:p w14:paraId="26F836D7" w14:textId="77777777" w:rsidR="00C752AB" w:rsidRPr="00240862" w:rsidRDefault="00C752AB" w:rsidP="00240862">
            <w:pPr>
              <w:spacing w:line="240" w:lineRule="auto"/>
              <w:jc w:val="center"/>
              <w:rPr>
                <w:rFonts w:ascii="Times New Roman" w:hAnsi="Times New Roman" w:cs="Times New Roman"/>
              </w:rPr>
            </w:pPr>
            <w:r w:rsidRPr="00240862">
              <w:rPr>
                <w:rFonts w:ascii="Times New Roman" w:hAnsi="Times New Roman" w:cs="Times New Roman"/>
              </w:rPr>
              <w:t>Az Istennel való találkozás minősített alkalmai ma is az istentisztelet és az imádság. Igehallgatásunk, Istenre figyelésünk, a közösség gyakorlása és az őszinte imádság hitünk alapjai.</w:t>
            </w:r>
          </w:p>
          <w:p w14:paraId="1B5C8BD5" w14:textId="77777777" w:rsidR="00C752AB" w:rsidRPr="00240862" w:rsidRDefault="00C752AB" w:rsidP="00240862">
            <w:pPr>
              <w:spacing w:line="240" w:lineRule="auto"/>
              <w:jc w:val="center"/>
              <w:rPr>
                <w:rFonts w:ascii="Times New Roman" w:hAnsi="Times New Roman" w:cs="Times New Roman"/>
              </w:rPr>
            </w:pPr>
          </w:p>
        </w:tc>
        <w:tc>
          <w:tcPr>
            <w:tcW w:w="2977" w:type="dxa"/>
          </w:tcPr>
          <w:p w14:paraId="486D26EC" w14:textId="760C06BC" w:rsidR="00C752AB" w:rsidRPr="00240862" w:rsidRDefault="00C752AB" w:rsidP="001D1A1A">
            <w:pPr>
              <w:spacing w:line="240" w:lineRule="auto"/>
              <w:jc w:val="center"/>
              <w:rPr>
                <w:rFonts w:ascii="Times New Roman" w:hAnsi="Times New Roman" w:cs="Times New Roman"/>
                <w:color w:val="0070C0"/>
              </w:rPr>
            </w:pPr>
            <w:r w:rsidRPr="00240862">
              <w:rPr>
                <w:rFonts w:ascii="Times New Roman" w:hAnsi="Times New Roman" w:cs="Times New Roman"/>
                <w:color w:val="0070C0"/>
              </w:rPr>
              <w:t xml:space="preserve">Az Istenhez tartozás megélése kisgyermekkorban </w:t>
            </w:r>
            <w:r w:rsidR="00C47E15" w:rsidRPr="00240862">
              <w:rPr>
                <w:rFonts w:ascii="Times New Roman" w:hAnsi="Times New Roman" w:cs="Times New Roman"/>
                <w:color w:val="0070C0"/>
              </w:rPr>
              <w:t>–</w:t>
            </w:r>
            <w:r w:rsidRPr="00240862">
              <w:rPr>
                <w:rFonts w:ascii="Times New Roman" w:hAnsi="Times New Roman" w:cs="Times New Roman"/>
                <w:color w:val="0070C0"/>
              </w:rPr>
              <w:t xml:space="preserve"> A gyermek és az istentisztelet élménye</w:t>
            </w:r>
          </w:p>
          <w:p w14:paraId="1E7AFC96" w14:textId="77777777" w:rsidR="00C752AB" w:rsidRPr="00240862" w:rsidRDefault="00C752AB" w:rsidP="001D1A1A">
            <w:pPr>
              <w:spacing w:line="240" w:lineRule="auto"/>
              <w:jc w:val="center"/>
              <w:rPr>
                <w:rFonts w:ascii="Times New Roman" w:hAnsi="Times New Roman" w:cs="Times New Roman"/>
                <w:color w:val="0070C0"/>
              </w:rPr>
            </w:pPr>
          </w:p>
          <w:p w14:paraId="6F38B997" w14:textId="77777777" w:rsidR="00C752AB" w:rsidRPr="00240862" w:rsidRDefault="00C752AB" w:rsidP="001D1A1A">
            <w:pPr>
              <w:spacing w:line="240" w:lineRule="auto"/>
              <w:jc w:val="center"/>
              <w:rPr>
                <w:rFonts w:ascii="Times New Roman" w:hAnsi="Times New Roman" w:cs="Times New Roman"/>
                <w:color w:val="0070C0"/>
              </w:rPr>
            </w:pPr>
            <w:r w:rsidRPr="00240862">
              <w:rPr>
                <w:rFonts w:ascii="Times New Roman" w:hAnsi="Times New Roman" w:cs="Times New Roman"/>
                <w:color w:val="0070C0"/>
              </w:rPr>
              <w:t>Az imádságra nevelés</w:t>
            </w:r>
          </w:p>
        </w:tc>
      </w:tr>
      <w:tr w:rsidR="00C752AB" w14:paraId="4F1278DD" w14:textId="77777777" w:rsidTr="00400DFC">
        <w:tc>
          <w:tcPr>
            <w:tcW w:w="704" w:type="dxa"/>
          </w:tcPr>
          <w:p w14:paraId="7B529736" w14:textId="77777777" w:rsidR="00C752AB" w:rsidRPr="00240862" w:rsidRDefault="00C752AB" w:rsidP="001D1A1A">
            <w:pPr>
              <w:spacing w:line="240" w:lineRule="auto"/>
              <w:jc w:val="center"/>
              <w:rPr>
                <w:rFonts w:ascii="Times New Roman" w:hAnsi="Times New Roman" w:cs="Times New Roman"/>
              </w:rPr>
            </w:pPr>
            <w:r w:rsidRPr="00240862">
              <w:rPr>
                <w:rFonts w:ascii="Times New Roman" w:hAnsi="Times New Roman" w:cs="Times New Roman"/>
              </w:rPr>
              <w:t>4.</w:t>
            </w:r>
          </w:p>
        </w:tc>
        <w:tc>
          <w:tcPr>
            <w:tcW w:w="2126" w:type="dxa"/>
          </w:tcPr>
          <w:p w14:paraId="2A7FEC61" w14:textId="77777777" w:rsidR="00C752AB" w:rsidRPr="00240862" w:rsidRDefault="00C752AB" w:rsidP="001D1A1A">
            <w:pPr>
              <w:spacing w:line="240" w:lineRule="auto"/>
              <w:jc w:val="center"/>
              <w:rPr>
                <w:rFonts w:ascii="Times New Roman" w:hAnsi="Times New Roman" w:cs="Times New Roman"/>
              </w:rPr>
            </w:pPr>
            <w:r w:rsidRPr="00240862">
              <w:rPr>
                <w:rFonts w:ascii="Times New Roman" w:hAnsi="Times New Roman" w:cs="Times New Roman"/>
              </w:rPr>
              <w:t>Kiválasztottság, prófétai küldetés,</w:t>
            </w:r>
          </w:p>
          <w:p w14:paraId="089BFF29" w14:textId="77777777" w:rsidR="00C752AB" w:rsidRPr="00240862" w:rsidRDefault="00C752AB" w:rsidP="001D1A1A">
            <w:pPr>
              <w:spacing w:line="240" w:lineRule="auto"/>
              <w:jc w:val="center"/>
              <w:rPr>
                <w:rFonts w:ascii="Times New Roman" w:hAnsi="Times New Roman" w:cs="Times New Roman"/>
              </w:rPr>
            </w:pPr>
            <w:r w:rsidRPr="00240862">
              <w:rPr>
                <w:rFonts w:ascii="Times New Roman" w:hAnsi="Times New Roman" w:cs="Times New Roman"/>
              </w:rPr>
              <w:t>a Messiás útkészítője</w:t>
            </w:r>
          </w:p>
        </w:tc>
        <w:tc>
          <w:tcPr>
            <w:tcW w:w="4536" w:type="dxa"/>
          </w:tcPr>
          <w:p w14:paraId="63988B07" w14:textId="77777777" w:rsidR="00C752AB" w:rsidRPr="00240862" w:rsidRDefault="00C752AB" w:rsidP="00240862">
            <w:pPr>
              <w:spacing w:line="240" w:lineRule="auto"/>
              <w:jc w:val="center"/>
              <w:rPr>
                <w:rFonts w:ascii="Times New Roman" w:hAnsi="Times New Roman" w:cs="Times New Roman"/>
              </w:rPr>
            </w:pPr>
            <w:r w:rsidRPr="00240862">
              <w:rPr>
                <w:rFonts w:ascii="Times New Roman" w:hAnsi="Times New Roman" w:cs="Times New Roman"/>
              </w:rPr>
              <w:t>Istennek terve van az egész világgal, benne a mi életünkkel is. Kiválasztott valamilyen feladatra, szolgálatra a családban, az óvodában, az egyház közösségében.</w:t>
            </w:r>
          </w:p>
          <w:p w14:paraId="6E1A8227" w14:textId="77777777" w:rsidR="00C752AB" w:rsidRPr="00240862" w:rsidRDefault="00C752AB" w:rsidP="00240862">
            <w:pPr>
              <w:spacing w:line="240" w:lineRule="auto"/>
              <w:jc w:val="center"/>
              <w:rPr>
                <w:rFonts w:ascii="Times New Roman" w:hAnsi="Times New Roman" w:cs="Times New Roman"/>
              </w:rPr>
            </w:pPr>
          </w:p>
        </w:tc>
        <w:tc>
          <w:tcPr>
            <w:tcW w:w="2977" w:type="dxa"/>
          </w:tcPr>
          <w:p w14:paraId="0A00009E" w14:textId="77777777" w:rsidR="00C752AB" w:rsidRPr="00240862" w:rsidRDefault="00C752AB" w:rsidP="001D1A1A">
            <w:pPr>
              <w:spacing w:line="240" w:lineRule="auto"/>
              <w:jc w:val="center"/>
              <w:rPr>
                <w:rFonts w:ascii="Times New Roman" w:hAnsi="Times New Roman" w:cs="Times New Roman"/>
                <w:color w:val="0070C0"/>
              </w:rPr>
            </w:pPr>
            <w:r w:rsidRPr="00240862">
              <w:rPr>
                <w:rFonts w:ascii="Times New Roman" w:hAnsi="Times New Roman" w:cs="Times New Roman"/>
                <w:color w:val="0070C0"/>
              </w:rPr>
              <w:t>Éntudat, énfejlődés, önértékelés</w:t>
            </w:r>
          </w:p>
          <w:p w14:paraId="3D2456FC" w14:textId="77777777" w:rsidR="00C752AB" w:rsidRPr="00240862" w:rsidRDefault="00C752AB" w:rsidP="001D1A1A">
            <w:pPr>
              <w:spacing w:line="240" w:lineRule="auto"/>
              <w:jc w:val="center"/>
              <w:rPr>
                <w:rFonts w:ascii="Times New Roman" w:hAnsi="Times New Roman" w:cs="Times New Roman"/>
                <w:color w:val="0070C0"/>
              </w:rPr>
            </w:pPr>
          </w:p>
          <w:p w14:paraId="3629D41E" w14:textId="77777777" w:rsidR="00C752AB" w:rsidRPr="00240862" w:rsidRDefault="00C752AB" w:rsidP="001D1A1A">
            <w:pPr>
              <w:spacing w:line="240" w:lineRule="auto"/>
              <w:jc w:val="center"/>
              <w:rPr>
                <w:rFonts w:ascii="Times New Roman" w:hAnsi="Times New Roman" w:cs="Times New Roman"/>
                <w:color w:val="0070C0"/>
              </w:rPr>
            </w:pPr>
            <w:r w:rsidRPr="00240862">
              <w:rPr>
                <w:rFonts w:ascii="Times New Roman" w:hAnsi="Times New Roman" w:cs="Times New Roman"/>
                <w:color w:val="0070C0"/>
              </w:rPr>
              <w:t>„Isten ismer téged és megszólít!”</w:t>
            </w:r>
          </w:p>
          <w:p w14:paraId="7DBB632E" w14:textId="77777777" w:rsidR="00C752AB" w:rsidRPr="00240862" w:rsidRDefault="00C752AB" w:rsidP="001D1A1A">
            <w:pPr>
              <w:spacing w:line="240" w:lineRule="auto"/>
              <w:jc w:val="center"/>
              <w:rPr>
                <w:rFonts w:ascii="Times New Roman" w:hAnsi="Times New Roman" w:cs="Times New Roman"/>
                <w:color w:val="0070C0"/>
              </w:rPr>
            </w:pPr>
          </w:p>
          <w:p w14:paraId="18D8C536" w14:textId="77777777" w:rsidR="00C752AB" w:rsidRPr="00240862" w:rsidRDefault="00C752AB" w:rsidP="001D1A1A">
            <w:pPr>
              <w:spacing w:line="240" w:lineRule="auto"/>
              <w:jc w:val="center"/>
              <w:rPr>
                <w:rFonts w:ascii="Times New Roman" w:hAnsi="Times New Roman" w:cs="Times New Roman"/>
                <w:color w:val="0070C0"/>
              </w:rPr>
            </w:pPr>
            <w:r w:rsidRPr="00240862">
              <w:rPr>
                <w:rFonts w:ascii="Times New Roman" w:hAnsi="Times New Roman" w:cs="Times New Roman"/>
                <w:color w:val="0070C0"/>
              </w:rPr>
              <w:t>Bátorító, következetes megerősítés</w:t>
            </w:r>
          </w:p>
        </w:tc>
      </w:tr>
    </w:tbl>
    <w:p w14:paraId="12B3A4BC" w14:textId="77777777" w:rsidR="00004EF3" w:rsidRPr="00D45324" w:rsidRDefault="00400DFC" w:rsidP="007D6771">
      <w:pPr>
        <w:spacing w:after="0" w:line="240" w:lineRule="auto"/>
        <w:jc w:val="center"/>
        <w:rPr>
          <w:rFonts w:ascii="Times New Roman" w:hAnsi="Times New Roman" w:cs="Times New Roman"/>
          <w:b/>
          <w:smallCaps/>
          <w:color w:val="00B050"/>
          <w:sz w:val="24"/>
          <w:szCs w:val="24"/>
        </w:rPr>
      </w:pPr>
      <w:r>
        <w:rPr>
          <w:rFonts w:ascii="Times New Roman" w:hAnsi="Times New Roman" w:cs="Times New Roman"/>
          <w:b/>
          <w:smallCaps/>
          <w:color w:val="00B050"/>
          <w:sz w:val="24"/>
          <w:szCs w:val="24"/>
        </w:rPr>
        <w:br w:type="page"/>
      </w:r>
      <w:r w:rsidR="00004EF3" w:rsidRPr="00D45324">
        <w:rPr>
          <w:rFonts w:ascii="Times New Roman" w:hAnsi="Times New Roman" w:cs="Times New Roman"/>
          <w:b/>
          <w:smallCaps/>
          <w:color w:val="00B050"/>
          <w:sz w:val="24"/>
          <w:szCs w:val="24"/>
        </w:rPr>
        <w:lastRenderedPageBreak/>
        <w:t xml:space="preserve">Teológiai és valláspedagógiai szempontok </w:t>
      </w:r>
      <w:r w:rsidR="00B267DB">
        <w:rPr>
          <w:rFonts w:ascii="Times New Roman" w:hAnsi="Times New Roman" w:cs="Times New Roman"/>
          <w:b/>
          <w:smallCaps/>
          <w:color w:val="00B050"/>
          <w:sz w:val="24"/>
          <w:szCs w:val="24"/>
        </w:rPr>
        <w:t>Keresztelő János születésének történetéhez</w:t>
      </w:r>
      <w:r w:rsidR="00004EF3" w:rsidRPr="004605DD">
        <w:rPr>
          <w:rFonts w:ascii="Times New Roman" w:hAnsi="Times New Roman" w:cs="Times New Roman"/>
          <w:b/>
          <w:smallCaps/>
          <w:color w:val="00B050"/>
          <w:sz w:val="24"/>
          <w:szCs w:val="24"/>
        </w:rPr>
        <w:t xml:space="preserve"> </w:t>
      </w:r>
    </w:p>
    <w:p w14:paraId="10C369BC" w14:textId="77777777" w:rsidR="00004EF3" w:rsidRPr="00D45324" w:rsidRDefault="00004EF3" w:rsidP="007D6771">
      <w:pPr>
        <w:spacing w:after="0" w:line="240" w:lineRule="auto"/>
        <w:jc w:val="center"/>
        <w:rPr>
          <w:rFonts w:ascii="Times New Roman" w:hAnsi="Times New Roman" w:cs="Times New Roman"/>
          <w:b/>
          <w:smallCaps/>
          <w:color w:val="00B050"/>
          <w:sz w:val="24"/>
          <w:szCs w:val="24"/>
        </w:rPr>
      </w:pPr>
      <w:r w:rsidRPr="00D45324">
        <w:rPr>
          <w:rFonts w:ascii="Times New Roman" w:hAnsi="Times New Roman" w:cs="Times New Roman"/>
          <w:b/>
          <w:smallCaps/>
          <w:color w:val="00B050"/>
          <w:sz w:val="24"/>
          <w:szCs w:val="24"/>
        </w:rPr>
        <w:t xml:space="preserve">A szakmai anyag </w:t>
      </w:r>
      <w:r>
        <w:rPr>
          <w:rFonts w:ascii="Times New Roman" w:hAnsi="Times New Roman" w:cs="Times New Roman"/>
          <w:b/>
          <w:smallCaps/>
          <w:color w:val="00B050"/>
          <w:sz w:val="24"/>
          <w:szCs w:val="24"/>
        </w:rPr>
        <w:t>részletes kifejtése</w:t>
      </w:r>
    </w:p>
    <w:p w14:paraId="33BC15EF" w14:textId="77777777" w:rsidR="00004EF3" w:rsidRDefault="00004EF3" w:rsidP="007D6771">
      <w:pPr>
        <w:spacing w:after="0" w:line="240" w:lineRule="auto"/>
        <w:jc w:val="both"/>
      </w:pPr>
    </w:p>
    <w:p w14:paraId="51A233FC" w14:textId="77777777" w:rsidR="00004EF3" w:rsidRPr="00DC70EB" w:rsidRDefault="00004EF3" w:rsidP="007D6771">
      <w:pPr>
        <w:pStyle w:val="Listaszerbekezds"/>
        <w:numPr>
          <w:ilvl w:val="0"/>
          <w:numId w:val="1"/>
        </w:numPr>
        <w:spacing w:after="0" w:line="240" w:lineRule="auto"/>
        <w:ind w:left="0" w:firstLine="0"/>
        <w:jc w:val="center"/>
        <w:rPr>
          <w:rFonts w:ascii="Times New Roman" w:hAnsi="Times New Roman" w:cs="Times New Roman"/>
          <w:b/>
          <w:smallCaps/>
          <w:sz w:val="24"/>
          <w:szCs w:val="24"/>
          <w:u w:val="single"/>
        </w:rPr>
      </w:pPr>
      <w:r w:rsidRPr="00DC70EB">
        <w:rPr>
          <w:rFonts w:ascii="Times New Roman" w:hAnsi="Times New Roman" w:cs="Times New Roman"/>
          <w:b/>
          <w:smallCaps/>
          <w:sz w:val="24"/>
          <w:szCs w:val="24"/>
          <w:u w:val="single"/>
        </w:rPr>
        <w:t>Teológiai szempontok</w:t>
      </w:r>
    </w:p>
    <w:p w14:paraId="56B1334C" w14:textId="77777777" w:rsidR="00004EF3" w:rsidRDefault="00004EF3" w:rsidP="007D6771">
      <w:pPr>
        <w:spacing w:after="0" w:line="240" w:lineRule="auto"/>
        <w:jc w:val="both"/>
        <w:rPr>
          <w:rFonts w:ascii="Times New Roman" w:hAnsi="Times New Roman" w:cs="Times New Roman"/>
          <w:b/>
          <w:sz w:val="24"/>
          <w:szCs w:val="24"/>
          <w:u w:val="single"/>
        </w:rPr>
      </w:pPr>
    </w:p>
    <w:p w14:paraId="6709C1E6" w14:textId="77777777" w:rsidR="00484391" w:rsidRDefault="00484391" w:rsidP="007D6771">
      <w:pPr>
        <w:spacing w:after="0" w:line="240" w:lineRule="auto"/>
        <w:jc w:val="both"/>
        <w:rPr>
          <w:rFonts w:ascii="Times New Roman" w:hAnsi="Times New Roman" w:cs="Times New Roman"/>
          <w:b/>
          <w:sz w:val="24"/>
          <w:szCs w:val="24"/>
          <w:u w:val="single"/>
        </w:rPr>
      </w:pPr>
    </w:p>
    <w:p w14:paraId="1DFBA1E3" w14:textId="0815848D" w:rsidR="00591B8F" w:rsidRPr="00C47E15" w:rsidRDefault="00004EF3" w:rsidP="007D6771">
      <w:pPr>
        <w:pStyle w:val="Listaszerbekezds"/>
        <w:numPr>
          <w:ilvl w:val="0"/>
          <w:numId w:val="2"/>
        </w:numPr>
        <w:spacing w:after="0" w:line="240" w:lineRule="auto"/>
        <w:ind w:left="0" w:firstLine="0"/>
        <w:jc w:val="both"/>
        <w:rPr>
          <w:rFonts w:ascii="Times New Roman" w:hAnsi="Times New Roman" w:cs="Times New Roman"/>
          <w:b/>
          <w:sz w:val="24"/>
          <w:szCs w:val="24"/>
        </w:rPr>
      </w:pPr>
      <w:r w:rsidRPr="00C47E15">
        <w:rPr>
          <w:rFonts w:ascii="Times New Roman" w:hAnsi="Times New Roman" w:cs="Times New Roman"/>
          <w:b/>
          <w:smallCaps/>
          <w:sz w:val="24"/>
          <w:szCs w:val="24"/>
        </w:rPr>
        <w:t xml:space="preserve">A történet rövid összegzése – Lukács </w:t>
      </w:r>
      <w:r w:rsidR="00C47E15" w:rsidRPr="00C47E15">
        <w:rPr>
          <w:rFonts w:ascii="Times New Roman" w:hAnsi="Times New Roman" w:cs="Times New Roman"/>
          <w:b/>
          <w:smallCaps/>
          <w:sz w:val="24"/>
          <w:szCs w:val="24"/>
        </w:rPr>
        <w:t>1,5–25; 1,39–45 és 1,57–80</w:t>
      </w:r>
    </w:p>
    <w:p w14:paraId="597E4307" w14:textId="77777777" w:rsidR="00B267DB" w:rsidRDefault="0056428B" w:rsidP="0056428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jeruzsálemi templomban végez szolgálatot Zakariás pap, amikor Isten angyala megszólítja. Az angyal jó hírt hoz: Isten meghallgatta Zakariás imádságait, fiúgyermeket kap, aki a megígért Megváltó útkészítője lesz. Zakariás nem hisz az angyalnak, </w:t>
      </w:r>
      <w:r w:rsidR="009A4A2D">
        <w:rPr>
          <w:rFonts w:ascii="Times New Roman" w:hAnsi="Times New Roman" w:cs="Times New Roman"/>
          <w:sz w:val="24"/>
          <w:szCs w:val="24"/>
        </w:rPr>
        <w:t>mert ő</w:t>
      </w:r>
      <w:r>
        <w:rPr>
          <w:rFonts w:ascii="Times New Roman" w:hAnsi="Times New Roman" w:cs="Times New Roman"/>
          <w:sz w:val="24"/>
          <w:szCs w:val="24"/>
        </w:rPr>
        <w:t xml:space="preserve"> és felesége Erzsébet is idősek már. Bizonyítékként, szava hiteléül jelet kér</w:t>
      </w:r>
      <w:r w:rsidR="009A4A2D">
        <w:rPr>
          <w:rFonts w:ascii="Times New Roman" w:hAnsi="Times New Roman" w:cs="Times New Roman"/>
          <w:sz w:val="24"/>
          <w:szCs w:val="24"/>
        </w:rPr>
        <w:t xml:space="preserve"> Gábriel angyaltól</w:t>
      </w:r>
      <w:r>
        <w:rPr>
          <w:rFonts w:ascii="Times New Roman" w:hAnsi="Times New Roman" w:cs="Times New Roman"/>
          <w:sz w:val="24"/>
          <w:szCs w:val="24"/>
        </w:rPr>
        <w:t xml:space="preserve">. Némasága lesz a jel, már nem tud áldást mondani a nép előtt, amikor kijön a templomból. Erzsébet valóban teherbe esik. Még várandós, amikor meglátogatja őt Mária, aki éppen Jézust hordja szíve alatt. </w:t>
      </w:r>
      <w:r w:rsidR="009A4A2D">
        <w:rPr>
          <w:rFonts w:ascii="Times New Roman" w:hAnsi="Times New Roman" w:cs="Times New Roman"/>
          <w:sz w:val="24"/>
          <w:szCs w:val="24"/>
        </w:rPr>
        <w:t>Erzsébet hitéről vall, amikor a két édesanya találkozik és megmozdul a magzat méhében. Zakariás és Erzsébet gyermekét az angyal szava alapján Jánosnak nevezik, a rokonok csodálkozása ellenére is. Ekkor oldódik meg Zakariás nyelve. Első szavai Istent dicsérő énekként zengenek Isten hatalmáról, szabadításáról, és fia küldetéséről.</w:t>
      </w:r>
    </w:p>
    <w:p w14:paraId="5BDE3AE8" w14:textId="77777777" w:rsidR="0056428B" w:rsidRDefault="0056428B" w:rsidP="007D6771">
      <w:pPr>
        <w:spacing w:after="0" w:line="240" w:lineRule="auto"/>
        <w:jc w:val="both"/>
        <w:rPr>
          <w:rFonts w:ascii="Times New Roman" w:hAnsi="Times New Roman" w:cs="Times New Roman"/>
          <w:sz w:val="24"/>
          <w:szCs w:val="24"/>
        </w:rPr>
      </w:pPr>
    </w:p>
    <w:p w14:paraId="7786CE8A" w14:textId="77777777" w:rsidR="0056428B" w:rsidRDefault="0056428B" w:rsidP="007D6771">
      <w:pPr>
        <w:spacing w:after="0" w:line="240" w:lineRule="auto"/>
        <w:jc w:val="both"/>
        <w:rPr>
          <w:rFonts w:ascii="Times New Roman" w:hAnsi="Times New Roman" w:cs="Times New Roman"/>
          <w:sz w:val="24"/>
          <w:szCs w:val="24"/>
        </w:rPr>
      </w:pPr>
    </w:p>
    <w:p w14:paraId="09AE726E" w14:textId="77777777" w:rsidR="00004EF3" w:rsidRPr="0067340A" w:rsidRDefault="00004EF3" w:rsidP="007D6771">
      <w:pPr>
        <w:pStyle w:val="Listaszerbekezds"/>
        <w:numPr>
          <w:ilvl w:val="0"/>
          <w:numId w:val="2"/>
        </w:numPr>
        <w:spacing w:after="0" w:line="240" w:lineRule="auto"/>
        <w:ind w:left="0" w:firstLine="0"/>
        <w:jc w:val="both"/>
        <w:rPr>
          <w:rFonts w:ascii="Times New Roman" w:hAnsi="Times New Roman" w:cs="Times New Roman"/>
          <w:b/>
          <w:smallCaps/>
          <w:sz w:val="24"/>
          <w:szCs w:val="24"/>
        </w:rPr>
      </w:pPr>
      <w:r w:rsidRPr="0067340A">
        <w:rPr>
          <w:rFonts w:ascii="Times New Roman" w:hAnsi="Times New Roman" w:cs="Times New Roman"/>
          <w:b/>
          <w:smallCaps/>
          <w:sz w:val="24"/>
          <w:szCs w:val="24"/>
        </w:rPr>
        <w:t>A történet elhelyezése a bibliai könyvben, a Szentírás egészében</w:t>
      </w:r>
    </w:p>
    <w:p w14:paraId="0468A7D4" w14:textId="77777777" w:rsidR="00004EF3" w:rsidRDefault="00004EF3" w:rsidP="007D6771">
      <w:pPr>
        <w:spacing w:after="0" w:line="240" w:lineRule="auto"/>
        <w:rPr>
          <w:rFonts w:ascii="Times New Roman" w:hAnsi="Times New Roman" w:cs="Times New Roman"/>
          <w:sz w:val="24"/>
          <w:szCs w:val="24"/>
        </w:rPr>
      </w:pPr>
    </w:p>
    <w:p w14:paraId="3DFB1687" w14:textId="77777777" w:rsidR="00385454" w:rsidRPr="0056428B" w:rsidRDefault="0056428B" w:rsidP="007D6771">
      <w:pPr>
        <w:tabs>
          <w:tab w:val="left" w:pos="860"/>
        </w:tabs>
        <w:spacing w:after="0" w:line="240" w:lineRule="auto"/>
        <w:jc w:val="both"/>
        <w:rPr>
          <w:rFonts w:ascii="Times New Roman" w:hAnsi="Times New Roman" w:cs="Times New Roman"/>
          <w:sz w:val="24"/>
          <w:szCs w:val="24"/>
        </w:rPr>
      </w:pPr>
      <w:r>
        <w:rPr>
          <w:rFonts w:ascii="Times New Roman" w:hAnsi="Times New Roman" w:cs="Times New Roman"/>
          <w:color w:val="00B050"/>
          <w:sz w:val="24"/>
          <w:szCs w:val="24"/>
        </w:rPr>
        <w:tab/>
      </w:r>
      <w:r w:rsidR="00385454" w:rsidRPr="0056428B">
        <w:rPr>
          <w:rFonts w:ascii="Times New Roman" w:hAnsi="Times New Roman" w:cs="Times New Roman"/>
          <w:sz w:val="24"/>
          <w:szCs w:val="24"/>
        </w:rPr>
        <w:t>Amíg a Szentírás első nagy egysége, az Ószövetség Istennek a választott, zsidó néppel kötött szövetségéről, Isten hűségéről és a nép történetéről szól, addig az Újszövetség arról tanúskodik, hogy Isten szeretete Jézus Krisztus által az egész világhoz, minden néphez eljutott. Az evangélium, vagyis az örömhír mindenkire érvényes: a Jézus Krisztusba vetett hitben bűnbocsánat és örök élet várja az Istenhez forduló embert.</w:t>
      </w:r>
    </w:p>
    <w:p w14:paraId="649C20D1" w14:textId="75DED4BB" w:rsidR="00004EF3" w:rsidRDefault="00385454" w:rsidP="007D6771">
      <w:pPr>
        <w:spacing w:after="0" w:line="240" w:lineRule="auto"/>
        <w:ind w:firstLine="851"/>
        <w:jc w:val="both"/>
        <w:rPr>
          <w:rFonts w:ascii="Times New Roman" w:hAnsi="Times New Roman" w:cs="Times New Roman"/>
          <w:sz w:val="24"/>
          <w:szCs w:val="24"/>
        </w:rPr>
      </w:pPr>
      <w:r w:rsidRPr="0056428B">
        <w:rPr>
          <w:rFonts w:ascii="Times New Roman" w:hAnsi="Times New Roman" w:cs="Times New Roman"/>
          <w:sz w:val="24"/>
          <w:szCs w:val="24"/>
        </w:rPr>
        <w:t>Az Újszövetség első három könyvét – Máté, Márk és Lukács evangéliuma – szinoptikus evangéliumoknak nevezzük. A szinoptikus szó „</w:t>
      </w:r>
      <w:proofErr w:type="spellStart"/>
      <w:r w:rsidRPr="0056428B">
        <w:rPr>
          <w:rFonts w:ascii="Times New Roman" w:hAnsi="Times New Roman" w:cs="Times New Roman"/>
          <w:sz w:val="24"/>
          <w:szCs w:val="24"/>
        </w:rPr>
        <w:t>együttnézőt</w:t>
      </w:r>
      <w:proofErr w:type="spellEnd"/>
      <w:r w:rsidRPr="0056428B">
        <w:rPr>
          <w:rFonts w:ascii="Times New Roman" w:hAnsi="Times New Roman" w:cs="Times New Roman"/>
          <w:sz w:val="24"/>
          <w:szCs w:val="24"/>
        </w:rPr>
        <w:t>” jelent. Az egyes könyvek ugyanazt a történetet, Jézus földi életének eseményeit, tanításait írják le. Először a Márk evangéliumát írták meg, majd erre építhetett Máté, később Lukács is.</w:t>
      </w:r>
      <w:r w:rsidRPr="0056428B">
        <w:rPr>
          <w:rStyle w:val="Lbjegyzet-hivatkozs"/>
          <w:rFonts w:ascii="Times New Roman" w:hAnsi="Times New Roman" w:cs="Times New Roman"/>
          <w:sz w:val="24"/>
          <w:szCs w:val="24"/>
        </w:rPr>
        <w:footnoteReference w:id="3"/>
      </w:r>
      <w:r w:rsidR="00C47E15">
        <w:rPr>
          <w:rFonts w:ascii="Times New Roman" w:hAnsi="Times New Roman" w:cs="Times New Roman"/>
          <w:sz w:val="24"/>
          <w:szCs w:val="24"/>
        </w:rPr>
        <w:t xml:space="preserve"> </w:t>
      </w:r>
      <w:r w:rsidR="0056428B">
        <w:rPr>
          <w:rFonts w:ascii="Times New Roman" w:hAnsi="Times New Roman" w:cs="Times New Roman"/>
          <w:sz w:val="24"/>
          <w:szCs w:val="24"/>
        </w:rPr>
        <w:t>M</w:t>
      </w:r>
      <w:r w:rsidR="00004EF3">
        <w:rPr>
          <w:rFonts w:ascii="Times New Roman" w:hAnsi="Times New Roman" w:cs="Times New Roman"/>
          <w:sz w:val="24"/>
          <w:szCs w:val="24"/>
        </w:rPr>
        <w:t>indhárman sajátos hangsúlyokat helyeztek el, amikor a mondanivalót megfogalmazták hallgatóik számára. Lukács evangéliuma szerzője a könyv elején fogalmaz</w:t>
      </w:r>
      <w:r w:rsidR="00C47E15">
        <w:rPr>
          <w:rFonts w:ascii="Times New Roman" w:hAnsi="Times New Roman" w:cs="Times New Roman"/>
          <w:sz w:val="24"/>
          <w:szCs w:val="24"/>
        </w:rPr>
        <w:t>t</w:t>
      </w:r>
      <w:r w:rsidR="00004EF3">
        <w:rPr>
          <w:rFonts w:ascii="Times New Roman" w:hAnsi="Times New Roman" w:cs="Times New Roman"/>
          <w:sz w:val="24"/>
          <w:szCs w:val="24"/>
        </w:rPr>
        <w:t xml:space="preserve">a </w:t>
      </w:r>
      <w:r w:rsidR="00C47E15">
        <w:rPr>
          <w:rFonts w:ascii="Times New Roman" w:hAnsi="Times New Roman" w:cs="Times New Roman"/>
          <w:sz w:val="24"/>
          <w:szCs w:val="24"/>
        </w:rPr>
        <w:t xml:space="preserve">meg </w:t>
      </w:r>
      <w:r w:rsidR="00004EF3">
        <w:rPr>
          <w:rFonts w:ascii="Times New Roman" w:hAnsi="Times New Roman" w:cs="Times New Roman"/>
          <w:sz w:val="24"/>
          <w:szCs w:val="24"/>
        </w:rPr>
        <w:t>művének célját: az előző leírások után ő is jónak látta, hogy mindennek pontosan utánajárva, kiegészítve az eddigieket ő is leírja Jézus történetét. Ez a kiegészítés egészen jelentős, a könyv több mint egyharmada nem található meg a Máté és a Márk evangéliumában.</w:t>
      </w:r>
      <w:r w:rsidR="00004EF3">
        <w:rPr>
          <w:rStyle w:val="Lbjegyzet-hivatkozs"/>
          <w:rFonts w:ascii="Times New Roman" w:hAnsi="Times New Roman" w:cs="Times New Roman"/>
          <w:sz w:val="24"/>
          <w:szCs w:val="24"/>
        </w:rPr>
        <w:footnoteReference w:id="4"/>
      </w:r>
    </w:p>
    <w:p w14:paraId="54A3E1B8" w14:textId="52009D06" w:rsidR="00004EF3" w:rsidRDefault="0056428B"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Lukács </w:t>
      </w:r>
      <w:r w:rsidR="00004EF3">
        <w:rPr>
          <w:rFonts w:ascii="Times New Roman" w:hAnsi="Times New Roman" w:cs="Times New Roman"/>
          <w:sz w:val="24"/>
          <w:szCs w:val="24"/>
        </w:rPr>
        <w:t>evangélium</w:t>
      </w:r>
      <w:r>
        <w:rPr>
          <w:rFonts w:ascii="Times New Roman" w:hAnsi="Times New Roman" w:cs="Times New Roman"/>
          <w:sz w:val="24"/>
          <w:szCs w:val="24"/>
        </w:rPr>
        <w:t>ának</w:t>
      </w:r>
      <w:r w:rsidR="00004EF3">
        <w:rPr>
          <w:rFonts w:ascii="Times New Roman" w:hAnsi="Times New Roman" w:cs="Times New Roman"/>
          <w:sz w:val="24"/>
          <w:szCs w:val="24"/>
        </w:rPr>
        <w:t xml:space="preserve"> szerzője a másik két evangélium írójától eltérően nem volt zsidó származású, hanem egy eredetileg pogány, nagy műveltségű ember. Többek szerint orvos lehetett, és az is lehet, hogy Pál apostol útitársa volt. Különleges, hogy könyvének folytatása is van, </w:t>
      </w:r>
      <w:r w:rsidR="00C47E15">
        <w:rPr>
          <w:rFonts w:ascii="Times New Roman" w:hAnsi="Times New Roman" w:cs="Times New Roman"/>
          <w:sz w:val="24"/>
          <w:szCs w:val="24"/>
        </w:rPr>
        <w:t>A</w:t>
      </w:r>
      <w:r w:rsidR="00004EF3">
        <w:rPr>
          <w:rFonts w:ascii="Times New Roman" w:hAnsi="Times New Roman" w:cs="Times New Roman"/>
          <w:sz w:val="24"/>
          <w:szCs w:val="24"/>
        </w:rPr>
        <w:t xml:space="preserve">z </w:t>
      </w:r>
      <w:r w:rsidR="00C47E15">
        <w:rPr>
          <w:rFonts w:ascii="Times New Roman" w:hAnsi="Times New Roman" w:cs="Times New Roman"/>
          <w:sz w:val="24"/>
          <w:szCs w:val="24"/>
        </w:rPr>
        <w:t>a</w:t>
      </w:r>
      <w:r w:rsidR="00004EF3">
        <w:rPr>
          <w:rFonts w:ascii="Times New Roman" w:hAnsi="Times New Roman" w:cs="Times New Roman"/>
          <w:sz w:val="24"/>
          <w:szCs w:val="24"/>
        </w:rPr>
        <w:t xml:space="preserve">postolok </w:t>
      </w:r>
      <w:r w:rsidR="00C47E15">
        <w:rPr>
          <w:rFonts w:ascii="Times New Roman" w:hAnsi="Times New Roman" w:cs="Times New Roman"/>
          <w:sz w:val="24"/>
          <w:szCs w:val="24"/>
        </w:rPr>
        <w:t>c</w:t>
      </w:r>
      <w:r w:rsidR="00004EF3">
        <w:rPr>
          <w:rFonts w:ascii="Times New Roman" w:hAnsi="Times New Roman" w:cs="Times New Roman"/>
          <w:sz w:val="24"/>
          <w:szCs w:val="24"/>
        </w:rPr>
        <w:t xml:space="preserve">selekedeteiről írott könyv. A Lukács evangéliuma elsősorban a pogányokból lett keresztyéneknek szánt írás – vagyis nem a zsidó nép köréből származóknak </w:t>
      </w:r>
      <w:r w:rsidR="00C47E15">
        <w:rPr>
          <w:rFonts w:ascii="Times New Roman" w:hAnsi="Times New Roman" w:cs="Times New Roman"/>
          <w:sz w:val="24"/>
          <w:szCs w:val="24"/>
        </w:rPr>
        <w:t>–,</w:t>
      </w:r>
      <w:r w:rsidR="00004EF3">
        <w:rPr>
          <w:rFonts w:ascii="Times New Roman" w:hAnsi="Times New Roman" w:cs="Times New Roman"/>
          <w:sz w:val="24"/>
          <w:szCs w:val="24"/>
        </w:rPr>
        <w:t xml:space="preserve"> ami </w:t>
      </w:r>
      <w:r w:rsidR="001554BB">
        <w:rPr>
          <w:rFonts w:ascii="Times New Roman" w:hAnsi="Times New Roman" w:cs="Times New Roman"/>
          <w:sz w:val="24"/>
          <w:szCs w:val="24"/>
        </w:rPr>
        <w:t>Kr. u. 70 körül keletkezhetett.</w:t>
      </w:r>
      <w:r w:rsidR="00004EF3">
        <w:rPr>
          <w:rStyle w:val="Lbjegyzet-hivatkozs"/>
          <w:rFonts w:ascii="Times New Roman" w:hAnsi="Times New Roman" w:cs="Times New Roman"/>
          <w:sz w:val="24"/>
          <w:szCs w:val="24"/>
        </w:rPr>
        <w:footnoteReference w:id="5"/>
      </w:r>
      <w:r w:rsidR="00004EF3">
        <w:rPr>
          <w:rFonts w:ascii="Times New Roman" w:hAnsi="Times New Roman" w:cs="Times New Roman"/>
          <w:sz w:val="24"/>
          <w:szCs w:val="24"/>
        </w:rPr>
        <w:t xml:space="preserve"> </w:t>
      </w:r>
    </w:p>
    <w:p w14:paraId="2E1729FC" w14:textId="7C2E9928" w:rsidR="00B267DB" w:rsidRDefault="00B267DB"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Lukács evangéliuma négy nagy szakaszra osztható: az első szakasz Jézus születéséről, szolgálatba lépésének előzményeiről szól; a második Jézus Galileai munkásságáról, a harmadik Jézus Jeruzsálembe vezető útján visz végig, az utolsó, a negyedik pedig Jézus jeruzsálemi tartózkodásáról, haláláról, feltámadásáról beszél.</w:t>
      </w:r>
      <w:r>
        <w:rPr>
          <w:rStyle w:val="Lbjegyzet-hivatkozs"/>
          <w:rFonts w:ascii="Times New Roman" w:hAnsi="Times New Roman" w:cs="Times New Roman"/>
          <w:sz w:val="24"/>
          <w:szCs w:val="24"/>
        </w:rPr>
        <w:footnoteReference w:id="6"/>
      </w:r>
    </w:p>
    <w:p w14:paraId="49B26FBA" w14:textId="4A10B591" w:rsidR="00B267DB" w:rsidRDefault="00004EF3" w:rsidP="0056428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Lukács már a születéstörténetekben rámutat, hogy számára Jézus az, </w:t>
      </w:r>
      <w:r w:rsidR="00C47E15">
        <w:rPr>
          <w:rFonts w:ascii="Times New Roman" w:hAnsi="Times New Roman" w:cs="Times New Roman"/>
          <w:sz w:val="24"/>
          <w:szCs w:val="24"/>
        </w:rPr>
        <w:t>A</w:t>
      </w:r>
      <w:r>
        <w:rPr>
          <w:rFonts w:ascii="Times New Roman" w:hAnsi="Times New Roman" w:cs="Times New Roman"/>
          <w:sz w:val="24"/>
          <w:szCs w:val="24"/>
        </w:rPr>
        <w:t>ki a zsidóknak szóló ígéretek szerint az egész világ Szabadítója, Üdvözítője lesz, az ígéretek minden nép szeme láttára teljesednek be.</w:t>
      </w:r>
      <w:r>
        <w:rPr>
          <w:rStyle w:val="Lbjegyzet-hivatkozs"/>
          <w:rFonts w:ascii="Times New Roman" w:hAnsi="Times New Roman" w:cs="Times New Roman"/>
          <w:sz w:val="24"/>
          <w:szCs w:val="24"/>
        </w:rPr>
        <w:footnoteReference w:id="7"/>
      </w:r>
      <w:r w:rsidR="0056428B">
        <w:rPr>
          <w:rFonts w:ascii="Times New Roman" w:hAnsi="Times New Roman" w:cs="Times New Roman"/>
          <w:sz w:val="24"/>
          <w:szCs w:val="24"/>
        </w:rPr>
        <w:t xml:space="preserve"> A</w:t>
      </w:r>
      <w:r w:rsidR="00B267DB">
        <w:rPr>
          <w:rFonts w:ascii="Times New Roman" w:hAnsi="Times New Roman" w:cs="Times New Roman"/>
          <w:sz w:val="24"/>
          <w:szCs w:val="24"/>
        </w:rPr>
        <w:t xml:space="preserve"> gyermekségtörténetek</w:t>
      </w:r>
      <w:r w:rsidR="0056428B">
        <w:rPr>
          <w:rFonts w:ascii="Times New Roman" w:hAnsi="Times New Roman" w:cs="Times New Roman"/>
          <w:sz w:val="24"/>
          <w:szCs w:val="24"/>
        </w:rPr>
        <w:t xml:space="preserve"> </w:t>
      </w:r>
      <w:r w:rsidR="00B267DB">
        <w:rPr>
          <w:rFonts w:ascii="Times New Roman" w:hAnsi="Times New Roman" w:cs="Times New Roman"/>
          <w:sz w:val="24"/>
          <w:szCs w:val="24"/>
        </w:rPr>
        <w:t xml:space="preserve">között </w:t>
      </w:r>
      <w:r w:rsidR="0056428B">
        <w:rPr>
          <w:rFonts w:ascii="Times New Roman" w:hAnsi="Times New Roman" w:cs="Times New Roman"/>
          <w:sz w:val="24"/>
          <w:szCs w:val="24"/>
        </w:rPr>
        <w:t xml:space="preserve">sajátos szakasz Keresztelő János születésének története. Az ő személye, a hozzá fűződő ígéretek is a várva várt Messiás, a Szabadító eljövetelére mutatnak. </w:t>
      </w:r>
    </w:p>
    <w:p w14:paraId="5D7521D6" w14:textId="77777777" w:rsidR="00004EF3" w:rsidRDefault="00004EF3" w:rsidP="007D6771">
      <w:pPr>
        <w:spacing w:after="0" w:line="240" w:lineRule="auto"/>
        <w:rPr>
          <w:rFonts w:ascii="Times New Roman" w:hAnsi="Times New Roman" w:cs="Times New Roman"/>
          <w:sz w:val="24"/>
          <w:szCs w:val="24"/>
        </w:rPr>
      </w:pPr>
    </w:p>
    <w:p w14:paraId="71A004D4" w14:textId="77777777" w:rsidR="0056428B" w:rsidRDefault="0056428B" w:rsidP="007D6771">
      <w:pPr>
        <w:spacing w:after="0" w:line="240" w:lineRule="auto"/>
        <w:rPr>
          <w:rFonts w:ascii="Times New Roman" w:hAnsi="Times New Roman" w:cs="Times New Roman"/>
          <w:sz w:val="24"/>
          <w:szCs w:val="24"/>
        </w:rPr>
      </w:pPr>
    </w:p>
    <w:p w14:paraId="22E61D0C" w14:textId="77777777" w:rsidR="00004EF3" w:rsidRPr="0067340A" w:rsidRDefault="00004EF3" w:rsidP="007D6771">
      <w:pPr>
        <w:pStyle w:val="Listaszerbekezds"/>
        <w:numPr>
          <w:ilvl w:val="0"/>
          <w:numId w:val="2"/>
        </w:numPr>
        <w:spacing w:after="0" w:line="240" w:lineRule="auto"/>
        <w:ind w:left="0" w:firstLine="0"/>
        <w:jc w:val="both"/>
        <w:rPr>
          <w:rFonts w:ascii="Times New Roman" w:hAnsi="Times New Roman" w:cs="Times New Roman"/>
          <w:b/>
          <w:smallCaps/>
          <w:sz w:val="24"/>
          <w:szCs w:val="24"/>
        </w:rPr>
      </w:pPr>
      <w:r w:rsidRPr="0067340A">
        <w:rPr>
          <w:rFonts w:ascii="Times New Roman" w:hAnsi="Times New Roman" w:cs="Times New Roman"/>
          <w:b/>
          <w:smallCaps/>
          <w:sz w:val="24"/>
          <w:szCs w:val="24"/>
        </w:rPr>
        <w:t>Kortörténeti információk</w:t>
      </w:r>
    </w:p>
    <w:p w14:paraId="70F51BB7" w14:textId="77777777" w:rsidR="00E83B5B" w:rsidRDefault="00E83B5B" w:rsidP="007D6771">
      <w:pPr>
        <w:spacing w:after="0" w:line="240" w:lineRule="auto"/>
        <w:jc w:val="both"/>
        <w:rPr>
          <w:rFonts w:ascii="Times New Roman" w:hAnsi="Times New Roman" w:cs="Times New Roman"/>
          <w:smallCaps/>
          <w:sz w:val="24"/>
          <w:szCs w:val="24"/>
        </w:rPr>
      </w:pPr>
    </w:p>
    <w:p w14:paraId="06352AD4" w14:textId="77777777" w:rsidR="00F76462" w:rsidRPr="00551018" w:rsidRDefault="00004EF3" w:rsidP="007D6771">
      <w:pPr>
        <w:pStyle w:val="Listaszerbekezds"/>
        <w:numPr>
          <w:ilvl w:val="1"/>
          <w:numId w:val="2"/>
        </w:numPr>
        <w:spacing w:after="0" w:line="240" w:lineRule="auto"/>
        <w:ind w:left="0" w:firstLine="0"/>
        <w:jc w:val="both"/>
        <w:rPr>
          <w:rFonts w:ascii="Times New Roman" w:hAnsi="Times New Roman" w:cs="Times New Roman"/>
          <w:sz w:val="24"/>
          <w:szCs w:val="24"/>
        </w:rPr>
      </w:pPr>
      <w:r w:rsidRPr="00936999">
        <w:rPr>
          <w:rFonts w:ascii="Times New Roman" w:hAnsi="Times New Roman" w:cs="Times New Roman"/>
          <w:b/>
          <w:sz w:val="24"/>
          <w:szCs w:val="24"/>
        </w:rPr>
        <w:t>Helyszín</w:t>
      </w:r>
      <w:r w:rsidR="00F76462">
        <w:rPr>
          <w:rFonts w:ascii="Times New Roman" w:hAnsi="Times New Roman" w:cs="Times New Roman"/>
          <w:b/>
          <w:sz w:val="24"/>
          <w:szCs w:val="24"/>
        </w:rPr>
        <w:t xml:space="preserve">: </w:t>
      </w:r>
      <w:r w:rsidR="00240862">
        <w:rPr>
          <w:rFonts w:ascii="Times New Roman" w:hAnsi="Times New Roman" w:cs="Times New Roman"/>
          <w:b/>
          <w:sz w:val="24"/>
          <w:szCs w:val="24"/>
        </w:rPr>
        <w:t>Júda hegyvidéke, Jeruzsálem</w:t>
      </w:r>
    </w:p>
    <w:p w14:paraId="40B8B77F" w14:textId="77777777" w:rsidR="00551018" w:rsidRDefault="00551018" w:rsidP="007D6771">
      <w:pPr>
        <w:spacing w:after="0" w:line="240" w:lineRule="auto"/>
        <w:jc w:val="both"/>
        <w:rPr>
          <w:rFonts w:ascii="Times New Roman" w:hAnsi="Times New Roman" w:cs="Times New Roman"/>
          <w:sz w:val="24"/>
          <w:szCs w:val="24"/>
        </w:rPr>
      </w:pPr>
    </w:p>
    <w:p w14:paraId="09644A9F" w14:textId="67671DB7" w:rsidR="00551018" w:rsidRDefault="006760C1" w:rsidP="00240862">
      <w:pPr>
        <w:spacing w:after="0" w:line="240" w:lineRule="auto"/>
        <w:ind w:firstLine="851"/>
        <w:jc w:val="both"/>
        <w:rPr>
          <w:rFonts w:ascii="Times New Roman" w:hAnsi="Times New Roman" w:cs="Times New Roman"/>
          <w:sz w:val="24"/>
          <w:szCs w:val="24"/>
        </w:rPr>
      </w:pPr>
      <w:r w:rsidRPr="006760C1">
        <w:rPr>
          <w:rFonts w:ascii="Times New Roman" w:hAnsi="Times New Roman" w:cs="Times New Roman"/>
          <w:i/>
          <w:sz w:val="24"/>
          <w:szCs w:val="24"/>
        </w:rPr>
        <w:t>„Azokban a napokban útra kelt Mária, és sietve elment a hegyvidékre, Júda egyik városába. Bement Zakariás házába, és köszöntötte Erzsébetet.”</w:t>
      </w:r>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00C47E15">
        <w:rPr>
          <w:rFonts w:ascii="Times New Roman" w:hAnsi="Times New Roman" w:cs="Times New Roman"/>
          <w:sz w:val="24"/>
          <w:szCs w:val="24"/>
        </w:rPr>
        <w:t>k</w:t>
      </w:r>
      <w:proofErr w:type="spellEnd"/>
      <w:r>
        <w:rPr>
          <w:rFonts w:ascii="Times New Roman" w:hAnsi="Times New Roman" w:cs="Times New Roman"/>
          <w:sz w:val="24"/>
          <w:szCs w:val="24"/>
        </w:rPr>
        <w:t xml:space="preserve"> 1,39</w:t>
      </w:r>
      <w:r w:rsidR="00C47E15">
        <w:rPr>
          <w:rFonts w:ascii="Times New Roman" w:hAnsi="Times New Roman" w:cs="Times New Roman"/>
          <w:sz w:val="24"/>
          <w:szCs w:val="24"/>
        </w:rPr>
        <w:t>–</w:t>
      </w:r>
      <w:r>
        <w:rPr>
          <w:rFonts w:ascii="Times New Roman" w:hAnsi="Times New Roman" w:cs="Times New Roman"/>
          <w:sz w:val="24"/>
          <w:szCs w:val="24"/>
        </w:rPr>
        <w:t xml:space="preserve">40). </w:t>
      </w:r>
      <w:r w:rsidR="004C1492">
        <w:rPr>
          <w:rFonts w:ascii="Times New Roman" w:hAnsi="Times New Roman" w:cs="Times New Roman"/>
          <w:sz w:val="24"/>
          <w:szCs w:val="24"/>
        </w:rPr>
        <w:t xml:space="preserve">Jézus édesanyja, Mária Júda hegyvidékének egyik városában keresi fel Zakariást és Erzsébetet. </w:t>
      </w:r>
      <w:r w:rsidR="004A174E">
        <w:rPr>
          <w:rFonts w:ascii="Times New Roman" w:hAnsi="Times New Roman" w:cs="Times New Roman"/>
          <w:sz w:val="24"/>
          <w:szCs w:val="24"/>
        </w:rPr>
        <w:t>A Biblia szövege ezt mondja el</w:t>
      </w:r>
      <w:r w:rsidR="004C1492">
        <w:rPr>
          <w:rFonts w:ascii="Times New Roman" w:hAnsi="Times New Roman" w:cs="Times New Roman"/>
          <w:sz w:val="24"/>
          <w:szCs w:val="24"/>
        </w:rPr>
        <w:t xml:space="preserve"> Keresztelő János szüleinek lakóhelyéről.</w:t>
      </w:r>
      <w:r w:rsidR="00240862">
        <w:rPr>
          <w:rFonts w:ascii="Times New Roman" w:hAnsi="Times New Roman" w:cs="Times New Roman"/>
          <w:sz w:val="24"/>
          <w:szCs w:val="24"/>
        </w:rPr>
        <w:t xml:space="preserve"> </w:t>
      </w:r>
      <w:r w:rsidR="004C1492">
        <w:rPr>
          <w:rFonts w:ascii="Times New Roman" w:hAnsi="Times New Roman" w:cs="Times New Roman"/>
          <w:sz w:val="24"/>
          <w:szCs w:val="24"/>
        </w:rPr>
        <w:t xml:space="preserve">A történet másik helyszíne Jeruzsálem, ill. a jeruzsálemi templom. </w:t>
      </w:r>
    </w:p>
    <w:p w14:paraId="678F742D" w14:textId="77777777" w:rsidR="00385454" w:rsidRPr="004C1492" w:rsidRDefault="00385454" w:rsidP="007D6771">
      <w:pPr>
        <w:spacing w:after="0" w:line="240" w:lineRule="auto"/>
        <w:ind w:firstLine="851"/>
        <w:jc w:val="both"/>
        <w:rPr>
          <w:rFonts w:ascii="Times New Roman" w:hAnsi="Times New Roman" w:cs="Times New Roman"/>
          <w:sz w:val="24"/>
          <w:szCs w:val="24"/>
        </w:rPr>
      </w:pPr>
      <w:r w:rsidRPr="004C1492">
        <w:rPr>
          <w:rFonts w:ascii="Times New Roman" w:hAnsi="Times New Roman" w:cs="Times New Roman"/>
          <w:b/>
          <w:sz w:val="24"/>
          <w:szCs w:val="24"/>
        </w:rPr>
        <w:t xml:space="preserve">Jeruzsálem városa </w:t>
      </w:r>
      <w:r w:rsidRPr="004C1492">
        <w:rPr>
          <w:rFonts w:ascii="Times New Roman" w:hAnsi="Times New Roman" w:cs="Times New Roman"/>
          <w:sz w:val="24"/>
          <w:szCs w:val="24"/>
        </w:rPr>
        <w:t xml:space="preserve">a </w:t>
      </w:r>
      <w:proofErr w:type="spellStart"/>
      <w:r w:rsidRPr="004C1492">
        <w:rPr>
          <w:rFonts w:ascii="Times New Roman" w:hAnsi="Times New Roman" w:cs="Times New Roman"/>
          <w:sz w:val="24"/>
          <w:szCs w:val="24"/>
        </w:rPr>
        <w:t>Júdai</w:t>
      </w:r>
      <w:proofErr w:type="spellEnd"/>
      <w:r w:rsidRPr="004C1492">
        <w:rPr>
          <w:rFonts w:ascii="Times New Roman" w:hAnsi="Times New Roman" w:cs="Times New Roman"/>
          <w:sz w:val="24"/>
          <w:szCs w:val="24"/>
        </w:rPr>
        <w:t xml:space="preserve"> hegyvidéken, az északi hegyoldalon fekszik. Dávid király foglalta el a fennsíkra épült, nehezen bevehető várost, és ő tette Izráel politikai fővárosává és vallási központjává. Itt helyezte el Isten ládáját, a szövetségládát, amelynek sátrat is készíttetett. Fia, Salamon építtette meg a templomot és a város többi pompás palotáját. Salamon halála, és az ország kettészakadása után az idők során több támadás is érte a várost, de a legkegyetlenebb </w:t>
      </w:r>
      <w:proofErr w:type="spellStart"/>
      <w:r w:rsidRPr="004C1492">
        <w:rPr>
          <w:rFonts w:ascii="Times New Roman" w:hAnsi="Times New Roman" w:cs="Times New Roman"/>
          <w:sz w:val="24"/>
          <w:szCs w:val="24"/>
        </w:rPr>
        <w:t>Nebukadneccar</w:t>
      </w:r>
      <w:proofErr w:type="spellEnd"/>
      <w:r w:rsidRPr="004C1492">
        <w:rPr>
          <w:rFonts w:ascii="Times New Roman" w:hAnsi="Times New Roman" w:cs="Times New Roman"/>
          <w:sz w:val="24"/>
          <w:szCs w:val="24"/>
        </w:rPr>
        <w:t xml:space="preserve">, babiloni uralkodó győzelme volt. Ő a templomot és a királyi palotát felgyújttatta, a várfalakat leromboltatta, a nép többségét fogágba vitette. Amikor a zsidó nép hazatérhetett, újjáépíthették templomukat és városukat. A történelem </w:t>
      </w:r>
      <w:proofErr w:type="spellStart"/>
      <w:r w:rsidRPr="004C1492">
        <w:rPr>
          <w:rFonts w:ascii="Times New Roman" w:hAnsi="Times New Roman" w:cs="Times New Roman"/>
          <w:sz w:val="24"/>
          <w:szCs w:val="24"/>
        </w:rPr>
        <w:t>viharai</w:t>
      </w:r>
      <w:proofErr w:type="spellEnd"/>
      <w:r w:rsidRPr="004C1492">
        <w:rPr>
          <w:rFonts w:ascii="Times New Roman" w:hAnsi="Times New Roman" w:cs="Times New Roman"/>
          <w:sz w:val="24"/>
          <w:szCs w:val="24"/>
        </w:rPr>
        <w:t xml:space="preserve"> ezután sem kímélték a várost. A templom és a város legnagyszabásúbb felújítását, fejlesztését Heródes, az egyébként kegyetlenségéről hírhedt zsarnok király hajtotta végre. A fényűző templom építése éppen zajlott abban az időben, amelyre Jézus földi élete tehető. A szent helyként tisztelt Jeruzsálemnek számos elnevezése van a Bibliában: Dávid városa, Isten városa, a Seregek Urának városa, a nagy király városa, Izráel Szentjének </w:t>
      </w:r>
      <w:proofErr w:type="spellStart"/>
      <w:r w:rsidRPr="004C1492">
        <w:rPr>
          <w:rFonts w:ascii="Times New Roman" w:hAnsi="Times New Roman" w:cs="Times New Roman"/>
          <w:sz w:val="24"/>
          <w:szCs w:val="24"/>
        </w:rPr>
        <w:t>Sionja</w:t>
      </w:r>
      <w:proofErr w:type="spellEnd"/>
      <w:r w:rsidRPr="004C1492">
        <w:rPr>
          <w:rFonts w:ascii="Times New Roman" w:hAnsi="Times New Roman" w:cs="Times New Roman"/>
          <w:sz w:val="24"/>
          <w:szCs w:val="24"/>
        </w:rPr>
        <w:t>. A bibliai kijelentés szerint Isten választotta ki Jeruzsálemet, hogy ott lakjon. Isten ígérete szerint egyszer majd helyreállítja a szent várost, amely menedék lesz minden nép számára. Az Újszövetség megerősíti Jeruzsálem kiválaszt</w:t>
      </w:r>
      <w:r w:rsidR="004C1492">
        <w:rPr>
          <w:rFonts w:ascii="Times New Roman" w:hAnsi="Times New Roman" w:cs="Times New Roman"/>
          <w:sz w:val="24"/>
          <w:szCs w:val="24"/>
        </w:rPr>
        <w:t xml:space="preserve">ását, jelentőségét. </w:t>
      </w:r>
      <w:r w:rsidRPr="004C1492">
        <w:rPr>
          <w:rFonts w:ascii="Times New Roman" w:hAnsi="Times New Roman" w:cs="Times New Roman"/>
          <w:sz w:val="24"/>
          <w:szCs w:val="24"/>
        </w:rPr>
        <w:t>Jeruzsálemhez kapcsolódnak a megváltás nagy eseményei, Jézus halála, feltámadása, az egyház megalakulása.</w:t>
      </w:r>
      <w:r w:rsidRPr="004C1492">
        <w:rPr>
          <w:rFonts w:ascii="Times New Roman" w:hAnsi="Times New Roman" w:cs="Times New Roman"/>
          <w:sz w:val="24"/>
          <w:szCs w:val="24"/>
          <w:vertAlign w:val="superscript"/>
        </w:rPr>
        <w:footnoteReference w:id="8"/>
      </w:r>
      <w:r w:rsidRPr="004C1492">
        <w:rPr>
          <w:rFonts w:ascii="Times New Roman" w:hAnsi="Times New Roman" w:cs="Times New Roman"/>
          <w:sz w:val="24"/>
          <w:szCs w:val="24"/>
        </w:rPr>
        <w:t xml:space="preserve"> Itt</w:t>
      </w:r>
      <w:r w:rsidR="004C1492">
        <w:rPr>
          <w:rFonts w:ascii="Times New Roman" w:hAnsi="Times New Roman" w:cs="Times New Roman"/>
          <w:sz w:val="24"/>
          <w:szCs w:val="24"/>
        </w:rPr>
        <w:t xml:space="preserve"> teljesít szolgálatot Zakariás, amikor Gábriel angyal </w:t>
      </w:r>
      <w:r w:rsidR="00945ECD">
        <w:rPr>
          <w:rFonts w:ascii="Times New Roman" w:hAnsi="Times New Roman" w:cs="Times New Roman"/>
          <w:sz w:val="24"/>
          <w:szCs w:val="24"/>
        </w:rPr>
        <w:t>megszólítja</w:t>
      </w:r>
      <w:r w:rsidRPr="004C1492">
        <w:rPr>
          <w:rFonts w:ascii="Times New Roman" w:hAnsi="Times New Roman" w:cs="Times New Roman"/>
          <w:sz w:val="24"/>
          <w:szCs w:val="24"/>
        </w:rPr>
        <w:t>.</w:t>
      </w:r>
    </w:p>
    <w:p w14:paraId="0568C7F4" w14:textId="77777777" w:rsidR="00385454" w:rsidRDefault="00385454" w:rsidP="007D6771">
      <w:pPr>
        <w:spacing w:after="0" w:line="240" w:lineRule="auto"/>
        <w:jc w:val="both"/>
        <w:rPr>
          <w:rFonts w:ascii="Times New Roman" w:hAnsi="Times New Roman" w:cs="Times New Roman"/>
          <w:sz w:val="24"/>
          <w:szCs w:val="24"/>
        </w:rPr>
      </w:pPr>
    </w:p>
    <w:p w14:paraId="1FCB9ACF" w14:textId="77777777" w:rsidR="00551018" w:rsidRDefault="00551018" w:rsidP="007D6771">
      <w:pPr>
        <w:spacing w:after="0" w:line="240" w:lineRule="auto"/>
      </w:pPr>
    </w:p>
    <w:p w14:paraId="60FEAF65" w14:textId="77777777" w:rsidR="002F0EEA" w:rsidRPr="00E07759" w:rsidRDefault="000E0954" w:rsidP="007D6771">
      <w:pPr>
        <w:pStyle w:val="Listaszerbekezds"/>
        <w:numPr>
          <w:ilvl w:val="1"/>
          <w:numId w:val="2"/>
        </w:numPr>
        <w:spacing w:after="0" w:line="240" w:lineRule="auto"/>
        <w:ind w:left="0" w:firstLine="0"/>
        <w:jc w:val="both"/>
        <w:rPr>
          <w:rFonts w:ascii="Times New Roman" w:hAnsi="Times New Roman" w:cs="Times New Roman"/>
          <w:b/>
          <w:sz w:val="24"/>
          <w:szCs w:val="24"/>
        </w:rPr>
      </w:pPr>
      <w:r w:rsidRPr="00E07759">
        <w:rPr>
          <w:rFonts w:ascii="Times New Roman" w:hAnsi="Times New Roman" w:cs="Times New Roman"/>
          <w:b/>
          <w:sz w:val="24"/>
          <w:szCs w:val="24"/>
        </w:rPr>
        <w:t>T</w:t>
      </w:r>
      <w:r w:rsidR="00551018" w:rsidRPr="00E07759">
        <w:rPr>
          <w:rFonts w:ascii="Times New Roman" w:hAnsi="Times New Roman" w:cs="Times New Roman"/>
          <w:b/>
          <w:sz w:val="24"/>
          <w:szCs w:val="24"/>
        </w:rPr>
        <w:t>emplomi szolgálat, á</w:t>
      </w:r>
      <w:r w:rsidRPr="00E07759">
        <w:rPr>
          <w:rFonts w:ascii="Times New Roman" w:hAnsi="Times New Roman" w:cs="Times New Roman"/>
          <w:b/>
          <w:sz w:val="24"/>
          <w:szCs w:val="24"/>
        </w:rPr>
        <w:t>ldozat, papi rend</w:t>
      </w:r>
    </w:p>
    <w:p w14:paraId="259B9860" w14:textId="77777777" w:rsidR="002F0EEA" w:rsidRDefault="002F0EEA" w:rsidP="007D6771">
      <w:pPr>
        <w:spacing w:after="0" w:line="240" w:lineRule="auto"/>
        <w:jc w:val="both"/>
        <w:rPr>
          <w:rFonts w:ascii="Times New Roman" w:hAnsi="Times New Roman" w:cs="Times New Roman"/>
          <w:sz w:val="24"/>
          <w:szCs w:val="24"/>
        </w:rPr>
      </w:pPr>
    </w:p>
    <w:p w14:paraId="5D3156D1" w14:textId="77777777" w:rsidR="00B06153" w:rsidRDefault="004A174E" w:rsidP="007D6771">
      <w:pPr>
        <w:spacing w:after="0" w:line="240" w:lineRule="auto"/>
        <w:ind w:firstLine="851"/>
        <w:jc w:val="both"/>
        <w:rPr>
          <w:rFonts w:ascii="Times New Roman" w:hAnsi="Times New Roman" w:cs="Times New Roman"/>
          <w:sz w:val="24"/>
          <w:szCs w:val="24"/>
        </w:rPr>
      </w:pPr>
      <w:r w:rsidRPr="00666EFB">
        <w:rPr>
          <w:rFonts w:ascii="Times New Roman" w:hAnsi="Times New Roman" w:cs="Times New Roman"/>
          <w:sz w:val="24"/>
          <w:szCs w:val="24"/>
        </w:rPr>
        <w:t xml:space="preserve">A jeruzsálemi templom </w:t>
      </w:r>
      <w:r w:rsidR="00666EFB" w:rsidRPr="00666EFB">
        <w:rPr>
          <w:rFonts w:ascii="Times New Roman" w:hAnsi="Times New Roman" w:cs="Times New Roman"/>
          <w:sz w:val="24"/>
          <w:szCs w:val="24"/>
        </w:rPr>
        <w:t xml:space="preserve">az </w:t>
      </w:r>
      <w:r w:rsidRPr="00666EFB">
        <w:rPr>
          <w:rFonts w:ascii="Times New Roman" w:hAnsi="Times New Roman" w:cs="Times New Roman"/>
          <w:sz w:val="24"/>
          <w:szCs w:val="24"/>
        </w:rPr>
        <w:t>Isten számára elkülönített szent hely</w:t>
      </w:r>
      <w:r w:rsidR="00B06153" w:rsidRPr="00666EFB">
        <w:rPr>
          <w:rFonts w:ascii="Times New Roman" w:hAnsi="Times New Roman" w:cs="Times New Roman"/>
          <w:sz w:val="24"/>
          <w:szCs w:val="24"/>
        </w:rPr>
        <w:t>. Isten háza, Isten megjelenésének és megszólításának különleges helye. Maga a templom n</w:t>
      </w:r>
      <w:r w:rsidR="002F0EEA" w:rsidRPr="00666EFB">
        <w:rPr>
          <w:rFonts w:ascii="Times New Roman" w:hAnsi="Times New Roman" w:cs="Times New Roman"/>
          <w:sz w:val="24"/>
          <w:szCs w:val="24"/>
        </w:rPr>
        <w:t xml:space="preserve">em a gyülekezet befogadására szolgált, hanem a papok végezték benne </w:t>
      </w:r>
      <w:r w:rsidR="002F0EEA">
        <w:rPr>
          <w:rFonts w:ascii="Times New Roman" w:hAnsi="Times New Roman" w:cs="Times New Roman"/>
          <w:sz w:val="24"/>
          <w:szCs w:val="24"/>
        </w:rPr>
        <w:t xml:space="preserve">az előírt áldozatokat. </w:t>
      </w:r>
      <w:r w:rsidR="00B857C6">
        <w:rPr>
          <w:rFonts w:ascii="Times New Roman" w:hAnsi="Times New Roman" w:cs="Times New Roman"/>
          <w:sz w:val="24"/>
          <w:szCs w:val="24"/>
        </w:rPr>
        <w:t xml:space="preserve">Három nagy része volt a templomnak, az udvar, a szentély és a szentek szentje. A szentek szentje a legbelsőbb rész, oda csak a főpap mehetett be évente egyszer. </w:t>
      </w:r>
      <w:r w:rsidR="002F0EEA">
        <w:rPr>
          <w:rFonts w:ascii="Times New Roman" w:hAnsi="Times New Roman" w:cs="Times New Roman"/>
          <w:sz w:val="24"/>
          <w:szCs w:val="24"/>
        </w:rPr>
        <w:t xml:space="preserve">A nép az udvaron szemlélhette a nagy oltáron bemutatott áldozatokat. </w:t>
      </w:r>
      <w:r w:rsidR="00B06153">
        <w:rPr>
          <w:rFonts w:ascii="Times New Roman" w:hAnsi="Times New Roman" w:cs="Times New Roman"/>
          <w:sz w:val="24"/>
          <w:szCs w:val="24"/>
        </w:rPr>
        <w:t>Az áldozó papok a pontos előírásokat betartva mutatták be az áldozatot, hogy közbenjárva az emberek és Isten között, bocsánatot szerezzenek a nép számára.</w:t>
      </w:r>
      <w:r w:rsidR="00B06153">
        <w:rPr>
          <w:rStyle w:val="Lbjegyzet-hivatkozs"/>
          <w:rFonts w:ascii="Times New Roman" w:hAnsi="Times New Roman" w:cs="Times New Roman"/>
          <w:sz w:val="24"/>
          <w:szCs w:val="24"/>
        </w:rPr>
        <w:footnoteReference w:id="9"/>
      </w:r>
    </w:p>
    <w:p w14:paraId="48DC75C1" w14:textId="77777777" w:rsidR="002F0EEA" w:rsidRDefault="002F0EEA"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papi szolgálatra kijelölt szent személyek Áron és fiai, majd a tőlük származó Lévi törzsének tagjai, a léviták voltak. </w:t>
      </w:r>
      <w:r w:rsidR="00666EFB">
        <w:rPr>
          <w:rFonts w:ascii="Times New Roman" w:hAnsi="Times New Roman" w:cs="Times New Roman"/>
          <w:sz w:val="24"/>
          <w:szCs w:val="24"/>
        </w:rPr>
        <w:t xml:space="preserve">Őket nevezték a papi rend tagjainak. </w:t>
      </w:r>
      <w:r>
        <w:rPr>
          <w:rFonts w:ascii="Times New Roman" w:hAnsi="Times New Roman" w:cs="Times New Roman"/>
          <w:sz w:val="24"/>
          <w:szCs w:val="24"/>
        </w:rPr>
        <w:t xml:space="preserve">A papi tiszt tehát öröklődött, nem szabadon választható hivatás volt. </w:t>
      </w:r>
      <w:r w:rsidR="00B857C6">
        <w:rPr>
          <w:rFonts w:ascii="Times New Roman" w:hAnsi="Times New Roman" w:cs="Times New Roman"/>
          <w:sz w:val="24"/>
          <w:szCs w:val="24"/>
        </w:rPr>
        <w:t xml:space="preserve">Az Ószövetségből tudjuk, hogy 24 papi osztály volt, ezek egyike volt </w:t>
      </w:r>
      <w:proofErr w:type="spellStart"/>
      <w:r w:rsidR="00B857C6">
        <w:rPr>
          <w:rFonts w:ascii="Times New Roman" w:hAnsi="Times New Roman" w:cs="Times New Roman"/>
          <w:sz w:val="24"/>
          <w:szCs w:val="24"/>
        </w:rPr>
        <w:t>Abijjá</w:t>
      </w:r>
      <w:proofErr w:type="spellEnd"/>
      <w:r w:rsidR="00B857C6">
        <w:rPr>
          <w:rFonts w:ascii="Times New Roman" w:hAnsi="Times New Roman" w:cs="Times New Roman"/>
          <w:sz w:val="24"/>
          <w:szCs w:val="24"/>
        </w:rPr>
        <w:t xml:space="preserve"> csoportja, amelyből Zakariás származott. A papi osztályok hetente váltották egymás</w:t>
      </w:r>
      <w:r w:rsidR="00666EFB">
        <w:rPr>
          <w:rFonts w:ascii="Times New Roman" w:hAnsi="Times New Roman" w:cs="Times New Roman"/>
          <w:sz w:val="24"/>
          <w:szCs w:val="24"/>
        </w:rPr>
        <w:t>t</w:t>
      </w:r>
      <w:r w:rsidR="00B857C6">
        <w:rPr>
          <w:rFonts w:ascii="Times New Roman" w:hAnsi="Times New Roman" w:cs="Times New Roman"/>
          <w:sz w:val="24"/>
          <w:szCs w:val="24"/>
        </w:rPr>
        <w:t xml:space="preserve"> a szolgálatban, évente két alkalommal került sor egy-egy csoportra. Az osztályon belül pedig sorshúzással döntötték el, hogy melyik pap milyen feladatot fog végezni az adott héten. Jelentős esemény volt, ha valaki a tömjénáldozat feladatát kapta. Egy-egy pap életében többnyire csak egyszer </w:t>
      </w:r>
      <w:r w:rsidR="00666EFB">
        <w:rPr>
          <w:rFonts w:ascii="Times New Roman" w:hAnsi="Times New Roman" w:cs="Times New Roman"/>
          <w:sz w:val="24"/>
          <w:szCs w:val="24"/>
        </w:rPr>
        <w:t>történt ilyen</w:t>
      </w:r>
      <w:r w:rsidR="00B857C6">
        <w:rPr>
          <w:rFonts w:ascii="Times New Roman" w:hAnsi="Times New Roman" w:cs="Times New Roman"/>
          <w:sz w:val="24"/>
          <w:szCs w:val="24"/>
        </w:rPr>
        <w:t xml:space="preserve">, a továbbiakban vissza kellett lépnie ennek a feladatnak a sorsolásakor társai javára, amíg az osztály minden tagja sorra nem került. A tömjénáldozat bemutatásánál a szolgáló pap tömjénnel teli edénnyel a kezében lépett a szentély első részébe, és a tömjént </w:t>
      </w:r>
      <w:r w:rsidR="005467D8">
        <w:rPr>
          <w:rFonts w:ascii="Times New Roman" w:hAnsi="Times New Roman" w:cs="Times New Roman"/>
          <w:sz w:val="24"/>
          <w:szCs w:val="24"/>
        </w:rPr>
        <w:t xml:space="preserve">az oltáron lévő izzó parázsra öntötte. Ezután rövid időre arcra borult, majd távozott a szentélyből. </w:t>
      </w:r>
      <w:r w:rsidR="00677FE5">
        <w:rPr>
          <w:rFonts w:ascii="Times New Roman" w:hAnsi="Times New Roman" w:cs="Times New Roman"/>
          <w:sz w:val="24"/>
          <w:szCs w:val="24"/>
        </w:rPr>
        <w:t>Ezt a feladatot kapta Zakariás pap. A szentélyben tovább maradt a szokásosnál, az udvaron várakozó népnek pedig nem tudta a szokásos áldást elmondani, csak inteni tudott.</w:t>
      </w:r>
      <w:r w:rsidR="00677FE5">
        <w:rPr>
          <w:rStyle w:val="Lbjegyzet-hivatkozs"/>
          <w:rFonts w:ascii="Times New Roman" w:hAnsi="Times New Roman" w:cs="Times New Roman"/>
          <w:sz w:val="24"/>
          <w:szCs w:val="24"/>
        </w:rPr>
        <w:footnoteReference w:id="10"/>
      </w:r>
    </w:p>
    <w:p w14:paraId="4C9E412F" w14:textId="77777777" w:rsidR="002F0EEA" w:rsidRDefault="002F0EEA" w:rsidP="007D6771">
      <w:pPr>
        <w:spacing w:after="0" w:line="240" w:lineRule="auto"/>
        <w:jc w:val="both"/>
        <w:rPr>
          <w:rFonts w:ascii="Times New Roman" w:hAnsi="Times New Roman" w:cs="Times New Roman"/>
          <w:sz w:val="24"/>
          <w:szCs w:val="24"/>
        </w:rPr>
      </w:pPr>
    </w:p>
    <w:p w14:paraId="6E377A45" w14:textId="77777777" w:rsidR="002F0EEA" w:rsidRPr="002F0EEA" w:rsidRDefault="002F0EEA" w:rsidP="007D6771">
      <w:pPr>
        <w:spacing w:after="0" w:line="240" w:lineRule="auto"/>
        <w:jc w:val="both"/>
        <w:rPr>
          <w:rFonts w:ascii="Times New Roman" w:hAnsi="Times New Roman" w:cs="Times New Roman"/>
          <w:sz w:val="24"/>
          <w:szCs w:val="24"/>
        </w:rPr>
      </w:pPr>
    </w:p>
    <w:p w14:paraId="615A8CDF" w14:textId="77777777" w:rsidR="00551018" w:rsidRPr="00E07759" w:rsidRDefault="00551018" w:rsidP="007D6771">
      <w:pPr>
        <w:pStyle w:val="Listaszerbekezds"/>
        <w:numPr>
          <w:ilvl w:val="1"/>
          <w:numId w:val="2"/>
        </w:numPr>
        <w:spacing w:after="0" w:line="240" w:lineRule="auto"/>
        <w:ind w:left="0" w:firstLine="0"/>
        <w:jc w:val="both"/>
        <w:rPr>
          <w:rFonts w:ascii="Times New Roman" w:hAnsi="Times New Roman" w:cs="Times New Roman"/>
          <w:b/>
          <w:sz w:val="24"/>
          <w:szCs w:val="24"/>
        </w:rPr>
      </w:pPr>
      <w:r w:rsidRPr="00E07759">
        <w:rPr>
          <w:rFonts w:ascii="Times New Roman" w:hAnsi="Times New Roman" w:cs="Times New Roman"/>
          <w:b/>
          <w:sz w:val="24"/>
          <w:szCs w:val="24"/>
        </w:rPr>
        <w:t>Körülmetélés szokása, névadás</w:t>
      </w:r>
    </w:p>
    <w:p w14:paraId="69DB1EC0" w14:textId="77777777" w:rsidR="009D456A" w:rsidRDefault="009D456A" w:rsidP="007D6771">
      <w:pPr>
        <w:spacing w:after="0" w:line="240" w:lineRule="auto"/>
        <w:jc w:val="both"/>
        <w:rPr>
          <w:rFonts w:ascii="Times New Roman" w:hAnsi="Times New Roman" w:cs="Times New Roman"/>
          <w:sz w:val="24"/>
          <w:szCs w:val="24"/>
        </w:rPr>
      </w:pPr>
    </w:p>
    <w:p w14:paraId="1637A07E" w14:textId="77777777" w:rsidR="00C5233B" w:rsidRDefault="005F4464"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körülmetélés szokása teljesen természetes volt Izráel népe, és más keleti népek számára is. A férfiak nemi szervén az előbőr eltávolítását jelenti egy éles eszközzel. Mózes törvénye alapján a fiúgyermekek életének 8. napján végezték. A gyermek betegsége esetén későbbre halasztották. Az Istenhez és az Isten </w:t>
      </w:r>
      <w:r>
        <w:rPr>
          <w:rFonts w:ascii="Times New Roman" w:hAnsi="Times New Roman" w:cs="Times New Roman"/>
          <w:sz w:val="24"/>
          <w:szCs w:val="24"/>
        </w:rPr>
        <w:lastRenderedPageBreak/>
        <w:t xml:space="preserve">népéhez tartozásnak, az Istennel való szövetségnek </w:t>
      </w:r>
      <w:r w:rsidR="00386F4E">
        <w:rPr>
          <w:rFonts w:ascii="Times New Roman" w:hAnsi="Times New Roman" w:cs="Times New Roman"/>
          <w:sz w:val="24"/>
          <w:szCs w:val="24"/>
        </w:rPr>
        <w:t xml:space="preserve">a jele. Az </w:t>
      </w:r>
      <w:proofErr w:type="spellStart"/>
      <w:r w:rsidR="00386F4E">
        <w:rPr>
          <w:rFonts w:ascii="Times New Roman" w:hAnsi="Times New Roman" w:cs="Times New Roman"/>
          <w:sz w:val="24"/>
          <w:szCs w:val="24"/>
        </w:rPr>
        <w:t>izráeliek</w:t>
      </w:r>
      <w:proofErr w:type="spellEnd"/>
      <w:r w:rsidR="00386F4E">
        <w:rPr>
          <w:rFonts w:ascii="Times New Roman" w:hAnsi="Times New Roman" w:cs="Times New Roman"/>
          <w:sz w:val="24"/>
          <w:szCs w:val="24"/>
        </w:rPr>
        <w:t xml:space="preserve"> a népükön, Isten szövetségén kívül állókat pogányoknak, </w:t>
      </w:r>
      <w:proofErr w:type="spellStart"/>
      <w:r w:rsidR="00386F4E">
        <w:rPr>
          <w:rFonts w:ascii="Times New Roman" w:hAnsi="Times New Roman" w:cs="Times New Roman"/>
          <w:sz w:val="24"/>
          <w:szCs w:val="24"/>
        </w:rPr>
        <w:t>körülmetéletleneknek</w:t>
      </w:r>
      <w:proofErr w:type="spellEnd"/>
      <w:r w:rsidR="00386F4E">
        <w:rPr>
          <w:rFonts w:ascii="Times New Roman" w:hAnsi="Times New Roman" w:cs="Times New Roman"/>
          <w:sz w:val="24"/>
          <w:szCs w:val="24"/>
        </w:rPr>
        <w:t>, szentségtelennek, tisztátalannak is nevezték. Az egyház keresztyén közössége nem őrizte meg ezt a hagyományt, a nem zsidó származású megtérőket nem kötelezték a körülmetélésre.</w:t>
      </w:r>
      <w:r w:rsidR="00386F4E">
        <w:rPr>
          <w:rStyle w:val="Lbjegyzet-hivatkozs"/>
          <w:rFonts w:ascii="Times New Roman" w:hAnsi="Times New Roman" w:cs="Times New Roman"/>
          <w:sz w:val="24"/>
          <w:szCs w:val="24"/>
        </w:rPr>
        <w:footnoteReference w:id="11"/>
      </w:r>
    </w:p>
    <w:p w14:paraId="6F14B519" w14:textId="77777777" w:rsidR="005F4464" w:rsidRDefault="00386F4E"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Ez a gyakorlat a</w:t>
      </w:r>
      <w:r w:rsidR="005F4464">
        <w:rPr>
          <w:rFonts w:ascii="Times New Roman" w:hAnsi="Times New Roman" w:cs="Times New Roman"/>
          <w:sz w:val="24"/>
          <w:szCs w:val="24"/>
        </w:rPr>
        <w:t xml:space="preserve"> mi kultúránkban </w:t>
      </w:r>
      <w:r>
        <w:rPr>
          <w:rFonts w:ascii="Times New Roman" w:hAnsi="Times New Roman" w:cs="Times New Roman"/>
          <w:sz w:val="24"/>
          <w:szCs w:val="24"/>
        </w:rPr>
        <w:t>s</w:t>
      </w:r>
      <w:r w:rsidR="005F4464">
        <w:rPr>
          <w:rFonts w:ascii="Times New Roman" w:hAnsi="Times New Roman" w:cs="Times New Roman"/>
          <w:sz w:val="24"/>
          <w:szCs w:val="24"/>
        </w:rPr>
        <w:t>zokatlan, a kisgyermek számára ijesztő is lehet. A legtöbb gyermekbibliához hasonlóan jobb, ha egyelőre annyit mesélünk el a történetből, hogy a rokonok és a szomszédok is összegyűltek, együtt köszönték meg Istennek a gyermek életét. Örültek, hogy ő is Istenhez tartozik és nevet is adtak neki. Hasonló alkalom ez a mi keresztelőnkhöz, amikor a család közössége együtt ad hálát a gyermek életéért, és a gyülekezetekbe fogadjuk be a gyermekeket, a családokat. Itt is Isten szövetségéről, hűségéről és a közösséghez tartozásról van szó, úgy, mint a körülmetélés szokásánál.</w:t>
      </w:r>
    </w:p>
    <w:p w14:paraId="08746A2F" w14:textId="77777777" w:rsidR="009F3C80" w:rsidRDefault="00386F4E"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Az Ószövetség számos történetének tanúsága szerint már a születéskor nevet adtak a gyermeknek. A név gyakran kapcsolódott a gyermekhez fűződő reménységhez, ígéreth</w:t>
      </w:r>
      <w:r w:rsidR="00970FED">
        <w:rPr>
          <w:rFonts w:ascii="Times New Roman" w:hAnsi="Times New Roman" w:cs="Times New Roman"/>
          <w:sz w:val="24"/>
          <w:szCs w:val="24"/>
        </w:rPr>
        <w:t>ez, születésének körülményeihez</w:t>
      </w:r>
      <w:r>
        <w:rPr>
          <w:rFonts w:ascii="Times New Roman" w:hAnsi="Times New Roman" w:cs="Times New Roman"/>
          <w:sz w:val="24"/>
          <w:szCs w:val="24"/>
        </w:rPr>
        <w:t xml:space="preserve">. Későbbi korokban kerülhetett más időpontra a névadás. Keresztelő János történetében fontos szerephez jut. </w:t>
      </w:r>
      <w:r w:rsidR="009F3C80">
        <w:rPr>
          <w:rFonts w:ascii="Times New Roman" w:hAnsi="Times New Roman" w:cs="Times New Roman"/>
          <w:sz w:val="24"/>
          <w:szCs w:val="24"/>
        </w:rPr>
        <w:t>A nevet a rokonság köréből választották, a fiúgyermek általában az apai nagyapa nevét kapta meg. A János név választása szokatlan az ünneplők számára. Jelentősége abban áll, hogy a szülők engedelmesen elfogadják Isten üzenetét, ígéretét a gyermekről. A János név jelentése: Jahve, vagyis az Úr kegyes.</w:t>
      </w:r>
      <w:r w:rsidR="009F3C80">
        <w:rPr>
          <w:rStyle w:val="Lbjegyzet-hivatkozs"/>
          <w:rFonts w:ascii="Times New Roman" w:hAnsi="Times New Roman" w:cs="Times New Roman"/>
          <w:sz w:val="24"/>
          <w:szCs w:val="24"/>
        </w:rPr>
        <w:footnoteReference w:id="12"/>
      </w:r>
    </w:p>
    <w:p w14:paraId="751A4857" w14:textId="77777777" w:rsidR="00E07759" w:rsidRDefault="00E07759" w:rsidP="007D6771">
      <w:pPr>
        <w:spacing w:after="0" w:line="240" w:lineRule="auto"/>
        <w:jc w:val="both"/>
        <w:rPr>
          <w:rFonts w:ascii="Times New Roman" w:hAnsi="Times New Roman" w:cs="Times New Roman"/>
          <w:sz w:val="24"/>
          <w:szCs w:val="24"/>
        </w:rPr>
      </w:pPr>
    </w:p>
    <w:p w14:paraId="0C562573" w14:textId="77777777" w:rsidR="00E07759" w:rsidRDefault="00E07759" w:rsidP="007D6771">
      <w:pPr>
        <w:spacing w:after="0" w:line="240" w:lineRule="auto"/>
        <w:jc w:val="both"/>
        <w:rPr>
          <w:rFonts w:ascii="Times New Roman" w:hAnsi="Times New Roman" w:cs="Times New Roman"/>
          <w:sz w:val="24"/>
          <w:szCs w:val="24"/>
        </w:rPr>
      </w:pPr>
    </w:p>
    <w:p w14:paraId="5FE7595C" w14:textId="77777777" w:rsidR="00E07759" w:rsidRDefault="00E07759" w:rsidP="007D6771">
      <w:pPr>
        <w:spacing w:after="0" w:line="240" w:lineRule="auto"/>
        <w:jc w:val="both"/>
        <w:rPr>
          <w:rFonts w:ascii="Times New Roman" w:hAnsi="Times New Roman" w:cs="Times New Roman"/>
          <w:sz w:val="24"/>
          <w:szCs w:val="24"/>
        </w:rPr>
      </w:pPr>
    </w:p>
    <w:p w14:paraId="495BFB2F" w14:textId="77777777" w:rsidR="00E83B5B" w:rsidRPr="0067340A" w:rsidRDefault="00E83B5B" w:rsidP="007D6771">
      <w:pPr>
        <w:pStyle w:val="Listaszerbekezds"/>
        <w:numPr>
          <w:ilvl w:val="0"/>
          <w:numId w:val="2"/>
        </w:numPr>
        <w:spacing w:after="0" w:line="240" w:lineRule="auto"/>
        <w:ind w:left="0" w:firstLine="0"/>
        <w:jc w:val="both"/>
        <w:rPr>
          <w:rFonts w:ascii="Times New Roman" w:hAnsi="Times New Roman" w:cs="Times New Roman"/>
          <w:b/>
          <w:sz w:val="24"/>
          <w:szCs w:val="24"/>
        </w:rPr>
      </w:pPr>
      <w:r w:rsidRPr="0067340A">
        <w:rPr>
          <w:rFonts w:ascii="Times New Roman" w:hAnsi="Times New Roman" w:cs="Times New Roman"/>
          <w:b/>
          <w:smallCaps/>
          <w:sz w:val="24"/>
          <w:szCs w:val="24"/>
        </w:rPr>
        <w:t>teológiai mondanivaló és életkérdések</w:t>
      </w:r>
    </w:p>
    <w:p w14:paraId="68C00EF7" w14:textId="77777777" w:rsidR="009A192A" w:rsidRDefault="009A192A" w:rsidP="007D6771">
      <w:pPr>
        <w:spacing w:after="0" w:line="240" w:lineRule="auto"/>
        <w:rPr>
          <w:rFonts w:ascii="Times New Roman" w:hAnsi="Times New Roman" w:cs="Times New Roman"/>
          <w:b/>
          <w:sz w:val="24"/>
          <w:szCs w:val="24"/>
          <w:u w:val="single"/>
        </w:rPr>
      </w:pPr>
    </w:p>
    <w:p w14:paraId="2B0B1237" w14:textId="77777777" w:rsidR="001A17C8" w:rsidRDefault="001A17C8" w:rsidP="007D6771">
      <w:pPr>
        <w:spacing w:after="0" w:line="240" w:lineRule="auto"/>
        <w:rPr>
          <w:rFonts w:ascii="Times New Roman" w:hAnsi="Times New Roman" w:cs="Times New Roman"/>
          <w:b/>
          <w:sz w:val="24"/>
          <w:szCs w:val="24"/>
        </w:rPr>
      </w:pPr>
    </w:p>
    <w:p w14:paraId="62C6A4D1" w14:textId="77777777" w:rsidR="001A17C8" w:rsidRPr="0067340A" w:rsidRDefault="001A17C8" w:rsidP="007D6771">
      <w:pPr>
        <w:spacing w:after="0" w:line="240" w:lineRule="auto"/>
        <w:jc w:val="both"/>
        <w:rPr>
          <w:rFonts w:ascii="Times New Roman" w:hAnsi="Times New Roman" w:cs="Times New Roman"/>
          <w:b/>
          <w:sz w:val="24"/>
          <w:szCs w:val="24"/>
        </w:rPr>
      </w:pPr>
      <w:r w:rsidRPr="0067340A">
        <w:rPr>
          <w:rFonts w:ascii="Times New Roman" w:hAnsi="Times New Roman" w:cs="Times New Roman"/>
          <w:b/>
          <w:sz w:val="24"/>
          <w:szCs w:val="24"/>
        </w:rPr>
        <w:t>4.1 A család Isten ajándéka</w:t>
      </w:r>
    </w:p>
    <w:p w14:paraId="79ADC1C9" w14:textId="77777777" w:rsidR="009A6C3D" w:rsidRDefault="009A6C3D"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Keresztelő János története családjának a bemutatásával kezdődik. A szülők származása után azonnal megtudjuk, hogy az idősödő, Isten törvényei szerint élő házaspárnak nem született gyermeke.</w:t>
      </w:r>
    </w:p>
    <w:p w14:paraId="19F03063" w14:textId="77777777" w:rsidR="001A17C8" w:rsidRDefault="001A17C8" w:rsidP="007D6771">
      <w:pPr>
        <w:spacing w:after="0" w:line="240" w:lineRule="auto"/>
        <w:ind w:firstLine="851"/>
        <w:jc w:val="both"/>
        <w:rPr>
          <w:rFonts w:ascii="Times New Roman" w:hAnsi="Times New Roman" w:cs="Times New Roman"/>
          <w:b/>
          <w:sz w:val="24"/>
          <w:szCs w:val="24"/>
        </w:rPr>
      </w:pPr>
      <w:r w:rsidRPr="006D7C87">
        <w:rPr>
          <w:rFonts w:ascii="Times New Roman" w:hAnsi="Times New Roman" w:cs="Times New Roman"/>
          <w:sz w:val="24"/>
          <w:szCs w:val="24"/>
        </w:rPr>
        <w:t xml:space="preserve">Az </w:t>
      </w:r>
      <w:proofErr w:type="spellStart"/>
      <w:r w:rsidRPr="006D7C87">
        <w:rPr>
          <w:rFonts w:ascii="Times New Roman" w:hAnsi="Times New Roman" w:cs="Times New Roman"/>
          <w:sz w:val="24"/>
          <w:szCs w:val="24"/>
        </w:rPr>
        <w:t>izráeliek</w:t>
      </w:r>
      <w:proofErr w:type="spellEnd"/>
      <w:r w:rsidRPr="006D7C87">
        <w:rPr>
          <w:rFonts w:ascii="Times New Roman" w:hAnsi="Times New Roman" w:cs="Times New Roman"/>
          <w:sz w:val="24"/>
          <w:szCs w:val="24"/>
        </w:rPr>
        <w:t xml:space="preserve"> a </w:t>
      </w:r>
      <w:r w:rsidRPr="00697F8E">
        <w:rPr>
          <w:rFonts w:ascii="Times New Roman" w:hAnsi="Times New Roman" w:cs="Times New Roman"/>
          <w:b/>
          <w:sz w:val="24"/>
          <w:szCs w:val="24"/>
        </w:rPr>
        <w:t>gyermekáldást</w:t>
      </w:r>
      <w:r w:rsidRPr="006D7C87">
        <w:rPr>
          <w:rFonts w:ascii="Times New Roman" w:hAnsi="Times New Roman" w:cs="Times New Roman"/>
          <w:sz w:val="24"/>
          <w:szCs w:val="24"/>
        </w:rPr>
        <w:t xml:space="preserve"> Isten legnagyobb ajándékának tartották, amelyben Isten életadó szeretete és hűsége nyilvánul meg. </w:t>
      </w:r>
      <w:r w:rsidRPr="009A6C3D">
        <w:rPr>
          <w:rFonts w:ascii="Times New Roman" w:hAnsi="Times New Roman" w:cs="Times New Roman"/>
          <w:sz w:val="24"/>
          <w:szCs w:val="24"/>
        </w:rPr>
        <w:t>Amikor egy asszony anyává lett</w:t>
      </w:r>
      <w:r>
        <w:rPr>
          <w:rFonts w:ascii="Times New Roman" w:hAnsi="Times New Roman" w:cs="Times New Roman"/>
          <w:sz w:val="24"/>
          <w:szCs w:val="24"/>
        </w:rPr>
        <w:t>, megnövekedett a becsülete a családban, férje is jobban ragaszkodott hozzá, fiúgyermek esetén még inkább. A törvény szerint az anyát ugyanúgy kellett tisztelni, mint az apát, ennek megszegése súlyos vétség volt. Az anya a gyermeket hosszú ideig, 2-3 évig szoptatta. Gyakran az anya adta a nevet a gyermeknek, később a névadás egybeesett a 8. napi körülmetéléssel. Az első életévekben a gyermek az anya oltalma alatt állt, később a fiúgyermek nevelését az apa vette át, akinek feladata volt Isten szabadító tetteit elbeszélni a gyermekeinek.</w:t>
      </w:r>
      <w:r>
        <w:rPr>
          <w:rStyle w:val="Lbjegyzet-hivatkozs"/>
          <w:rFonts w:ascii="Times New Roman" w:hAnsi="Times New Roman" w:cs="Times New Roman"/>
          <w:sz w:val="24"/>
          <w:szCs w:val="24"/>
        </w:rPr>
        <w:footnoteReference w:id="13"/>
      </w:r>
    </w:p>
    <w:p w14:paraId="2E7CFCE4" w14:textId="77777777" w:rsidR="00697F8E" w:rsidRDefault="001A17C8" w:rsidP="007D6771">
      <w:pPr>
        <w:spacing w:after="0" w:line="240" w:lineRule="auto"/>
        <w:ind w:firstLine="851"/>
        <w:jc w:val="both"/>
        <w:rPr>
          <w:rFonts w:ascii="Times New Roman" w:hAnsi="Times New Roman" w:cs="Times New Roman"/>
          <w:sz w:val="24"/>
          <w:szCs w:val="24"/>
        </w:rPr>
      </w:pPr>
      <w:r w:rsidRPr="004F68D0">
        <w:rPr>
          <w:rFonts w:ascii="Times New Roman" w:hAnsi="Times New Roman" w:cs="Times New Roman"/>
          <w:sz w:val="24"/>
          <w:szCs w:val="24"/>
        </w:rPr>
        <w:t xml:space="preserve">A nagycsalád </w:t>
      </w:r>
      <w:r>
        <w:rPr>
          <w:rFonts w:ascii="Times New Roman" w:hAnsi="Times New Roman" w:cs="Times New Roman"/>
          <w:sz w:val="24"/>
          <w:szCs w:val="24"/>
        </w:rPr>
        <w:t xml:space="preserve">Isten különleges ajándéka a Szentírásban. A szaporodás Istentől kapott feladat. A termékenységet Isten áldásának, a </w:t>
      </w:r>
      <w:proofErr w:type="spellStart"/>
      <w:r>
        <w:rPr>
          <w:rFonts w:ascii="Times New Roman" w:hAnsi="Times New Roman" w:cs="Times New Roman"/>
          <w:sz w:val="24"/>
          <w:szCs w:val="24"/>
        </w:rPr>
        <w:t>magtalanságot</w:t>
      </w:r>
      <w:proofErr w:type="spellEnd"/>
      <w:r>
        <w:rPr>
          <w:rFonts w:ascii="Times New Roman" w:hAnsi="Times New Roman" w:cs="Times New Roman"/>
          <w:sz w:val="24"/>
          <w:szCs w:val="24"/>
        </w:rPr>
        <w:t xml:space="preserve">, gyermektelenséget Isten büntetésének, ítéletének tekintették, a </w:t>
      </w:r>
      <w:r w:rsidRPr="005C26BF">
        <w:rPr>
          <w:rFonts w:ascii="Times New Roman" w:hAnsi="Times New Roman" w:cs="Times New Roman"/>
          <w:b/>
          <w:sz w:val="24"/>
          <w:szCs w:val="24"/>
        </w:rPr>
        <w:t>meddőség</w:t>
      </w:r>
      <w:r>
        <w:rPr>
          <w:rFonts w:ascii="Times New Roman" w:hAnsi="Times New Roman" w:cs="Times New Roman"/>
          <w:sz w:val="24"/>
          <w:szCs w:val="24"/>
        </w:rPr>
        <w:t xml:space="preserve"> nagy szégyen volt. Azonban a termékenység és a meddőség </w:t>
      </w:r>
      <w:r w:rsidR="009A6C3D">
        <w:rPr>
          <w:rFonts w:ascii="Times New Roman" w:hAnsi="Times New Roman" w:cs="Times New Roman"/>
          <w:sz w:val="24"/>
          <w:szCs w:val="24"/>
        </w:rPr>
        <w:t>is Isten hatalmában van. O</w:t>
      </w:r>
      <w:r>
        <w:rPr>
          <w:rFonts w:ascii="Times New Roman" w:hAnsi="Times New Roman" w:cs="Times New Roman"/>
          <w:sz w:val="24"/>
          <w:szCs w:val="24"/>
        </w:rPr>
        <w:t>lykor nem ítélet, hanem a nagyobb kegyelem jele. Kiemelkedő személyek, Izráel három</w:t>
      </w:r>
      <w:r w:rsidR="009A6C3D">
        <w:rPr>
          <w:rFonts w:ascii="Times New Roman" w:hAnsi="Times New Roman" w:cs="Times New Roman"/>
          <w:sz w:val="24"/>
          <w:szCs w:val="24"/>
        </w:rPr>
        <w:t xml:space="preserve"> ősanyja is meddő volt. K</w:t>
      </w:r>
      <w:r>
        <w:rPr>
          <w:rFonts w:ascii="Times New Roman" w:hAnsi="Times New Roman" w:cs="Times New Roman"/>
          <w:sz w:val="24"/>
          <w:szCs w:val="24"/>
        </w:rPr>
        <w:t xml:space="preserve">ésőbb kapott gyermeket Sára, Rebeka, Ráhel, ilyen példa </w:t>
      </w:r>
      <w:r w:rsidR="009A6C3D">
        <w:rPr>
          <w:rFonts w:ascii="Times New Roman" w:hAnsi="Times New Roman" w:cs="Times New Roman"/>
          <w:sz w:val="24"/>
          <w:szCs w:val="24"/>
        </w:rPr>
        <w:t xml:space="preserve">Sámuel édesanyja, </w:t>
      </w:r>
      <w:r>
        <w:rPr>
          <w:rFonts w:ascii="Times New Roman" w:hAnsi="Times New Roman" w:cs="Times New Roman"/>
          <w:sz w:val="24"/>
          <w:szCs w:val="24"/>
        </w:rPr>
        <w:t>Ann</w:t>
      </w:r>
      <w:r w:rsidR="009A6C3D">
        <w:rPr>
          <w:rFonts w:ascii="Times New Roman" w:hAnsi="Times New Roman" w:cs="Times New Roman"/>
          <w:sz w:val="24"/>
          <w:szCs w:val="24"/>
        </w:rPr>
        <w:t>a</w:t>
      </w:r>
      <w:r>
        <w:rPr>
          <w:rFonts w:ascii="Times New Roman" w:hAnsi="Times New Roman" w:cs="Times New Roman"/>
          <w:sz w:val="24"/>
          <w:szCs w:val="24"/>
        </w:rPr>
        <w:t>, ide sorolható Sámsonnak és Keres</w:t>
      </w:r>
      <w:r w:rsidR="00697F8E">
        <w:rPr>
          <w:rFonts w:ascii="Times New Roman" w:hAnsi="Times New Roman" w:cs="Times New Roman"/>
          <w:sz w:val="24"/>
          <w:szCs w:val="24"/>
        </w:rPr>
        <w:t>ztelő Jánosnak az édesanyja is.</w:t>
      </w:r>
    </w:p>
    <w:p w14:paraId="0BFE6FC7" w14:textId="77777777" w:rsidR="001A17C8" w:rsidRDefault="00697F8E"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1A17C8">
        <w:rPr>
          <w:rFonts w:ascii="Times New Roman" w:hAnsi="Times New Roman" w:cs="Times New Roman"/>
          <w:sz w:val="24"/>
          <w:szCs w:val="24"/>
        </w:rPr>
        <w:t xml:space="preserve"> Zsoltárok könyve beszél arról, hogy Istennek hatalma van a meddőket termékennyé, a termékenyeket meddőkké tenni:</w:t>
      </w:r>
      <w:r w:rsidR="001A17C8" w:rsidRPr="004F68D0">
        <w:rPr>
          <w:rFonts w:ascii="Times New Roman" w:hAnsi="Times New Roman" w:cs="Times New Roman"/>
          <w:sz w:val="24"/>
          <w:szCs w:val="24"/>
        </w:rPr>
        <w:t xml:space="preserve"> </w:t>
      </w:r>
      <w:r w:rsidR="001A17C8" w:rsidRPr="00697F8E">
        <w:rPr>
          <w:rFonts w:ascii="Times New Roman" w:hAnsi="Times New Roman" w:cs="Times New Roman"/>
          <w:i/>
          <w:sz w:val="24"/>
          <w:szCs w:val="24"/>
        </w:rPr>
        <w:t xml:space="preserve">„Megengedi, hogy a meddő úgy lakjék a házban, mint </w:t>
      </w:r>
      <w:proofErr w:type="spellStart"/>
      <w:r w:rsidR="001A17C8" w:rsidRPr="00697F8E">
        <w:rPr>
          <w:rFonts w:ascii="Times New Roman" w:hAnsi="Times New Roman" w:cs="Times New Roman"/>
          <w:i/>
          <w:sz w:val="24"/>
          <w:szCs w:val="24"/>
        </w:rPr>
        <w:t>fiaknak</w:t>
      </w:r>
      <w:proofErr w:type="spellEnd"/>
      <w:r w:rsidR="001A17C8" w:rsidRPr="00697F8E">
        <w:rPr>
          <w:rFonts w:ascii="Times New Roman" w:hAnsi="Times New Roman" w:cs="Times New Roman"/>
          <w:i/>
          <w:sz w:val="24"/>
          <w:szCs w:val="24"/>
        </w:rPr>
        <w:t xml:space="preserve"> boldog édesanyja.</w:t>
      </w:r>
      <w:r>
        <w:rPr>
          <w:rFonts w:ascii="Times New Roman" w:hAnsi="Times New Roman" w:cs="Times New Roman"/>
          <w:sz w:val="24"/>
          <w:szCs w:val="24"/>
        </w:rPr>
        <w:t>”</w:t>
      </w:r>
      <w:r w:rsidR="001A17C8">
        <w:rPr>
          <w:rFonts w:ascii="Times New Roman" w:hAnsi="Times New Roman" w:cs="Times New Roman"/>
          <w:sz w:val="24"/>
          <w:szCs w:val="24"/>
        </w:rPr>
        <w:t xml:space="preserve"> (Zsoltárok 113,9)</w:t>
      </w:r>
      <w:r>
        <w:rPr>
          <w:rFonts w:ascii="Times New Roman" w:hAnsi="Times New Roman" w:cs="Times New Roman"/>
          <w:sz w:val="24"/>
          <w:szCs w:val="24"/>
        </w:rPr>
        <w:t>.</w:t>
      </w:r>
      <w:r w:rsidR="001A17C8">
        <w:rPr>
          <w:rStyle w:val="Lbjegyzet-hivatkozs"/>
          <w:rFonts w:ascii="Times New Roman" w:hAnsi="Times New Roman" w:cs="Times New Roman"/>
          <w:sz w:val="24"/>
          <w:szCs w:val="24"/>
        </w:rPr>
        <w:footnoteReference w:id="14"/>
      </w:r>
      <w:r>
        <w:rPr>
          <w:rFonts w:ascii="Times New Roman" w:hAnsi="Times New Roman" w:cs="Times New Roman"/>
          <w:sz w:val="24"/>
          <w:szCs w:val="24"/>
        </w:rPr>
        <w:t xml:space="preserve"> Erről üzen Keresztelő János édesanyjának, Erzsébetnek a hitvallása is: </w:t>
      </w:r>
      <w:r w:rsidRPr="00697F8E">
        <w:rPr>
          <w:rFonts w:ascii="Times New Roman" w:hAnsi="Times New Roman" w:cs="Times New Roman"/>
          <w:i/>
          <w:sz w:val="24"/>
          <w:szCs w:val="24"/>
        </w:rPr>
        <w:t>„Boldog, aki elhitte, hogy beteljesedik mindaz, amit az Úr mondott neki.”</w:t>
      </w:r>
      <w:r>
        <w:rPr>
          <w:rFonts w:ascii="Times New Roman" w:hAnsi="Times New Roman" w:cs="Times New Roman"/>
          <w:sz w:val="24"/>
          <w:szCs w:val="24"/>
        </w:rPr>
        <w:t xml:space="preserve"> (Lukács 1,45). Különleges mondat ez a Szentírásban, hiszen egy idős várandós anya mondja egy fiatal várandós anyának, miközben mindketten az életadás csodájának részesei. </w:t>
      </w:r>
      <w:r w:rsidR="00331AC3">
        <w:rPr>
          <w:rFonts w:ascii="Times New Roman" w:hAnsi="Times New Roman" w:cs="Times New Roman"/>
          <w:sz w:val="24"/>
          <w:szCs w:val="24"/>
        </w:rPr>
        <w:t xml:space="preserve">Erzsébet </w:t>
      </w:r>
      <w:proofErr w:type="spellStart"/>
      <w:r w:rsidR="00331AC3">
        <w:rPr>
          <w:rFonts w:ascii="Times New Roman" w:hAnsi="Times New Roman" w:cs="Times New Roman"/>
          <w:sz w:val="24"/>
          <w:szCs w:val="24"/>
        </w:rPr>
        <w:t>magzata</w:t>
      </w:r>
      <w:proofErr w:type="spellEnd"/>
      <w:r w:rsidR="00331AC3">
        <w:rPr>
          <w:rFonts w:ascii="Times New Roman" w:hAnsi="Times New Roman" w:cs="Times New Roman"/>
          <w:sz w:val="24"/>
          <w:szCs w:val="24"/>
        </w:rPr>
        <w:t xml:space="preserve"> örömmel mozog, amikor Jézus anyja, Mária jön el hozzá és Isten ígéretére, csodájára tekintve üdvözlik egymást.</w:t>
      </w:r>
    </w:p>
    <w:p w14:paraId="3B12DA91" w14:textId="77777777" w:rsidR="001A17C8" w:rsidRDefault="001A17C8" w:rsidP="007D6771">
      <w:pPr>
        <w:spacing w:after="0" w:line="240" w:lineRule="auto"/>
        <w:rPr>
          <w:rFonts w:ascii="Times New Roman" w:hAnsi="Times New Roman" w:cs="Times New Roman"/>
          <w:b/>
          <w:sz w:val="24"/>
          <w:szCs w:val="24"/>
        </w:rPr>
      </w:pPr>
    </w:p>
    <w:p w14:paraId="5D57CC22" w14:textId="77777777" w:rsidR="00F74416" w:rsidRDefault="00F74416" w:rsidP="007D6771">
      <w:pPr>
        <w:spacing w:after="0" w:line="240" w:lineRule="auto"/>
        <w:rPr>
          <w:rFonts w:ascii="Times New Roman" w:hAnsi="Times New Roman" w:cs="Times New Roman"/>
          <w:b/>
          <w:sz w:val="24"/>
          <w:szCs w:val="24"/>
        </w:rPr>
      </w:pPr>
    </w:p>
    <w:p w14:paraId="0C3F1DEE" w14:textId="77777777" w:rsidR="00F74416" w:rsidRPr="0067340A" w:rsidRDefault="00F74416" w:rsidP="007D6771">
      <w:pPr>
        <w:spacing w:after="0" w:line="240" w:lineRule="auto"/>
        <w:jc w:val="both"/>
        <w:rPr>
          <w:rFonts w:ascii="Times New Roman" w:hAnsi="Times New Roman" w:cs="Times New Roman"/>
          <w:b/>
          <w:sz w:val="24"/>
          <w:szCs w:val="24"/>
        </w:rPr>
      </w:pPr>
      <w:r w:rsidRPr="0067340A">
        <w:rPr>
          <w:rFonts w:ascii="Times New Roman" w:hAnsi="Times New Roman" w:cs="Times New Roman"/>
          <w:b/>
          <w:sz w:val="24"/>
          <w:szCs w:val="24"/>
        </w:rPr>
        <w:t>4.2 Isten kijelentése</w:t>
      </w:r>
    </w:p>
    <w:p w14:paraId="6C6BE450" w14:textId="77777777" w:rsidR="005A350F" w:rsidRDefault="00653075"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Zakariás papnak különleges élményben van része a templomban. Isten angyalán keresztül közvetlenül hozzá szól. Kijelentést kap Istentől, fia születéséről és a Messiás, a Szabadító közeli érkezéséről.</w:t>
      </w:r>
      <w:r w:rsidR="005A350F">
        <w:rPr>
          <w:rFonts w:ascii="Times New Roman" w:hAnsi="Times New Roman" w:cs="Times New Roman"/>
          <w:sz w:val="24"/>
          <w:szCs w:val="24"/>
        </w:rPr>
        <w:t xml:space="preserve"> </w:t>
      </w:r>
      <w:r w:rsidR="005A350F">
        <w:rPr>
          <w:rFonts w:ascii="Times New Roman" w:hAnsi="Times New Roman" w:cs="Times New Roman"/>
          <w:sz w:val="24"/>
          <w:szCs w:val="24"/>
        </w:rPr>
        <w:lastRenderedPageBreak/>
        <w:t>Az angyal olyan lény, aki Isten küldötte. Megjelenése azt üzeni, hogy Isten az emberhez fordul. Nem a személye a fontos, hanem az, hogy Isten üzenetét hozza. Isten tervéről beszél, Isten kijelentését mondja el.</w:t>
      </w:r>
      <w:r w:rsidR="005A350F">
        <w:rPr>
          <w:rStyle w:val="Lbjegyzet-hivatkozs"/>
          <w:rFonts w:ascii="Times New Roman" w:hAnsi="Times New Roman" w:cs="Times New Roman"/>
          <w:sz w:val="24"/>
          <w:szCs w:val="24"/>
        </w:rPr>
        <w:footnoteReference w:id="15"/>
      </w:r>
    </w:p>
    <w:p w14:paraId="0222BB64" w14:textId="77777777" w:rsidR="00653075" w:rsidRDefault="00F74416"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 kijelentés vagy kinyilat</w:t>
      </w:r>
      <w:r w:rsidR="0067340A">
        <w:rPr>
          <w:rFonts w:ascii="Times New Roman" w:hAnsi="Times New Roman" w:cs="Times New Roman"/>
          <w:sz w:val="24"/>
          <w:szCs w:val="24"/>
        </w:rPr>
        <w:t>koztatás Isten beszéde. Isten, A</w:t>
      </w:r>
      <w:r>
        <w:rPr>
          <w:rFonts w:ascii="Times New Roman" w:hAnsi="Times New Roman" w:cs="Times New Roman"/>
          <w:sz w:val="24"/>
          <w:szCs w:val="24"/>
        </w:rPr>
        <w:t xml:space="preserve">ki kezében tartja a jövőt, az ember számára láthatatlan és felfoghatatlan. Az egész Biblia tanúskodik arról, hogy Isten kijelentést ad. Isten szól a teremtésben, a gondviselésben, ám az ember hiába keresi, sehogyan nem találja Istent. Ő viszont megtalálja az embert – kijelenti magát neki. </w:t>
      </w:r>
    </w:p>
    <w:p w14:paraId="097B9537" w14:textId="77777777" w:rsidR="00653075" w:rsidRDefault="00F74416" w:rsidP="0067340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bibliai kijelentés jelentős része történetekben beszél Istenről és arról, hogyan vezette népét. A történelemből azt mondja el, ami tanulságul szolgál, amiből kitűnik Isten cselekvésének oka és célja. A kijelentés meghallásához gyakran látomás kell. A kiválasztott személy, a próféta hallja Isten mondását, biztatását vagy intését konkrét dolgokban is, és azt adja tovább, amit hallott, látott, amit Isten mutatott neki. </w:t>
      </w:r>
      <w:r w:rsidR="00653075">
        <w:rPr>
          <w:rFonts w:ascii="Times New Roman" w:hAnsi="Times New Roman" w:cs="Times New Roman"/>
          <w:sz w:val="24"/>
          <w:szCs w:val="24"/>
        </w:rPr>
        <w:t>Keresztelő Jánost a „magasságos prófétájának” nevezi az Ige.</w:t>
      </w:r>
    </w:p>
    <w:p w14:paraId="65182710" w14:textId="354320E9" w:rsidR="00F74416" w:rsidRDefault="00F74416"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Az isteni kijelentés Jézus Krisztus személyével éri el a csúcspontját. Ő a láthatatlan Isten képe, annál többet, mint </w:t>
      </w:r>
      <w:r w:rsidR="009D5F20">
        <w:rPr>
          <w:rFonts w:ascii="Times New Roman" w:hAnsi="Times New Roman" w:cs="Times New Roman"/>
          <w:sz w:val="24"/>
          <w:szCs w:val="24"/>
        </w:rPr>
        <w:t>Á</w:t>
      </w:r>
      <w:r>
        <w:rPr>
          <w:rFonts w:ascii="Times New Roman" w:hAnsi="Times New Roman" w:cs="Times New Roman"/>
          <w:sz w:val="24"/>
          <w:szCs w:val="24"/>
        </w:rPr>
        <w:t>ltala, nem tudhatunk meg Istenről. Az ember számára fel</w:t>
      </w:r>
      <w:r w:rsidR="0067340A">
        <w:rPr>
          <w:rFonts w:ascii="Times New Roman" w:hAnsi="Times New Roman" w:cs="Times New Roman"/>
          <w:sz w:val="24"/>
          <w:szCs w:val="24"/>
        </w:rPr>
        <w:t>foghatatlan válik láthatóvá az Ő</w:t>
      </w:r>
      <w:r>
        <w:rPr>
          <w:rFonts w:ascii="Times New Roman" w:hAnsi="Times New Roman" w:cs="Times New Roman"/>
          <w:sz w:val="24"/>
          <w:szCs w:val="24"/>
        </w:rPr>
        <w:t xml:space="preserve"> személyében. Jézus arra kötelezi a tanítványait, hogy adják tovább, amit láttak és hallottak. Szükséges</w:t>
      </w:r>
      <w:r w:rsidR="00653075">
        <w:rPr>
          <w:rFonts w:ascii="Times New Roman" w:hAnsi="Times New Roman" w:cs="Times New Roman"/>
          <w:sz w:val="24"/>
          <w:szCs w:val="24"/>
        </w:rPr>
        <w:t>sé vált az írásos rögzítés</w:t>
      </w:r>
      <w:r w:rsidR="0067340A">
        <w:rPr>
          <w:rFonts w:ascii="Times New Roman" w:hAnsi="Times New Roman" w:cs="Times New Roman"/>
          <w:sz w:val="24"/>
          <w:szCs w:val="24"/>
        </w:rPr>
        <w:t xml:space="preserve"> is</w:t>
      </w:r>
      <w:r>
        <w:rPr>
          <w:rFonts w:ascii="Times New Roman" w:hAnsi="Times New Roman" w:cs="Times New Roman"/>
          <w:sz w:val="24"/>
          <w:szCs w:val="24"/>
        </w:rPr>
        <w:t>. Így a kijelentés a Szentírásban áll előttünk.</w:t>
      </w:r>
    </w:p>
    <w:p w14:paraId="6A9F779A" w14:textId="77777777" w:rsidR="00F74416" w:rsidRDefault="00F74416"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653075">
        <w:rPr>
          <w:rFonts w:ascii="Times New Roman" w:hAnsi="Times New Roman" w:cs="Times New Roman"/>
          <w:sz w:val="24"/>
          <w:szCs w:val="24"/>
        </w:rPr>
        <w:t xml:space="preserve"> Biblia</w:t>
      </w:r>
      <w:r>
        <w:rPr>
          <w:rFonts w:ascii="Times New Roman" w:hAnsi="Times New Roman" w:cs="Times New Roman"/>
          <w:sz w:val="24"/>
          <w:szCs w:val="24"/>
        </w:rPr>
        <w:t xml:space="preserve"> szerint a kijelentés akkor fejeződik be, amikor majd Isten örök országában színről színre látunk. Addig nem mindent tudhatunk pontosan, bizalommal, nyitottsággal kereshetjük Isten szavát. A kijelentés egész történetén végigvonul, hogy azt lehet figyelmen kívül hagyni és hittel elfogadni. Ez az embertől választ, figyelmet, alázatot követel.</w:t>
      </w:r>
      <w:r>
        <w:rPr>
          <w:rStyle w:val="Lbjegyzet-hivatkozs"/>
          <w:rFonts w:ascii="Times New Roman" w:hAnsi="Times New Roman" w:cs="Times New Roman"/>
          <w:sz w:val="24"/>
          <w:szCs w:val="24"/>
        </w:rPr>
        <w:footnoteReference w:id="16"/>
      </w:r>
    </w:p>
    <w:p w14:paraId="02BC47F5" w14:textId="77777777" w:rsidR="005F7D1C" w:rsidRDefault="005F7D1C" w:rsidP="007D6771">
      <w:pPr>
        <w:spacing w:after="0" w:line="240" w:lineRule="auto"/>
        <w:rPr>
          <w:rFonts w:ascii="Times New Roman" w:hAnsi="Times New Roman" w:cs="Times New Roman"/>
          <w:b/>
          <w:sz w:val="24"/>
          <w:szCs w:val="24"/>
        </w:rPr>
      </w:pPr>
    </w:p>
    <w:p w14:paraId="0C2142E5" w14:textId="77777777" w:rsidR="004E5D89" w:rsidRDefault="004E5D89" w:rsidP="007D6771">
      <w:pPr>
        <w:spacing w:after="0" w:line="240" w:lineRule="auto"/>
        <w:rPr>
          <w:rFonts w:ascii="Times New Roman" w:hAnsi="Times New Roman" w:cs="Times New Roman"/>
          <w:b/>
          <w:sz w:val="24"/>
          <w:szCs w:val="24"/>
        </w:rPr>
      </w:pPr>
    </w:p>
    <w:p w14:paraId="73100A35" w14:textId="77777777" w:rsidR="00F74416" w:rsidRPr="0067340A" w:rsidRDefault="00F74416" w:rsidP="007D6771">
      <w:pPr>
        <w:spacing w:after="0" w:line="240" w:lineRule="auto"/>
        <w:jc w:val="both"/>
        <w:rPr>
          <w:rFonts w:ascii="Times New Roman" w:hAnsi="Times New Roman" w:cs="Times New Roman"/>
          <w:b/>
          <w:sz w:val="24"/>
          <w:szCs w:val="24"/>
        </w:rPr>
      </w:pPr>
      <w:r w:rsidRPr="0067340A">
        <w:rPr>
          <w:rFonts w:ascii="Times New Roman" w:hAnsi="Times New Roman" w:cs="Times New Roman"/>
          <w:b/>
          <w:sz w:val="24"/>
          <w:szCs w:val="24"/>
        </w:rPr>
        <w:t>4.3 Istennel való találkozás – istentisztelet és imádság</w:t>
      </w:r>
    </w:p>
    <w:p w14:paraId="49647ADF" w14:textId="77777777" w:rsidR="00F74416" w:rsidRDefault="00F74416"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Az Isten kijelentésére adott válasz a hit gyakorlásában, az istentiszteleten, az imádságban, és a mindennapok tetteiben és szavaiban fogalmazódik meg. </w:t>
      </w:r>
    </w:p>
    <w:p w14:paraId="2ECA8FA9" w14:textId="512B0EA2" w:rsidR="00F74416" w:rsidRDefault="00F74416"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Az </w:t>
      </w:r>
      <w:r w:rsidRPr="00817E32">
        <w:rPr>
          <w:rFonts w:ascii="Times New Roman" w:hAnsi="Times New Roman" w:cs="Times New Roman"/>
          <w:b/>
          <w:sz w:val="24"/>
          <w:szCs w:val="24"/>
        </w:rPr>
        <w:t>istentiszteleten</w:t>
      </w:r>
      <w:r>
        <w:rPr>
          <w:rFonts w:ascii="Times New Roman" w:hAnsi="Times New Roman" w:cs="Times New Roman"/>
          <w:sz w:val="24"/>
          <w:szCs w:val="24"/>
        </w:rPr>
        <w:t xml:space="preserve"> Isten és ember találkozása történik meg méltó formában és tartalommal. Az istentisztelet betű szerinti értelem</w:t>
      </w:r>
      <w:r w:rsidR="00F06C46">
        <w:rPr>
          <w:rFonts w:ascii="Times New Roman" w:hAnsi="Times New Roman" w:cs="Times New Roman"/>
          <w:sz w:val="24"/>
          <w:szCs w:val="24"/>
        </w:rPr>
        <w:t>ben Isten szolgálatát jelenti, A</w:t>
      </w:r>
      <w:r>
        <w:rPr>
          <w:rFonts w:ascii="Times New Roman" w:hAnsi="Times New Roman" w:cs="Times New Roman"/>
          <w:sz w:val="24"/>
          <w:szCs w:val="24"/>
        </w:rPr>
        <w:t xml:space="preserve">kit hódolat, félő tisztelet illet meg. Jó rendjéhez hozzátartoztak a szent helyek, szent idők, szent személyek, szent cselekmények és szent </w:t>
      </w:r>
      <w:r w:rsidR="009D5F20">
        <w:rPr>
          <w:rFonts w:ascii="Times New Roman" w:hAnsi="Times New Roman" w:cs="Times New Roman"/>
          <w:sz w:val="24"/>
          <w:szCs w:val="24"/>
        </w:rPr>
        <w:t>I</w:t>
      </w:r>
      <w:r>
        <w:rPr>
          <w:rFonts w:ascii="Times New Roman" w:hAnsi="Times New Roman" w:cs="Times New Roman"/>
          <w:sz w:val="24"/>
          <w:szCs w:val="24"/>
        </w:rPr>
        <w:t>gék, szövege</w:t>
      </w:r>
      <w:r w:rsidR="00970FED">
        <w:rPr>
          <w:rFonts w:ascii="Times New Roman" w:hAnsi="Times New Roman" w:cs="Times New Roman"/>
          <w:sz w:val="24"/>
          <w:szCs w:val="24"/>
        </w:rPr>
        <w:t>k, ahogyan ezt a templomi áldozat bemutatásánál láttuk.</w:t>
      </w:r>
    </w:p>
    <w:p w14:paraId="2BF60749" w14:textId="7395D2CB" w:rsidR="00F74416" w:rsidRDefault="00F74416"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Az ószövetségi istentisztelet középpontjában az áldozatbemutatás, a bűnátruházás állt. Ám az is kiderül az Írásból, hogy Isten előtt az a kedves áldozat, amely mögött őszinte odaszánás, bűnbánat vagy hála áll. Az újszövetségi istentisztelet már Jézus egyetlen, tökéletes áldozatára tekint</w:t>
      </w:r>
      <w:r w:rsidR="00970FED">
        <w:rPr>
          <w:rFonts w:ascii="Times New Roman" w:hAnsi="Times New Roman" w:cs="Times New Roman"/>
          <w:sz w:val="24"/>
          <w:szCs w:val="24"/>
        </w:rPr>
        <w:t>, állatok áldozása nem történik.</w:t>
      </w:r>
      <w:r>
        <w:rPr>
          <w:rFonts w:ascii="Times New Roman" w:hAnsi="Times New Roman" w:cs="Times New Roman"/>
          <w:sz w:val="24"/>
          <w:szCs w:val="24"/>
        </w:rPr>
        <w:t xml:space="preserve"> </w:t>
      </w:r>
      <w:r w:rsidR="00970FED">
        <w:rPr>
          <w:rFonts w:ascii="Times New Roman" w:hAnsi="Times New Roman" w:cs="Times New Roman"/>
          <w:sz w:val="24"/>
          <w:szCs w:val="24"/>
        </w:rPr>
        <w:t>A</w:t>
      </w:r>
      <w:r>
        <w:rPr>
          <w:rFonts w:ascii="Times New Roman" w:hAnsi="Times New Roman" w:cs="Times New Roman"/>
          <w:sz w:val="24"/>
          <w:szCs w:val="24"/>
        </w:rPr>
        <w:t xml:space="preserve">z apostolok feladata a bizonyságtétel, </w:t>
      </w:r>
      <w:r w:rsidR="00970FED">
        <w:rPr>
          <w:rFonts w:ascii="Times New Roman" w:hAnsi="Times New Roman" w:cs="Times New Roman"/>
          <w:sz w:val="24"/>
          <w:szCs w:val="24"/>
        </w:rPr>
        <w:t xml:space="preserve">a tanítás, </w:t>
      </w:r>
      <w:r>
        <w:rPr>
          <w:rFonts w:ascii="Times New Roman" w:hAnsi="Times New Roman" w:cs="Times New Roman"/>
          <w:sz w:val="24"/>
          <w:szCs w:val="24"/>
        </w:rPr>
        <w:t>a szent cselekmények az úrvacsora és a keresztség lesznek.</w:t>
      </w:r>
      <w:r>
        <w:rPr>
          <w:rStyle w:val="Lbjegyzet-hivatkozs"/>
          <w:rFonts w:ascii="Times New Roman" w:hAnsi="Times New Roman" w:cs="Times New Roman"/>
          <w:sz w:val="24"/>
          <w:szCs w:val="24"/>
        </w:rPr>
        <w:footnoteReference w:id="17"/>
      </w:r>
      <w:r w:rsidR="000665F0">
        <w:rPr>
          <w:rFonts w:ascii="Times New Roman" w:hAnsi="Times New Roman" w:cs="Times New Roman"/>
          <w:sz w:val="24"/>
          <w:szCs w:val="24"/>
        </w:rPr>
        <w:t xml:space="preserve"> Az istentisztelet lényege ma is az őszinte odaállás lélekben Isten elé, az Istennel és a hozzá tartoz</w:t>
      </w:r>
      <w:r w:rsidR="009D59D3">
        <w:rPr>
          <w:rFonts w:ascii="Times New Roman" w:hAnsi="Times New Roman" w:cs="Times New Roman"/>
          <w:sz w:val="24"/>
          <w:szCs w:val="24"/>
        </w:rPr>
        <w:t>ókkal való közösség megélésének lehetősége</w:t>
      </w:r>
      <w:r w:rsidR="000665F0">
        <w:rPr>
          <w:rFonts w:ascii="Times New Roman" w:hAnsi="Times New Roman" w:cs="Times New Roman"/>
          <w:sz w:val="24"/>
          <w:szCs w:val="24"/>
        </w:rPr>
        <w:t>.</w:t>
      </w:r>
    </w:p>
    <w:p w14:paraId="18823A89" w14:textId="77777777" w:rsidR="00970FED" w:rsidRDefault="00970FED"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Zakariás és Erzsébet</w:t>
      </w:r>
      <w:r w:rsidR="00F74416">
        <w:rPr>
          <w:rFonts w:ascii="Times New Roman" w:hAnsi="Times New Roman" w:cs="Times New Roman"/>
          <w:sz w:val="24"/>
          <w:szCs w:val="24"/>
        </w:rPr>
        <w:t xml:space="preserve"> története elénk tárja az Istennel való kapcsolat gyakorlásának erejét, jelentőségét. </w:t>
      </w:r>
      <w:r>
        <w:rPr>
          <w:rFonts w:ascii="Times New Roman" w:hAnsi="Times New Roman" w:cs="Times New Roman"/>
          <w:sz w:val="24"/>
          <w:szCs w:val="24"/>
        </w:rPr>
        <w:t xml:space="preserve">Mindketten igazak, istenfélők. Ez azt jelenti, hogy teljes életükkel, szívükkel, igyekezetükkel tisztelik az Urat. Megtartják a parancsolatokat, </w:t>
      </w:r>
      <w:r w:rsidR="000665F0">
        <w:rPr>
          <w:rFonts w:ascii="Times New Roman" w:hAnsi="Times New Roman" w:cs="Times New Roman"/>
          <w:sz w:val="24"/>
          <w:szCs w:val="24"/>
        </w:rPr>
        <w:t xml:space="preserve">a templomi szolgálaton túl </w:t>
      </w:r>
      <w:r>
        <w:rPr>
          <w:rFonts w:ascii="Times New Roman" w:hAnsi="Times New Roman" w:cs="Times New Roman"/>
          <w:sz w:val="24"/>
          <w:szCs w:val="24"/>
        </w:rPr>
        <w:t>egész életük istentisztelet.</w:t>
      </w:r>
    </w:p>
    <w:p w14:paraId="570C6A64" w14:textId="77777777" w:rsidR="00F74416" w:rsidRDefault="00F74416"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Ahogyan az Igén keresztül Isten szól az emberhez, az </w:t>
      </w:r>
      <w:r w:rsidRPr="00817E32">
        <w:rPr>
          <w:rFonts w:ascii="Times New Roman" w:hAnsi="Times New Roman" w:cs="Times New Roman"/>
          <w:b/>
          <w:sz w:val="24"/>
          <w:szCs w:val="24"/>
        </w:rPr>
        <w:t>imádságban</w:t>
      </w:r>
      <w:r>
        <w:rPr>
          <w:rFonts w:ascii="Times New Roman" w:hAnsi="Times New Roman" w:cs="Times New Roman"/>
          <w:sz w:val="24"/>
          <w:szCs w:val="24"/>
        </w:rPr>
        <w:t xml:space="preserve"> az ember beszél Istenhez. A Biblia arról tanít, hogy az ember Isten elé állhat, elmondhatja hálaadását, könyörgését a meghallgatás reményében, hittel várva Isten válaszát. Az istentisztelet imái mellett az imádság lehet egy ember spontán megnyilatkozása, sóhaja is.</w:t>
      </w:r>
      <w:r>
        <w:rPr>
          <w:rStyle w:val="Lbjegyzet-hivatkozs"/>
          <w:rFonts w:ascii="Times New Roman" w:hAnsi="Times New Roman" w:cs="Times New Roman"/>
          <w:sz w:val="24"/>
          <w:szCs w:val="24"/>
        </w:rPr>
        <w:footnoteReference w:id="18"/>
      </w:r>
    </w:p>
    <w:p w14:paraId="125A6941" w14:textId="77777777" w:rsidR="003047C6" w:rsidRDefault="0067340A"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Zakariás imádkozik a templomban. Papként</w:t>
      </w:r>
      <w:r w:rsidR="009D59D3">
        <w:rPr>
          <w:rFonts w:ascii="Times New Roman" w:hAnsi="Times New Roman" w:cs="Times New Roman"/>
          <w:sz w:val="24"/>
          <w:szCs w:val="24"/>
        </w:rPr>
        <w:t xml:space="preserve"> Isten népének bűneit, terheit viszi Isten elé. Arról is hallunk, hogy feleségével együtt sokat imádkoztak a gyermekáldásért is. Az angyal ezeknek az imádságoknak a meghallgatásáról hoz hírt. Zakariás el sem tudja hinni először, hogy idős kora ellenére Isten beteljesíti kívánságát, megadja, amit kért Tőle. Jelet kér az angyaltól arra nézve, hogy valóban hihet a szónak. A kapott jel, mintegy büntetésként igazolja az angyal szavának valóságát: Zakariás megnémul, egészen a gyermek születéséig. </w:t>
      </w:r>
      <w:r w:rsidR="003047C6">
        <w:rPr>
          <w:rFonts w:ascii="Times New Roman" w:hAnsi="Times New Roman" w:cs="Times New Roman"/>
          <w:sz w:val="24"/>
          <w:szCs w:val="24"/>
        </w:rPr>
        <w:t xml:space="preserve">Amikor a fiúgyermekért hálát adnak, és a gyermek nevet kap, akkor nyílik meg az ajka, és az első szavai az imádság szavai. Hálaadó énekkel, zsoltárral magasztalja az Urat. Zakariás éneke örömmel zeng Isten régi ígéreteiről, hűségéről, és arról, hogy az újszülött gyermek a Magasságosnak, a hatalmas Úrnak a prófétája </w:t>
      </w:r>
      <w:r w:rsidR="003047C6">
        <w:rPr>
          <w:rFonts w:ascii="Times New Roman" w:hAnsi="Times New Roman" w:cs="Times New Roman"/>
          <w:sz w:val="24"/>
          <w:szCs w:val="24"/>
        </w:rPr>
        <w:lastRenderedPageBreak/>
        <w:t>lesz. Egyrészt gyermeke születésének örül, másrészt arról énekel, hogy beteljesedik Isten ígérete a Messiás, a Szabadító eljövetelére nézve.</w:t>
      </w:r>
      <w:r w:rsidR="003047C6">
        <w:rPr>
          <w:rStyle w:val="Lbjegyzet-hivatkozs"/>
          <w:rFonts w:ascii="Times New Roman" w:hAnsi="Times New Roman" w:cs="Times New Roman"/>
          <w:sz w:val="24"/>
          <w:szCs w:val="24"/>
        </w:rPr>
        <w:footnoteReference w:id="19"/>
      </w:r>
    </w:p>
    <w:p w14:paraId="31849DCF" w14:textId="77777777" w:rsidR="001A17C8" w:rsidRDefault="001A17C8" w:rsidP="007D6771">
      <w:pPr>
        <w:spacing w:after="0" w:line="240" w:lineRule="auto"/>
        <w:rPr>
          <w:rFonts w:ascii="Times New Roman" w:hAnsi="Times New Roman" w:cs="Times New Roman"/>
          <w:b/>
          <w:sz w:val="24"/>
          <w:szCs w:val="24"/>
        </w:rPr>
      </w:pPr>
    </w:p>
    <w:p w14:paraId="47A6D4B5" w14:textId="77777777" w:rsidR="000D4B65" w:rsidRDefault="000D4B65" w:rsidP="007D6771">
      <w:pPr>
        <w:spacing w:after="0" w:line="240" w:lineRule="auto"/>
        <w:rPr>
          <w:rFonts w:ascii="Times New Roman" w:hAnsi="Times New Roman" w:cs="Times New Roman"/>
          <w:b/>
          <w:sz w:val="24"/>
          <w:szCs w:val="24"/>
        </w:rPr>
      </w:pPr>
    </w:p>
    <w:p w14:paraId="663AFAAB" w14:textId="600A865B" w:rsidR="00E72B1C" w:rsidRPr="004D38CB" w:rsidRDefault="00E72B1C" w:rsidP="007D6771">
      <w:pPr>
        <w:spacing w:after="0" w:line="240" w:lineRule="auto"/>
        <w:jc w:val="both"/>
        <w:rPr>
          <w:rFonts w:ascii="Times New Roman" w:hAnsi="Times New Roman" w:cs="Times New Roman"/>
          <w:b/>
          <w:sz w:val="24"/>
          <w:szCs w:val="24"/>
        </w:rPr>
      </w:pPr>
      <w:r w:rsidRPr="004D38CB">
        <w:rPr>
          <w:rFonts w:ascii="Times New Roman" w:hAnsi="Times New Roman" w:cs="Times New Roman"/>
          <w:b/>
          <w:sz w:val="24"/>
          <w:szCs w:val="24"/>
        </w:rPr>
        <w:t xml:space="preserve">4.4, </w:t>
      </w:r>
      <w:r w:rsidR="00897398" w:rsidRPr="004D38CB">
        <w:rPr>
          <w:rFonts w:ascii="Times New Roman" w:hAnsi="Times New Roman" w:cs="Times New Roman"/>
          <w:b/>
          <w:sz w:val="24"/>
          <w:szCs w:val="24"/>
        </w:rPr>
        <w:t>prófétai küldetés, a Messiás útkészítője</w:t>
      </w:r>
    </w:p>
    <w:p w14:paraId="7FAF66EE" w14:textId="77777777" w:rsidR="00E72B1C" w:rsidRPr="006D7C87" w:rsidRDefault="001639BA"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Keresztelő János</w:t>
      </w:r>
      <w:r w:rsidR="00E72B1C">
        <w:rPr>
          <w:rFonts w:ascii="Times New Roman" w:hAnsi="Times New Roman" w:cs="Times New Roman"/>
          <w:sz w:val="24"/>
          <w:szCs w:val="24"/>
        </w:rPr>
        <w:t xml:space="preserve"> születésének különleges története, a</w:t>
      </w:r>
      <w:r>
        <w:rPr>
          <w:rFonts w:ascii="Times New Roman" w:hAnsi="Times New Roman" w:cs="Times New Roman"/>
          <w:sz w:val="24"/>
          <w:szCs w:val="24"/>
        </w:rPr>
        <w:t>z angyal róla szóló ígérete, Zakariás hálaéneke</w:t>
      </w:r>
      <w:r w:rsidR="00E72B1C">
        <w:rPr>
          <w:rFonts w:ascii="Times New Roman" w:hAnsi="Times New Roman" w:cs="Times New Roman"/>
          <w:sz w:val="24"/>
          <w:szCs w:val="24"/>
        </w:rPr>
        <w:t xml:space="preserve"> is az ő </w:t>
      </w:r>
      <w:r w:rsidR="00E72B1C" w:rsidRPr="009B3FE7">
        <w:rPr>
          <w:rFonts w:ascii="Times New Roman" w:hAnsi="Times New Roman" w:cs="Times New Roman"/>
          <w:b/>
          <w:sz w:val="24"/>
          <w:szCs w:val="24"/>
        </w:rPr>
        <w:t>kiválasztottságáról</w:t>
      </w:r>
      <w:r w:rsidR="00E72B1C">
        <w:rPr>
          <w:rFonts w:ascii="Times New Roman" w:hAnsi="Times New Roman" w:cs="Times New Roman"/>
          <w:sz w:val="24"/>
          <w:szCs w:val="24"/>
        </w:rPr>
        <w:t xml:space="preserve"> beszél. Egy olyan élet bevezetésének története, amely teljes egészében Isten szolgálatában telik el.</w:t>
      </w:r>
    </w:p>
    <w:p w14:paraId="070CBF7C" w14:textId="77777777" w:rsidR="00E72B1C" w:rsidRDefault="00897398"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Zakariás és Erzsébet gyermeke még születése előtt megkapja Istentől személyes feladatát.</w:t>
      </w:r>
      <w:r w:rsidR="00E72B1C">
        <w:rPr>
          <w:rFonts w:ascii="Times New Roman" w:hAnsi="Times New Roman" w:cs="Times New Roman"/>
          <w:sz w:val="24"/>
          <w:szCs w:val="24"/>
        </w:rPr>
        <w:t xml:space="preserve"> </w:t>
      </w:r>
      <w:r>
        <w:rPr>
          <w:rFonts w:ascii="Times New Roman" w:hAnsi="Times New Roman" w:cs="Times New Roman"/>
          <w:sz w:val="24"/>
          <w:szCs w:val="24"/>
        </w:rPr>
        <w:t xml:space="preserve">Az angyal szavai és Zakariás éneke szerint a gyermek prófétai küldetést kap. </w:t>
      </w:r>
      <w:r w:rsidR="00E72B1C">
        <w:rPr>
          <w:rFonts w:ascii="Times New Roman" w:hAnsi="Times New Roman" w:cs="Times New Roman"/>
          <w:sz w:val="24"/>
          <w:szCs w:val="24"/>
        </w:rPr>
        <w:t xml:space="preserve">A </w:t>
      </w:r>
      <w:r w:rsidR="00E72B1C" w:rsidRPr="009B3FE7">
        <w:rPr>
          <w:rFonts w:ascii="Times New Roman" w:hAnsi="Times New Roman" w:cs="Times New Roman"/>
          <w:b/>
          <w:sz w:val="24"/>
          <w:szCs w:val="24"/>
        </w:rPr>
        <w:t>próféta</w:t>
      </w:r>
      <w:r w:rsidR="00E72B1C">
        <w:rPr>
          <w:rFonts w:ascii="Times New Roman" w:hAnsi="Times New Roman" w:cs="Times New Roman"/>
          <w:sz w:val="24"/>
          <w:szCs w:val="24"/>
        </w:rPr>
        <w:t xml:space="preserve"> az Istentől kapott kijelentés továbbadója, feladata mindig az Úr aktuális akaratának meghirdetése. Isten a prófétát megszólítja, közli vele akaratát.</w:t>
      </w:r>
      <w:r w:rsidR="00E72B1C">
        <w:rPr>
          <w:rStyle w:val="Lbjegyzet-hivatkozs"/>
          <w:rFonts w:ascii="Times New Roman" w:hAnsi="Times New Roman" w:cs="Times New Roman"/>
          <w:sz w:val="24"/>
          <w:szCs w:val="24"/>
        </w:rPr>
        <w:footnoteReference w:id="20"/>
      </w:r>
    </w:p>
    <w:p w14:paraId="0F1AB7D0" w14:textId="4D72184D" w:rsidR="00BC2A61" w:rsidRDefault="00BC2A61" w:rsidP="007D6771">
      <w:pPr>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János, Zakariás fia különleges, kiemelkedő feladatot kap. Az Úr előtt jár, az Úr útját készíti. Az Úr itt Jézusra, az elérkező Messiásra vonatkozik. Az </w:t>
      </w:r>
      <w:r w:rsidRPr="007A615F">
        <w:rPr>
          <w:rFonts w:ascii="Times New Roman" w:hAnsi="Times New Roman" w:cs="Times New Roman"/>
          <w:b/>
          <w:sz w:val="24"/>
          <w:szCs w:val="24"/>
        </w:rPr>
        <w:t>útkészítő</w:t>
      </w:r>
      <w:r>
        <w:rPr>
          <w:rFonts w:ascii="Times New Roman" w:hAnsi="Times New Roman" w:cs="Times New Roman"/>
          <w:sz w:val="24"/>
          <w:szCs w:val="24"/>
        </w:rPr>
        <w:t xml:space="preserve"> tevékenysége abban áll, hogy ismertté teszi az üdvösség lehetőségét, amelyet Isten ajánl az embernek</w:t>
      </w:r>
      <w:r w:rsidR="00A87E4C">
        <w:rPr>
          <w:rFonts w:ascii="Times New Roman" w:hAnsi="Times New Roman" w:cs="Times New Roman"/>
          <w:sz w:val="24"/>
          <w:szCs w:val="24"/>
        </w:rPr>
        <w:t>:</w:t>
      </w:r>
      <w:r>
        <w:rPr>
          <w:rFonts w:ascii="Times New Roman" w:hAnsi="Times New Roman" w:cs="Times New Roman"/>
          <w:sz w:val="24"/>
          <w:szCs w:val="24"/>
        </w:rPr>
        <w:t xml:space="preserve"> </w:t>
      </w:r>
      <w:r w:rsidR="00A87E4C" w:rsidRPr="00A87E4C">
        <w:rPr>
          <w:rFonts w:ascii="Times New Roman" w:hAnsi="Times New Roman" w:cs="Times New Roman"/>
          <w:i/>
          <w:sz w:val="24"/>
          <w:szCs w:val="24"/>
        </w:rPr>
        <w:t>„hogy megtanítsd népét az üdvösség ismeretére bűneik bocsánata által</w:t>
      </w:r>
      <w:r w:rsidR="009D5F20">
        <w:rPr>
          <w:rFonts w:ascii="Times New Roman" w:hAnsi="Times New Roman" w:cs="Times New Roman"/>
          <w:i/>
          <w:sz w:val="24"/>
          <w:szCs w:val="24"/>
        </w:rPr>
        <w:t>.</w:t>
      </w:r>
      <w:r w:rsidR="00A87E4C" w:rsidRPr="00A87E4C">
        <w:rPr>
          <w:rFonts w:ascii="Times New Roman" w:hAnsi="Times New Roman" w:cs="Times New Roman"/>
          <w:i/>
          <w:sz w:val="24"/>
          <w:szCs w:val="24"/>
        </w:rPr>
        <w:t>”</w:t>
      </w:r>
      <w:r w:rsidR="00A87E4C">
        <w:rPr>
          <w:rFonts w:ascii="Times New Roman" w:hAnsi="Times New Roman" w:cs="Times New Roman"/>
          <w:sz w:val="24"/>
          <w:szCs w:val="24"/>
        </w:rPr>
        <w:t xml:space="preserve"> (Lukács 1,77).</w:t>
      </w:r>
    </w:p>
    <w:p w14:paraId="0F0A7025" w14:textId="77777777" w:rsidR="001A17C8" w:rsidRPr="00A87E4C" w:rsidRDefault="001A17C8" w:rsidP="007D6771">
      <w:pPr>
        <w:spacing w:after="0" w:line="240" w:lineRule="auto"/>
        <w:ind w:firstLine="851"/>
        <w:jc w:val="both"/>
        <w:rPr>
          <w:rFonts w:ascii="Times New Roman" w:hAnsi="Times New Roman" w:cs="Times New Roman"/>
          <w:sz w:val="24"/>
          <w:szCs w:val="24"/>
        </w:rPr>
      </w:pPr>
      <w:r w:rsidRPr="00A87E4C">
        <w:rPr>
          <w:rFonts w:ascii="Times New Roman" w:hAnsi="Times New Roman" w:cs="Times New Roman"/>
          <w:sz w:val="24"/>
          <w:szCs w:val="24"/>
        </w:rPr>
        <w:t xml:space="preserve">Az Újszövetség eredeti nyelvén, a görög nyelvben az </w:t>
      </w:r>
      <w:r w:rsidRPr="00A87E4C">
        <w:rPr>
          <w:rFonts w:ascii="Times New Roman" w:hAnsi="Times New Roman" w:cs="Times New Roman"/>
          <w:b/>
          <w:sz w:val="24"/>
          <w:szCs w:val="24"/>
        </w:rPr>
        <w:t>üdvösség</w:t>
      </w:r>
      <w:r w:rsidRPr="00A87E4C">
        <w:rPr>
          <w:rFonts w:ascii="Times New Roman" w:hAnsi="Times New Roman" w:cs="Times New Roman"/>
          <w:sz w:val="24"/>
          <w:szCs w:val="24"/>
        </w:rPr>
        <w:t xml:space="preserve"> szó alapjelentése: szabadulás, szabadítás valamilyen veszélyből. A Szentírásban arra utal, amikor az ember megtapasztalja a szabadító Isten akaratát és tetteit. Az Újszövetség lapjain a Jézus Krisztusban elérkező szabadításra vonatkozik. Egyrészt a múltban és a jelenben utal Isten szabadítására – ennek megfelelően az üdvösség már elkezdődik az ember földi életében. Másrészt az üdvösség reménysége jelenti az Isten örökkévaló országában átélhető teljességet, a teremtett világ újjáteremtését, újjászületését.</w:t>
      </w:r>
      <w:r w:rsidRPr="00A87E4C">
        <w:rPr>
          <w:rStyle w:val="Lbjegyzet-hivatkozs"/>
          <w:rFonts w:ascii="Times New Roman" w:hAnsi="Times New Roman" w:cs="Times New Roman"/>
          <w:sz w:val="24"/>
          <w:szCs w:val="24"/>
        </w:rPr>
        <w:footnoteReference w:id="21"/>
      </w:r>
      <w:r w:rsidRPr="00A87E4C">
        <w:rPr>
          <w:rFonts w:ascii="Times New Roman" w:hAnsi="Times New Roman" w:cs="Times New Roman"/>
          <w:sz w:val="24"/>
          <w:szCs w:val="24"/>
        </w:rPr>
        <w:t xml:space="preserve"> </w:t>
      </w:r>
    </w:p>
    <w:p w14:paraId="1E7CFD28" w14:textId="2D1B14EB" w:rsidR="007F1CA2" w:rsidRPr="007F1CA2" w:rsidRDefault="00A87E4C"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Az üdvösséget hirdeti tehát János, ami a jelenben a bűnök bocsánatát jelenti.</w:t>
      </w:r>
      <w:r w:rsidR="007F1CA2">
        <w:rPr>
          <w:rFonts w:ascii="Times New Roman" w:hAnsi="Times New Roman" w:cs="Times New Roman"/>
          <w:sz w:val="24"/>
          <w:szCs w:val="24"/>
        </w:rPr>
        <w:t xml:space="preserve"> A </w:t>
      </w:r>
      <w:r w:rsidR="007F1CA2" w:rsidRPr="007A615F">
        <w:rPr>
          <w:rFonts w:ascii="Times New Roman" w:hAnsi="Times New Roman" w:cs="Times New Roman"/>
          <w:b/>
          <w:sz w:val="24"/>
          <w:szCs w:val="24"/>
        </w:rPr>
        <w:t>bűnbocsánat meghirdetését a kereszteléssel,</w:t>
      </w:r>
      <w:r w:rsidR="007F1CA2">
        <w:rPr>
          <w:rFonts w:ascii="Times New Roman" w:hAnsi="Times New Roman" w:cs="Times New Roman"/>
          <w:sz w:val="24"/>
          <w:szCs w:val="24"/>
        </w:rPr>
        <w:t xml:space="preserve"> a vízbe való alámerítéssel köti össze. A vízbe való lemerülés </w:t>
      </w:r>
      <w:r w:rsidR="001355F1">
        <w:rPr>
          <w:rFonts w:ascii="Times New Roman" w:hAnsi="Times New Roman" w:cs="Times New Roman"/>
          <w:sz w:val="24"/>
          <w:szCs w:val="24"/>
        </w:rPr>
        <w:t xml:space="preserve">és </w:t>
      </w:r>
      <w:r w:rsidR="007F1CA2">
        <w:rPr>
          <w:rFonts w:ascii="Times New Roman" w:hAnsi="Times New Roman" w:cs="Times New Roman"/>
          <w:sz w:val="24"/>
          <w:szCs w:val="24"/>
        </w:rPr>
        <w:t>a vízből való kiemelkedés a halál és az élet, a bűnnek való meghalás és a megtisztult, új élet jelképe. Felnőve János a Jordán folyónál hirdeti, hogy szükséges a bűnbánat, a megtérés, az élet megváltoztatása Isten akarata szerint. Hangsúlyozza, hogy nem ő a szaba</w:t>
      </w:r>
      <w:r w:rsidR="001355F1">
        <w:rPr>
          <w:rFonts w:ascii="Times New Roman" w:hAnsi="Times New Roman" w:cs="Times New Roman"/>
          <w:sz w:val="24"/>
          <w:szCs w:val="24"/>
        </w:rPr>
        <w:t>dító, a bűnbocsátó, hanem csak Róla beszél, R</w:t>
      </w:r>
      <w:r w:rsidR="007F1CA2">
        <w:rPr>
          <w:rFonts w:ascii="Times New Roman" w:hAnsi="Times New Roman" w:cs="Times New Roman"/>
          <w:sz w:val="24"/>
          <w:szCs w:val="24"/>
        </w:rPr>
        <w:t xml:space="preserve">á mutat. </w:t>
      </w:r>
      <w:r w:rsidR="007F1CA2" w:rsidRPr="006577A4">
        <w:rPr>
          <w:rFonts w:ascii="Times New Roman" w:hAnsi="Times New Roman" w:cs="Times New Roman"/>
          <w:i/>
          <w:sz w:val="24"/>
          <w:szCs w:val="24"/>
        </w:rPr>
        <w:t>„János így válaszolt mindenkinek: Én vízzel kere</w:t>
      </w:r>
      <w:r w:rsidR="001355F1">
        <w:rPr>
          <w:rFonts w:ascii="Times New Roman" w:hAnsi="Times New Roman" w:cs="Times New Roman"/>
          <w:i/>
          <w:sz w:val="24"/>
          <w:szCs w:val="24"/>
        </w:rPr>
        <w:t>sztellek titeket, de eljön az, A</w:t>
      </w:r>
      <w:r w:rsidR="007F1CA2" w:rsidRPr="006577A4">
        <w:rPr>
          <w:rFonts w:ascii="Times New Roman" w:hAnsi="Times New Roman" w:cs="Times New Roman"/>
          <w:i/>
          <w:sz w:val="24"/>
          <w:szCs w:val="24"/>
        </w:rPr>
        <w:t>ki erősebb nálam, és én arra sem vagyok méltó, hogy saruja szíját megoldjam: Ő majd Szentlélekkel és tűzzel keresztel titeket</w:t>
      </w:r>
      <w:r w:rsidR="009D5F20">
        <w:rPr>
          <w:rFonts w:ascii="Times New Roman" w:hAnsi="Times New Roman" w:cs="Times New Roman"/>
          <w:i/>
          <w:sz w:val="24"/>
          <w:szCs w:val="24"/>
        </w:rPr>
        <w:t>.</w:t>
      </w:r>
      <w:r w:rsidR="007F1CA2" w:rsidRPr="006577A4">
        <w:rPr>
          <w:rFonts w:ascii="Times New Roman" w:hAnsi="Times New Roman" w:cs="Times New Roman"/>
          <w:i/>
          <w:sz w:val="24"/>
          <w:szCs w:val="24"/>
        </w:rPr>
        <w:t>”</w:t>
      </w:r>
      <w:r w:rsidR="007F1CA2">
        <w:rPr>
          <w:rFonts w:ascii="Times New Roman" w:hAnsi="Times New Roman" w:cs="Times New Roman"/>
          <w:sz w:val="24"/>
          <w:szCs w:val="24"/>
        </w:rPr>
        <w:t xml:space="preserve"> (Lukács 3,16). Erről kapja később a „Keresztelő” nevet. </w:t>
      </w:r>
    </w:p>
    <w:p w14:paraId="3C08A679" w14:textId="77777777" w:rsidR="00E97672" w:rsidRDefault="00E97672" w:rsidP="007D6771">
      <w:pPr>
        <w:spacing w:after="0" w:line="240" w:lineRule="auto"/>
        <w:rPr>
          <w:rFonts w:ascii="Times New Roman" w:hAnsi="Times New Roman" w:cs="Times New Roman"/>
          <w:b/>
          <w:sz w:val="24"/>
          <w:szCs w:val="24"/>
        </w:rPr>
      </w:pPr>
    </w:p>
    <w:p w14:paraId="32E7399D" w14:textId="77777777" w:rsidR="0076767E" w:rsidRDefault="0076767E" w:rsidP="007D6771">
      <w:pPr>
        <w:spacing w:after="0" w:line="240" w:lineRule="auto"/>
        <w:jc w:val="both"/>
        <w:rPr>
          <w:rFonts w:ascii="Times New Roman" w:hAnsi="Times New Roman" w:cs="Times New Roman"/>
          <w:sz w:val="24"/>
          <w:szCs w:val="24"/>
        </w:rPr>
      </w:pPr>
    </w:p>
    <w:p w14:paraId="6B9A04B7" w14:textId="77777777" w:rsidR="0076767E" w:rsidRPr="0065562A" w:rsidRDefault="0076767E" w:rsidP="007D6771">
      <w:pPr>
        <w:spacing w:after="0" w:line="240" w:lineRule="auto"/>
        <w:jc w:val="both"/>
        <w:rPr>
          <w:rFonts w:ascii="Times New Roman" w:hAnsi="Times New Roman" w:cs="Times New Roman"/>
          <w:b/>
          <w:sz w:val="24"/>
          <w:szCs w:val="24"/>
        </w:rPr>
      </w:pPr>
      <w:r w:rsidRPr="0065562A">
        <w:rPr>
          <w:rFonts w:ascii="Times New Roman" w:hAnsi="Times New Roman" w:cs="Times New Roman"/>
          <w:b/>
          <w:sz w:val="24"/>
          <w:szCs w:val="24"/>
        </w:rPr>
        <w:t>4.5 Hogyan szól az Ige hozzánk? Milyen üzenetet rejt számunkra?</w:t>
      </w:r>
    </w:p>
    <w:p w14:paraId="0EB3C1AA" w14:textId="77777777" w:rsidR="009736AC" w:rsidRDefault="009736AC" w:rsidP="007D6771">
      <w:pPr>
        <w:spacing w:after="0" w:line="240" w:lineRule="auto"/>
        <w:jc w:val="both"/>
        <w:rPr>
          <w:rFonts w:ascii="Times New Roman" w:hAnsi="Times New Roman" w:cs="Times New Roman"/>
          <w:sz w:val="24"/>
          <w:szCs w:val="24"/>
        </w:rPr>
      </w:pPr>
    </w:p>
    <w:p w14:paraId="211960DD" w14:textId="77777777" w:rsidR="0076767E" w:rsidRDefault="0076767E" w:rsidP="007D6771">
      <w:pPr>
        <w:spacing w:after="0" w:line="240" w:lineRule="auto"/>
        <w:ind w:firstLine="851"/>
        <w:jc w:val="both"/>
        <w:rPr>
          <w:rFonts w:ascii="Times New Roman" w:hAnsi="Times New Roman" w:cs="Times New Roman"/>
          <w:sz w:val="24"/>
          <w:szCs w:val="24"/>
        </w:rPr>
      </w:pPr>
      <w:r w:rsidRPr="00936999">
        <w:rPr>
          <w:rFonts w:ascii="Times New Roman" w:hAnsi="Times New Roman" w:cs="Times New Roman"/>
          <w:sz w:val="24"/>
          <w:szCs w:val="24"/>
        </w:rPr>
        <w:t xml:space="preserve">A bibliai történet hátterét, teológiai mondanivalóját megismerve el kell gondolkodnunk azon, vajon milyen életkérdésekben szólít meg bennünket ma mindez. Egészen személyesen milyen üzenetet hordoz számunkra? A következő táblázat segít abban, hogy áttekintsük, milyen életkérdéseket vetnek fel a </w:t>
      </w:r>
      <w:r w:rsidR="001A17C8">
        <w:rPr>
          <w:rFonts w:ascii="Times New Roman" w:hAnsi="Times New Roman" w:cs="Times New Roman"/>
          <w:sz w:val="24"/>
          <w:szCs w:val="24"/>
        </w:rPr>
        <w:t>Keresztelő János születésének</w:t>
      </w:r>
      <w:r>
        <w:rPr>
          <w:rFonts w:ascii="Times New Roman" w:hAnsi="Times New Roman" w:cs="Times New Roman"/>
          <w:sz w:val="24"/>
          <w:szCs w:val="24"/>
        </w:rPr>
        <w:t xml:space="preserve"> </w:t>
      </w:r>
      <w:r w:rsidRPr="00936999">
        <w:rPr>
          <w:rFonts w:ascii="Times New Roman" w:hAnsi="Times New Roman" w:cs="Times New Roman"/>
          <w:sz w:val="24"/>
          <w:szCs w:val="24"/>
        </w:rPr>
        <w:t xml:space="preserve">történetéből kiemelkedő teológiai hangsúlyok, majd tovább gondoljuk, hogyan kapcsolódhatunk a kisgyermekek világához. </w:t>
      </w:r>
    </w:p>
    <w:p w14:paraId="65A5CA69" w14:textId="77777777" w:rsidR="009E3C8E" w:rsidRDefault="009E3C8E" w:rsidP="007D6771">
      <w:pPr>
        <w:spacing w:after="0" w:line="240" w:lineRule="auto"/>
        <w:jc w:val="both"/>
        <w:rPr>
          <w:rFonts w:ascii="Times New Roman" w:hAnsi="Times New Roman" w:cs="Times New Roman"/>
          <w:sz w:val="24"/>
          <w:szCs w:val="24"/>
        </w:rPr>
      </w:pPr>
    </w:p>
    <w:tbl>
      <w:tblPr>
        <w:tblStyle w:val="Rcsostblzat"/>
        <w:tblW w:w="10485" w:type="dxa"/>
        <w:tblLook w:val="04A0" w:firstRow="1" w:lastRow="0" w:firstColumn="1" w:lastColumn="0" w:noHBand="0" w:noVBand="1"/>
      </w:tblPr>
      <w:tblGrid>
        <w:gridCol w:w="704"/>
        <w:gridCol w:w="2126"/>
        <w:gridCol w:w="4395"/>
        <w:gridCol w:w="3260"/>
      </w:tblGrid>
      <w:tr w:rsidR="00EC5ECD" w14:paraId="0742B6C1" w14:textId="77777777" w:rsidTr="0065562A">
        <w:tc>
          <w:tcPr>
            <w:tcW w:w="704" w:type="dxa"/>
          </w:tcPr>
          <w:p w14:paraId="24530CF7" w14:textId="77777777" w:rsidR="00EC5ECD" w:rsidRDefault="00EC5ECD" w:rsidP="007D6771">
            <w:pPr>
              <w:spacing w:line="240" w:lineRule="auto"/>
              <w:jc w:val="center"/>
              <w:rPr>
                <w:rFonts w:ascii="Times New Roman" w:hAnsi="Times New Roman" w:cs="Times New Roman"/>
                <w:b/>
                <w:sz w:val="24"/>
                <w:szCs w:val="24"/>
              </w:rPr>
            </w:pPr>
          </w:p>
        </w:tc>
        <w:tc>
          <w:tcPr>
            <w:tcW w:w="2126" w:type="dxa"/>
          </w:tcPr>
          <w:p w14:paraId="21252C02" w14:textId="77777777" w:rsidR="00EC5ECD" w:rsidRDefault="00EC5ECD" w:rsidP="007D677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Teológiai hangsúlyok</w:t>
            </w:r>
          </w:p>
        </w:tc>
        <w:tc>
          <w:tcPr>
            <w:tcW w:w="4395" w:type="dxa"/>
          </w:tcPr>
          <w:p w14:paraId="2A161F1F" w14:textId="77777777" w:rsidR="00EC5ECD" w:rsidRDefault="00EC5ECD" w:rsidP="007D677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Életkérdések a felnőtt szemével</w:t>
            </w:r>
          </w:p>
        </w:tc>
        <w:tc>
          <w:tcPr>
            <w:tcW w:w="3260" w:type="dxa"/>
          </w:tcPr>
          <w:p w14:paraId="2DB4AC4C" w14:textId="7287E53E" w:rsidR="00EC5ECD" w:rsidRDefault="00EC5ECD" w:rsidP="007D677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Valláspedagógiai szempontok: kapcsolódás a kisgyermekhez (3</w:t>
            </w:r>
            <w:r w:rsidR="009D5F20">
              <w:rPr>
                <w:rFonts w:ascii="Times New Roman" w:hAnsi="Times New Roman" w:cs="Times New Roman"/>
                <w:sz w:val="24"/>
                <w:szCs w:val="24"/>
              </w:rPr>
              <w:t>–</w:t>
            </w:r>
            <w:r>
              <w:rPr>
                <w:rFonts w:ascii="Times New Roman" w:hAnsi="Times New Roman" w:cs="Times New Roman"/>
                <w:b/>
                <w:sz w:val="24"/>
                <w:szCs w:val="24"/>
              </w:rPr>
              <w:t>6 év)</w:t>
            </w:r>
          </w:p>
        </w:tc>
      </w:tr>
      <w:tr w:rsidR="00EC5ECD" w14:paraId="761768B6" w14:textId="77777777" w:rsidTr="0065562A">
        <w:tc>
          <w:tcPr>
            <w:tcW w:w="704" w:type="dxa"/>
          </w:tcPr>
          <w:p w14:paraId="2569C71B" w14:textId="77777777" w:rsidR="00EC5ECD" w:rsidRPr="0065562A" w:rsidRDefault="00EC5ECD" w:rsidP="007D6771">
            <w:pPr>
              <w:spacing w:line="240" w:lineRule="auto"/>
              <w:jc w:val="center"/>
              <w:rPr>
                <w:rFonts w:ascii="Times New Roman" w:hAnsi="Times New Roman" w:cs="Times New Roman"/>
              </w:rPr>
            </w:pPr>
            <w:r w:rsidRPr="0065562A">
              <w:rPr>
                <w:rFonts w:ascii="Times New Roman" w:hAnsi="Times New Roman" w:cs="Times New Roman"/>
              </w:rPr>
              <w:t>1.</w:t>
            </w:r>
          </w:p>
        </w:tc>
        <w:tc>
          <w:tcPr>
            <w:tcW w:w="2126" w:type="dxa"/>
          </w:tcPr>
          <w:p w14:paraId="66082B1A" w14:textId="77777777" w:rsidR="00EC5ECD" w:rsidRPr="0065562A" w:rsidRDefault="00EC5ECD" w:rsidP="007D6771">
            <w:pPr>
              <w:spacing w:line="240" w:lineRule="auto"/>
              <w:jc w:val="center"/>
              <w:rPr>
                <w:rFonts w:ascii="Times New Roman" w:hAnsi="Times New Roman" w:cs="Times New Roman"/>
              </w:rPr>
            </w:pPr>
            <w:r w:rsidRPr="0065562A">
              <w:rPr>
                <w:rFonts w:ascii="Times New Roman" w:hAnsi="Times New Roman" w:cs="Times New Roman"/>
              </w:rPr>
              <w:t>A család Isten ajándéka</w:t>
            </w:r>
          </w:p>
        </w:tc>
        <w:tc>
          <w:tcPr>
            <w:tcW w:w="4395" w:type="dxa"/>
          </w:tcPr>
          <w:p w14:paraId="626A6B8B" w14:textId="77777777" w:rsidR="00EC5ECD" w:rsidRPr="0065562A" w:rsidRDefault="00EC5ECD" w:rsidP="007D6771">
            <w:pPr>
              <w:spacing w:line="240" w:lineRule="auto"/>
              <w:jc w:val="both"/>
              <w:rPr>
                <w:rFonts w:ascii="Times New Roman" w:hAnsi="Times New Roman" w:cs="Times New Roman"/>
              </w:rPr>
            </w:pPr>
            <w:r w:rsidRPr="0065562A">
              <w:rPr>
                <w:rFonts w:ascii="Times New Roman" w:hAnsi="Times New Roman" w:cs="Times New Roman"/>
              </w:rPr>
              <w:t>Családunk, és a ránk bízott családok, gyermekek élete Isten ajándéka. Az ő oltalma alatt állunk a gyermekekkel együtt. Mind a szülői szerep, mind a gyermektelenség megélése Isten színe előtt lehetséges a maga teljességében.</w:t>
            </w:r>
          </w:p>
          <w:p w14:paraId="27ACB14D" w14:textId="77777777" w:rsidR="00EC5ECD" w:rsidRPr="0065562A" w:rsidRDefault="00EC5ECD" w:rsidP="007D6771">
            <w:pPr>
              <w:spacing w:line="240" w:lineRule="auto"/>
              <w:jc w:val="center"/>
              <w:rPr>
                <w:rFonts w:ascii="Times New Roman" w:hAnsi="Times New Roman" w:cs="Times New Roman"/>
              </w:rPr>
            </w:pPr>
          </w:p>
        </w:tc>
        <w:tc>
          <w:tcPr>
            <w:tcW w:w="3260" w:type="dxa"/>
          </w:tcPr>
          <w:p w14:paraId="271AAFD7" w14:textId="77777777" w:rsidR="00EC5ECD" w:rsidRPr="0065562A" w:rsidRDefault="00EC5ECD" w:rsidP="007D6771">
            <w:pPr>
              <w:spacing w:line="240" w:lineRule="auto"/>
              <w:jc w:val="center"/>
              <w:rPr>
                <w:rFonts w:ascii="Times New Roman" w:hAnsi="Times New Roman" w:cs="Times New Roman"/>
                <w:color w:val="0070C0"/>
              </w:rPr>
            </w:pPr>
            <w:r w:rsidRPr="0065562A">
              <w:rPr>
                <w:rFonts w:ascii="Times New Roman" w:hAnsi="Times New Roman" w:cs="Times New Roman"/>
                <w:color w:val="0070C0"/>
              </w:rPr>
              <w:t>Biztonságérzet a családban – „Ajándékként érkeztél!”</w:t>
            </w:r>
          </w:p>
          <w:p w14:paraId="45D88EEA" w14:textId="77777777" w:rsidR="00EC5ECD" w:rsidRPr="0065562A" w:rsidRDefault="00EC5ECD" w:rsidP="007D6771">
            <w:pPr>
              <w:spacing w:line="240" w:lineRule="auto"/>
              <w:jc w:val="center"/>
              <w:rPr>
                <w:rFonts w:ascii="Times New Roman" w:hAnsi="Times New Roman" w:cs="Times New Roman"/>
                <w:color w:val="0070C0"/>
              </w:rPr>
            </w:pPr>
          </w:p>
          <w:p w14:paraId="1FEF8F9C" w14:textId="77777777" w:rsidR="00EC5ECD" w:rsidRPr="0065562A" w:rsidRDefault="00EC5ECD" w:rsidP="007D6771">
            <w:pPr>
              <w:spacing w:line="240" w:lineRule="auto"/>
              <w:jc w:val="center"/>
              <w:rPr>
                <w:rFonts w:ascii="Times New Roman" w:hAnsi="Times New Roman" w:cs="Times New Roman"/>
                <w:color w:val="0070C0"/>
              </w:rPr>
            </w:pPr>
            <w:r w:rsidRPr="0065562A">
              <w:rPr>
                <w:rFonts w:ascii="Times New Roman" w:hAnsi="Times New Roman" w:cs="Times New Roman"/>
                <w:color w:val="0070C0"/>
              </w:rPr>
              <w:t>A család és a családi vallásos szocializáció</w:t>
            </w:r>
          </w:p>
          <w:p w14:paraId="44651D07" w14:textId="77777777" w:rsidR="00EC5ECD" w:rsidRPr="0065562A" w:rsidRDefault="00EC5ECD" w:rsidP="007D6771">
            <w:pPr>
              <w:spacing w:line="240" w:lineRule="auto"/>
              <w:jc w:val="center"/>
              <w:rPr>
                <w:rFonts w:ascii="Times New Roman" w:hAnsi="Times New Roman" w:cs="Times New Roman"/>
                <w:color w:val="0070C0"/>
              </w:rPr>
            </w:pPr>
          </w:p>
        </w:tc>
      </w:tr>
      <w:tr w:rsidR="00EC5ECD" w14:paraId="2C7440E4" w14:textId="77777777" w:rsidTr="0065562A">
        <w:tc>
          <w:tcPr>
            <w:tcW w:w="704" w:type="dxa"/>
          </w:tcPr>
          <w:p w14:paraId="7B18FFC8" w14:textId="77777777" w:rsidR="00EC5ECD" w:rsidRPr="0065562A" w:rsidRDefault="00EC5ECD" w:rsidP="007D6771">
            <w:pPr>
              <w:spacing w:line="240" w:lineRule="auto"/>
              <w:jc w:val="center"/>
              <w:rPr>
                <w:rFonts w:ascii="Times New Roman" w:hAnsi="Times New Roman" w:cs="Times New Roman"/>
              </w:rPr>
            </w:pPr>
            <w:r w:rsidRPr="0065562A">
              <w:rPr>
                <w:rFonts w:ascii="Times New Roman" w:hAnsi="Times New Roman" w:cs="Times New Roman"/>
              </w:rPr>
              <w:t>2.</w:t>
            </w:r>
          </w:p>
        </w:tc>
        <w:tc>
          <w:tcPr>
            <w:tcW w:w="2126" w:type="dxa"/>
          </w:tcPr>
          <w:p w14:paraId="09198AA1" w14:textId="77777777" w:rsidR="00EC5ECD" w:rsidRPr="0065562A" w:rsidRDefault="00EC5ECD" w:rsidP="007D6771">
            <w:pPr>
              <w:spacing w:line="240" w:lineRule="auto"/>
              <w:jc w:val="center"/>
              <w:rPr>
                <w:rFonts w:ascii="Times New Roman" w:hAnsi="Times New Roman" w:cs="Times New Roman"/>
              </w:rPr>
            </w:pPr>
            <w:r w:rsidRPr="0065562A">
              <w:rPr>
                <w:rFonts w:ascii="Times New Roman" w:hAnsi="Times New Roman" w:cs="Times New Roman"/>
              </w:rPr>
              <w:t>Isten kijelentése</w:t>
            </w:r>
          </w:p>
          <w:p w14:paraId="33E7F66A" w14:textId="77777777" w:rsidR="00EC5ECD" w:rsidRPr="0065562A" w:rsidRDefault="00EC5ECD" w:rsidP="007D6771">
            <w:pPr>
              <w:spacing w:line="240" w:lineRule="auto"/>
              <w:jc w:val="center"/>
              <w:rPr>
                <w:rFonts w:ascii="Times New Roman" w:hAnsi="Times New Roman" w:cs="Times New Roman"/>
              </w:rPr>
            </w:pPr>
            <w:r w:rsidRPr="0065562A">
              <w:rPr>
                <w:rFonts w:ascii="Times New Roman" w:hAnsi="Times New Roman" w:cs="Times New Roman"/>
              </w:rPr>
              <w:lastRenderedPageBreak/>
              <w:t>Isten megkeresi az embert és szól hozzá, közli vele szándékát, akaratát</w:t>
            </w:r>
          </w:p>
          <w:p w14:paraId="64E515A0" w14:textId="77777777" w:rsidR="00EC5ECD" w:rsidRPr="0065562A" w:rsidRDefault="00EC5ECD" w:rsidP="007D6771">
            <w:pPr>
              <w:spacing w:line="240" w:lineRule="auto"/>
              <w:jc w:val="center"/>
              <w:rPr>
                <w:rFonts w:ascii="Times New Roman" w:hAnsi="Times New Roman" w:cs="Times New Roman"/>
              </w:rPr>
            </w:pPr>
          </w:p>
        </w:tc>
        <w:tc>
          <w:tcPr>
            <w:tcW w:w="4395" w:type="dxa"/>
          </w:tcPr>
          <w:p w14:paraId="437B8227" w14:textId="77777777" w:rsidR="00EC5ECD" w:rsidRPr="0065562A" w:rsidRDefault="00EC5ECD" w:rsidP="007D6771">
            <w:pPr>
              <w:spacing w:line="240" w:lineRule="auto"/>
              <w:jc w:val="center"/>
              <w:rPr>
                <w:rFonts w:ascii="Times New Roman" w:hAnsi="Times New Roman" w:cs="Times New Roman"/>
              </w:rPr>
            </w:pPr>
            <w:r w:rsidRPr="0065562A">
              <w:rPr>
                <w:rFonts w:ascii="Times New Roman" w:hAnsi="Times New Roman" w:cs="Times New Roman"/>
              </w:rPr>
              <w:lastRenderedPageBreak/>
              <w:t>Hogyan szól Isten hozzánk?</w:t>
            </w:r>
          </w:p>
          <w:p w14:paraId="743CE2A3" w14:textId="77777777" w:rsidR="00EC5ECD" w:rsidRPr="0065562A" w:rsidRDefault="00EC5ECD" w:rsidP="007D6771">
            <w:pPr>
              <w:spacing w:line="240" w:lineRule="auto"/>
              <w:jc w:val="center"/>
              <w:rPr>
                <w:rFonts w:ascii="Times New Roman" w:hAnsi="Times New Roman" w:cs="Times New Roman"/>
              </w:rPr>
            </w:pPr>
            <w:r w:rsidRPr="0065562A">
              <w:rPr>
                <w:rFonts w:ascii="Times New Roman" w:hAnsi="Times New Roman" w:cs="Times New Roman"/>
              </w:rPr>
              <w:lastRenderedPageBreak/>
              <w:t>Mi hogyan keressük és ismerjük fel az ő szavát?</w:t>
            </w:r>
          </w:p>
          <w:p w14:paraId="5ECF8A90" w14:textId="77777777" w:rsidR="00EC5ECD" w:rsidRPr="0065562A" w:rsidRDefault="00EC5ECD" w:rsidP="007D6771">
            <w:pPr>
              <w:spacing w:line="240" w:lineRule="auto"/>
              <w:jc w:val="center"/>
              <w:rPr>
                <w:rFonts w:ascii="Times New Roman" w:hAnsi="Times New Roman" w:cs="Times New Roman"/>
              </w:rPr>
            </w:pPr>
          </w:p>
          <w:p w14:paraId="5B03A02F" w14:textId="77777777" w:rsidR="00EC5ECD" w:rsidRPr="0065562A" w:rsidRDefault="00EC5ECD" w:rsidP="007D6771">
            <w:pPr>
              <w:spacing w:line="240" w:lineRule="auto"/>
              <w:jc w:val="center"/>
              <w:rPr>
                <w:rFonts w:ascii="Times New Roman" w:hAnsi="Times New Roman" w:cs="Times New Roman"/>
              </w:rPr>
            </w:pPr>
            <w:r w:rsidRPr="0065562A">
              <w:rPr>
                <w:rFonts w:ascii="Times New Roman" w:hAnsi="Times New Roman" w:cs="Times New Roman"/>
              </w:rPr>
              <w:t xml:space="preserve">Fontos a bibliaolvasás szerepe, a törekvés Isten szavának megértésére. </w:t>
            </w:r>
          </w:p>
        </w:tc>
        <w:tc>
          <w:tcPr>
            <w:tcW w:w="3260" w:type="dxa"/>
          </w:tcPr>
          <w:p w14:paraId="35251E2A" w14:textId="77777777" w:rsidR="006512AA" w:rsidRPr="0065562A" w:rsidRDefault="006512AA" w:rsidP="007D6771">
            <w:pPr>
              <w:spacing w:line="240" w:lineRule="auto"/>
              <w:jc w:val="center"/>
              <w:rPr>
                <w:rFonts w:ascii="Times New Roman" w:hAnsi="Times New Roman" w:cs="Times New Roman"/>
                <w:color w:val="0070C0"/>
              </w:rPr>
            </w:pPr>
            <w:r w:rsidRPr="0065562A">
              <w:rPr>
                <w:rFonts w:ascii="Times New Roman" w:hAnsi="Times New Roman" w:cs="Times New Roman"/>
                <w:color w:val="0070C0"/>
              </w:rPr>
              <w:lastRenderedPageBreak/>
              <w:t>Öröm és meglepetés átélése – az érzelmek kifejezése, fontossága</w:t>
            </w:r>
          </w:p>
          <w:p w14:paraId="6C030B18" w14:textId="77777777" w:rsidR="006512AA" w:rsidRPr="0065562A" w:rsidRDefault="006512AA" w:rsidP="007D6771">
            <w:pPr>
              <w:spacing w:line="240" w:lineRule="auto"/>
              <w:jc w:val="center"/>
              <w:rPr>
                <w:rFonts w:ascii="Times New Roman" w:hAnsi="Times New Roman" w:cs="Times New Roman"/>
                <w:color w:val="0070C0"/>
              </w:rPr>
            </w:pPr>
          </w:p>
          <w:p w14:paraId="4BCD8FC1" w14:textId="77777777" w:rsidR="00EC5ECD" w:rsidRPr="0065562A" w:rsidRDefault="00EC5ECD" w:rsidP="007D6771">
            <w:pPr>
              <w:spacing w:line="240" w:lineRule="auto"/>
              <w:jc w:val="center"/>
              <w:rPr>
                <w:rFonts w:ascii="Times New Roman" w:hAnsi="Times New Roman" w:cs="Times New Roman"/>
                <w:color w:val="0070C0"/>
              </w:rPr>
            </w:pPr>
            <w:r w:rsidRPr="0065562A">
              <w:rPr>
                <w:rFonts w:ascii="Times New Roman" w:hAnsi="Times New Roman" w:cs="Times New Roman"/>
                <w:color w:val="0070C0"/>
              </w:rPr>
              <w:t>Intuitív-projektív hit</w:t>
            </w:r>
          </w:p>
          <w:p w14:paraId="2810B8A8" w14:textId="77777777" w:rsidR="00EC5ECD" w:rsidRPr="0065562A" w:rsidRDefault="00EC5ECD" w:rsidP="007D6771">
            <w:pPr>
              <w:spacing w:line="240" w:lineRule="auto"/>
              <w:jc w:val="center"/>
              <w:rPr>
                <w:rFonts w:ascii="Times New Roman" w:hAnsi="Times New Roman" w:cs="Times New Roman"/>
                <w:color w:val="0070C0"/>
              </w:rPr>
            </w:pPr>
          </w:p>
          <w:p w14:paraId="2488BAD5" w14:textId="77777777" w:rsidR="00EC5ECD" w:rsidRPr="0065562A" w:rsidRDefault="00EC5ECD" w:rsidP="007D6771">
            <w:pPr>
              <w:spacing w:line="240" w:lineRule="auto"/>
              <w:jc w:val="center"/>
              <w:rPr>
                <w:rFonts w:ascii="Times New Roman" w:hAnsi="Times New Roman" w:cs="Times New Roman"/>
                <w:color w:val="0070C0"/>
              </w:rPr>
            </w:pPr>
            <w:r w:rsidRPr="0065562A">
              <w:rPr>
                <w:rFonts w:ascii="Times New Roman" w:hAnsi="Times New Roman" w:cs="Times New Roman"/>
                <w:color w:val="0070C0"/>
              </w:rPr>
              <w:t>A szülő-formájú istenkép gazdagodása és formálódása a bibliai történetek megismerésével</w:t>
            </w:r>
          </w:p>
        </w:tc>
      </w:tr>
      <w:tr w:rsidR="00EC5ECD" w14:paraId="44A47C8A" w14:textId="77777777" w:rsidTr="0065562A">
        <w:tc>
          <w:tcPr>
            <w:tcW w:w="704" w:type="dxa"/>
          </w:tcPr>
          <w:p w14:paraId="02EA378F" w14:textId="77777777" w:rsidR="00EC5ECD" w:rsidRPr="0065562A" w:rsidRDefault="00EC5ECD" w:rsidP="007D6771">
            <w:pPr>
              <w:spacing w:line="240" w:lineRule="auto"/>
              <w:jc w:val="center"/>
              <w:rPr>
                <w:rFonts w:ascii="Times New Roman" w:hAnsi="Times New Roman" w:cs="Times New Roman"/>
              </w:rPr>
            </w:pPr>
            <w:r w:rsidRPr="0065562A">
              <w:rPr>
                <w:rFonts w:ascii="Times New Roman" w:hAnsi="Times New Roman" w:cs="Times New Roman"/>
              </w:rPr>
              <w:lastRenderedPageBreak/>
              <w:t>3.</w:t>
            </w:r>
          </w:p>
        </w:tc>
        <w:tc>
          <w:tcPr>
            <w:tcW w:w="2126" w:type="dxa"/>
          </w:tcPr>
          <w:p w14:paraId="6E621C6C" w14:textId="77777777" w:rsidR="00EC5ECD" w:rsidRPr="0065562A" w:rsidRDefault="00EC5ECD" w:rsidP="007D6771">
            <w:pPr>
              <w:spacing w:line="240" w:lineRule="auto"/>
              <w:jc w:val="center"/>
              <w:rPr>
                <w:rFonts w:ascii="Times New Roman" w:hAnsi="Times New Roman" w:cs="Times New Roman"/>
              </w:rPr>
            </w:pPr>
            <w:r w:rsidRPr="0065562A">
              <w:rPr>
                <w:rFonts w:ascii="Times New Roman" w:hAnsi="Times New Roman" w:cs="Times New Roman"/>
              </w:rPr>
              <w:t>Istennel való találkozás: istentisztelet és imádság</w:t>
            </w:r>
          </w:p>
        </w:tc>
        <w:tc>
          <w:tcPr>
            <w:tcW w:w="4395" w:type="dxa"/>
          </w:tcPr>
          <w:p w14:paraId="44E95346" w14:textId="77777777" w:rsidR="00EC5ECD" w:rsidRPr="0065562A" w:rsidRDefault="00EC5ECD" w:rsidP="007D6771">
            <w:pPr>
              <w:spacing w:line="240" w:lineRule="auto"/>
              <w:jc w:val="both"/>
              <w:rPr>
                <w:rFonts w:ascii="Times New Roman" w:hAnsi="Times New Roman" w:cs="Times New Roman"/>
              </w:rPr>
            </w:pPr>
            <w:r w:rsidRPr="0065562A">
              <w:rPr>
                <w:rFonts w:ascii="Times New Roman" w:hAnsi="Times New Roman" w:cs="Times New Roman"/>
              </w:rPr>
              <w:t>Az Istennel való találkozás minősített alkalmai ma is az istentisztelet és az imádság. Igehallgatásunk, Istenre figyelésünk, a közösség gyakorlása és az őszinte imádság hitünk alapjai.</w:t>
            </w:r>
          </w:p>
          <w:p w14:paraId="462C6E89" w14:textId="77777777" w:rsidR="00EC5ECD" w:rsidRPr="0065562A" w:rsidRDefault="00EC5ECD" w:rsidP="007D6771">
            <w:pPr>
              <w:spacing w:line="240" w:lineRule="auto"/>
              <w:jc w:val="center"/>
              <w:rPr>
                <w:rFonts w:ascii="Times New Roman" w:hAnsi="Times New Roman" w:cs="Times New Roman"/>
              </w:rPr>
            </w:pPr>
          </w:p>
        </w:tc>
        <w:tc>
          <w:tcPr>
            <w:tcW w:w="3260" w:type="dxa"/>
          </w:tcPr>
          <w:p w14:paraId="319949E6" w14:textId="15A78EAF" w:rsidR="00211B8D" w:rsidRPr="009D5F20" w:rsidRDefault="00211B8D" w:rsidP="009D5F20">
            <w:pPr>
              <w:spacing w:line="240" w:lineRule="auto"/>
              <w:jc w:val="center"/>
              <w:rPr>
                <w:rFonts w:ascii="Times New Roman" w:hAnsi="Times New Roman" w:cs="Times New Roman"/>
                <w:color w:val="0070C0"/>
              </w:rPr>
            </w:pPr>
            <w:r w:rsidRPr="0065562A">
              <w:rPr>
                <w:rFonts w:ascii="Times New Roman" w:hAnsi="Times New Roman" w:cs="Times New Roman"/>
                <w:color w:val="0070C0"/>
              </w:rPr>
              <w:t>Az Istenhez tartozás megélése kisgyermekkorba</w:t>
            </w:r>
            <w:r w:rsidR="009D5F20">
              <w:rPr>
                <w:rFonts w:ascii="Times New Roman" w:hAnsi="Times New Roman" w:cs="Times New Roman"/>
                <w:color w:val="0070C0"/>
              </w:rPr>
              <w:t xml:space="preserve">n – </w:t>
            </w:r>
            <w:r w:rsidRPr="0065562A">
              <w:rPr>
                <w:rFonts w:ascii="Times New Roman" w:hAnsi="Times New Roman" w:cs="Times New Roman"/>
                <w:color w:val="0070C0"/>
              </w:rPr>
              <w:t>A gyermek és az istentisztelet élménye</w:t>
            </w:r>
          </w:p>
          <w:p w14:paraId="60B4C502" w14:textId="77777777" w:rsidR="00EC5ECD" w:rsidRPr="0065562A" w:rsidRDefault="00EC5ECD" w:rsidP="007D6771">
            <w:pPr>
              <w:spacing w:line="240" w:lineRule="auto"/>
              <w:jc w:val="center"/>
              <w:rPr>
                <w:rFonts w:ascii="Times New Roman" w:hAnsi="Times New Roman" w:cs="Times New Roman"/>
                <w:color w:val="0070C0"/>
              </w:rPr>
            </w:pPr>
          </w:p>
          <w:p w14:paraId="11F6D05F" w14:textId="1F720B27" w:rsidR="00EC5ECD" w:rsidRPr="0065562A" w:rsidRDefault="002A471F" w:rsidP="007D6771">
            <w:pPr>
              <w:spacing w:line="240" w:lineRule="auto"/>
              <w:jc w:val="center"/>
              <w:rPr>
                <w:rFonts w:ascii="Times New Roman" w:hAnsi="Times New Roman" w:cs="Times New Roman"/>
                <w:color w:val="0070C0"/>
              </w:rPr>
            </w:pPr>
            <w:r w:rsidRPr="0065562A">
              <w:rPr>
                <w:rFonts w:ascii="Times New Roman" w:hAnsi="Times New Roman" w:cs="Times New Roman"/>
                <w:color w:val="0070C0"/>
              </w:rPr>
              <w:t xml:space="preserve">Az imádság átélése, jelentősége </w:t>
            </w:r>
            <w:r w:rsidR="009D5F20">
              <w:rPr>
                <w:rFonts w:ascii="Times New Roman" w:hAnsi="Times New Roman" w:cs="Times New Roman"/>
                <w:color w:val="0070C0"/>
              </w:rPr>
              <w:t>–</w:t>
            </w:r>
            <w:r w:rsidRPr="0065562A">
              <w:rPr>
                <w:rFonts w:ascii="Times New Roman" w:hAnsi="Times New Roman" w:cs="Times New Roman"/>
                <w:color w:val="0070C0"/>
              </w:rPr>
              <w:t xml:space="preserve"> Az imádságra nevelés</w:t>
            </w:r>
          </w:p>
        </w:tc>
      </w:tr>
      <w:tr w:rsidR="00EC5ECD" w14:paraId="0364734E" w14:textId="77777777" w:rsidTr="0065562A">
        <w:tc>
          <w:tcPr>
            <w:tcW w:w="704" w:type="dxa"/>
          </w:tcPr>
          <w:p w14:paraId="754AA487" w14:textId="77777777" w:rsidR="00EC5ECD" w:rsidRPr="0065562A" w:rsidRDefault="00EC5ECD" w:rsidP="007D6771">
            <w:pPr>
              <w:spacing w:line="240" w:lineRule="auto"/>
              <w:jc w:val="center"/>
              <w:rPr>
                <w:rFonts w:ascii="Times New Roman" w:hAnsi="Times New Roman" w:cs="Times New Roman"/>
              </w:rPr>
            </w:pPr>
            <w:r w:rsidRPr="0065562A">
              <w:rPr>
                <w:rFonts w:ascii="Times New Roman" w:hAnsi="Times New Roman" w:cs="Times New Roman"/>
              </w:rPr>
              <w:t>4.</w:t>
            </w:r>
          </w:p>
        </w:tc>
        <w:tc>
          <w:tcPr>
            <w:tcW w:w="2126" w:type="dxa"/>
          </w:tcPr>
          <w:p w14:paraId="4B96CC8C" w14:textId="77777777" w:rsidR="00354450" w:rsidRPr="0065562A" w:rsidRDefault="00354450" w:rsidP="007D6771">
            <w:pPr>
              <w:spacing w:line="240" w:lineRule="auto"/>
              <w:jc w:val="center"/>
              <w:rPr>
                <w:rFonts w:ascii="Times New Roman" w:hAnsi="Times New Roman" w:cs="Times New Roman"/>
              </w:rPr>
            </w:pPr>
            <w:r w:rsidRPr="0065562A">
              <w:rPr>
                <w:rFonts w:ascii="Times New Roman" w:hAnsi="Times New Roman" w:cs="Times New Roman"/>
              </w:rPr>
              <w:t>Kiválasztottság, prófétai küldetés,</w:t>
            </w:r>
          </w:p>
          <w:p w14:paraId="7331FA49" w14:textId="77777777" w:rsidR="00EC5ECD" w:rsidRPr="0065562A" w:rsidRDefault="00354450" w:rsidP="007D6771">
            <w:pPr>
              <w:spacing w:line="240" w:lineRule="auto"/>
              <w:jc w:val="center"/>
              <w:rPr>
                <w:rFonts w:ascii="Times New Roman" w:hAnsi="Times New Roman" w:cs="Times New Roman"/>
              </w:rPr>
            </w:pPr>
            <w:r w:rsidRPr="0065562A">
              <w:rPr>
                <w:rFonts w:ascii="Times New Roman" w:hAnsi="Times New Roman" w:cs="Times New Roman"/>
              </w:rPr>
              <w:t>a Messiás útkészítője</w:t>
            </w:r>
          </w:p>
        </w:tc>
        <w:tc>
          <w:tcPr>
            <w:tcW w:w="4395" w:type="dxa"/>
          </w:tcPr>
          <w:p w14:paraId="5F5BC425" w14:textId="77777777" w:rsidR="00EC5ECD" w:rsidRPr="0065562A" w:rsidRDefault="00EC5ECD" w:rsidP="007D6771">
            <w:pPr>
              <w:spacing w:line="240" w:lineRule="auto"/>
              <w:jc w:val="both"/>
              <w:rPr>
                <w:rFonts w:ascii="Times New Roman" w:hAnsi="Times New Roman" w:cs="Times New Roman"/>
              </w:rPr>
            </w:pPr>
            <w:r w:rsidRPr="0065562A">
              <w:rPr>
                <w:rFonts w:ascii="Times New Roman" w:hAnsi="Times New Roman" w:cs="Times New Roman"/>
              </w:rPr>
              <w:t>Istennek terve van az egész világgal, benne a mi életünkkel is. Kiválasztott valamilyen feladatra, szolgálatra a családban, az óvodában, az egyház közösségében.</w:t>
            </w:r>
          </w:p>
          <w:p w14:paraId="5E80A292" w14:textId="77777777" w:rsidR="00EC5ECD" w:rsidRPr="0065562A" w:rsidRDefault="00EC5ECD" w:rsidP="007D6771">
            <w:pPr>
              <w:spacing w:line="240" w:lineRule="auto"/>
              <w:jc w:val="center"/>
              <w:rPr>
                <w:rFonts w:ascii="Times New Roman" w:hAnsi="Times New Roman" w:cs="Times New Roman"/>
              </w:rPr>
            </w:pPr>
          </w:p>
        </w:tc>
        <w:tc>
          <w:tcPr>
            <w:tcW w:w="3260" w:type="dxa"/>
          </w:tcPr>
          <w:p w14:paraId="07E9A0CC" w14:textId="77777777" w:rsidR="002A471F" w:rsidRPr="0065562A" w:rsidRDefault="006E130E" w:rsidP="007D6771">
            <w:pPr>
              <w:spacing w:line="240" w:lineRule="auto"/>
              <w:jc w:val="center"/>
              <w:rPr>
                <w:rFonts w:ascii="Times New Roman" w:hAnsi="Times New Roman" w:cs="Times New Roman"/>
                <w:color w:val="0070C0"/>
              </w:rPr>
            </w:pPr>
            <w:r w:rsidRPr="0065562A">
              <w:rPr>
                <w:rFonts w:ascii="Times New Roman" w:hAnsi="Times New Roman" w:cs="Times New Roman"/>
                <w:color w:val="0070C0"/>
              </w:rPr>
              <w:t>É</w:t>
            </w:r>
            <w:r w:rsidR="002A471F" w:rsidRPr="0065562A">
              <w:rPr>
                <w:rFonts w:ascii="Times New Roman" w:hAnsi="Times New Roman" w:cs="Times New Roman"/>
                <w:color w:val="0070C0"/>
              </w:rPr>
              <w:t>ntudat, énfejlődés, önértékelés</w:t>
            </w:r>
          </w:p>
          <w:p w14:paraId="28CA58D9" w14:textId="77777777" w:rsidR="002A471F" w:rsidRPr="0065562A" w:rsidRDefault="002A471F" w:rsidP="007D6771">
            <w:pPr>
              <w:spacing w:line="240" w:lineRule="auto"/>
              <w:jc w:val="center"/>
              <w:rPr>
                <w:rFonts w:ascii="Times New Roman" w:hAnsi="Times New Roman" w:cs="Times New Roman"/>
                <w:color w:val="0070C0"/>
              </w:rPr>
            </w:pPr>
          </w:p>
          <w:p w14:paraId="75BF5325" w14:textId="77777777" w:rsidR="006E130E" w:rsidRPr="0065562A" w:rsidRDefault="006E130E" w:rsidP="007D6771">
            <w:pPr>
              <w:spacing w:line="240" w:lineRule="auto"/>
              <w:jc w:val="center"/>
              <w:rPr>
                <w:rFonts w:ascii="Times New Roman" w:hAnsi="Times New Roman" w:cs="Times New Roman"/>
                <w:color w:val="0070C0"/>
              </w:rPr>
            </w:pPr>
            <w:r w:rsidRPr="0065562A">
              <w:rPr>
                <w:rFonts w:ascii="Times New Roman" w:hAnsi="Times New Roman" w:cs="Times New Roman"/>
                <w:color w:val="0070C0"/>
              </w:rPr>
              <w:t>„Isten ismer téged és megszólít!”</w:t>
            </w:r>
          </w:p>
          <w:p w14:paraId="47E5BC3C" w14:textId="77777777" w:rsidR="006E130E" w:rsidRPr="0065562A" w:rsidRDefault="006E130E" w:rsidP="007D6771">
            <w:pPr>
              <w:spacing w:line="240" w:lineRule="auto"/>
              <w:jc w:val="center"/>
              <w:rPr>
                <w:rFonts w:ascii="Times New Roman" w:hAnsi="Times New Roman" w:cs="Times New Roman"/>
                <w:color w:val="0070C0"/>
              </w:rPr>
            </w:pPr>
          </w:p>
          <w:p w14:paraId="53732522" w14:textId="77777777" w:rsidR="006E130E" w:rsidRPr="0065562A" w:rsidRDefault="002A471F" w:rsidP="007D6771">
            <w:pPr>
              <w:spacing w:line="240" w:lineRule="auto"/>
              <w:jc w:val="center"/>
              <w:rPr>
                <w:rFonts w:ascii="Times New Roman" w:hAnsi="Times New Roman" w:cs="Times New Roman"/>
                <w:color w:val="0070C0"/>
              </w:rPr>
            </w:pPr>
            <w:r w:rsidRPr="0065562A">
              <w:rPr>
                <w:rFonts w:ascii="Times New Roman" w:hAnsi="Times New Roman" w:cs="Times New Roman"/>
                <w:color w:val="0070C0"/>
              </w:rPr>
              <w:t>Bátorító, következetes megerősítés</w:t>
            </w:r>
          </w:p>
        </w:tc>
      </w:tr>
    </w:tbl>
    <w:p w14:paraId="3FA824AB" w14:textId="77777777" w:rsidR="001A17C8" w:rsidRDefault="001A17C8" w:rsidP="007D6771">
      <w:pPr>
        <w:spacing w:after="0" w:line="240" w:lineRule="auto"/>
        <w:jc w:val="both"/>
        <w:rPr>
          <w:rFonts w:ascii="Times New Roman" w:hAnsi="Times New Roman" w:cs="Times New Roman"/>
          <w:sz w:val="24"/>
          <w:szCs w:val="24"/>
        </w:rPr>
      </w:pPr>
    </w:p>
    <w:p w14:paraId="309389D7" w14:textId="77777777" w:rsidR="00894C0B" w:rsidRDefault="00894C0B" w:rsidP="007D6771">
      <w:pPr>
        <w:spacing w:after="0" w:line="240" w:lineRule="auto"/>
        <w:jc w:val="both"/>
        <w:rPr>
          <w:rFonts w:ascii="Times New Roman" w:hAnsi="Times New Roman" w:cs="Times New Roman"/>
          <w:sz w:val="24"/>
          <w:szCs w:val="24"/>
        </w:rPr>
      </w:pPr>
    </w:p>
    <w:p w14:paraId="271BCF27" w14:textId="77777777" w:rsidR="0065562A" w:rsidRDefault="0065562A" w:rsidP="007D6771">
      <w:pPr>
        <w:spacing w:after="0" w:line="240" w:lineRule="auto"/>
        <w:jc w:val="both"/>
        <w:rPr>
          <w:rFonts w:ascii="Times New Roman" w:hAnsi="Times New Roman" w:cs="Times New Roman"/>
          <w:sz w:val="24"/>
          <w:szCs w:val="24"/>
        </w:rPr>
      </w:pPr>
    </w:p>
    <w:p w14:paraId="70E6E108" w14:textId="4CB2C4B5" w:rsidR="00A62907" w:rsidRPr="00495A45" w:rsidRDefault="00A62907" w:rsidP="00495A45">
      <w:pPr>
        <w:numPr>
          <w:ilvl w:val="0"/>
          <w:numId w:val="1"/>
        </w:numPr>
        <w:spacing w:after="0" w:line="240" w:lineRule="auto"/>
        <w:ind w:left="0" w:firstLine="0"/>
        <w:contextualSpacing/>
        <w:jc w:val="center"/>
        <w:rPr>
          <w:rFonts w:ascii="Times New Roman" w:hAnsi="Times New Roman" w:cs="Times New Roman"/>
          <w:b/>
          <w:smallCaps/>
          <w:color w:val="0070C0"/>
          <w:sz w:val="24"/>
          <w:szCs w:val="24"/>
        </w:rPr>
      </w:pPr>
      <w:r w:rsidRPr="00936999">
        <w:rPr>
          <w:rFonts w:ascii="Times New Roman" w:hAnsi="Times New Roman" w:cs="Times New Roman"/>
          <w:b/>
          <w:smallCaps/>
          <w:color w:val="0070C0"/>
          <w:sz w:val="24"/>
          <w:szCs w:val="24"/>
        </w:rPr>
        <w:t xml:space="preserve">Valláspedagógiai szempontok </w:t>
      </w:r>
      <w:r w:rsidR="00495A45">
        <w:rPr>
          <w:rFonts w:ascii="Times New Roman" w:hAnsi="Times New Roman" w:cs="Times New Roman"/>
          <w:b/>
          <w:smallCaps/>
          <w:color w:val="0070C0"/>
          <w:sz w:val="24"/>
          <w:szCs w:val="24"/>
        </w:rPr>
        <w:t>–</w:t>
      </w:r>
      <w:r w:rsidRPr="00495A45">
        <w:rPr>
          <w:rFonts w:ascii="Times New Roman" w:hAnsi="Times New Roman" w:cs="Times New Roman"/>
          <w:b/>
          <w:smallCaps/>
          <w:color w:val="0070C0"/>
          <w:sz w:val="24"/>
          <w:szCs w:val="24"/>
        </w:rPr>
        <w:t xml:space="preserve"> Kapcsolódás a </w:t>
      </w:r>
      <w:r w:rsidR="00495A45">
        <w:rPr>
          <w:rFonts w:ascii="Times New Roman" w:hAnsi="Times New Roman" w:cs="Times New Roman"/>
          <w:b/>
          <w:smallCaps/>
          <w:color w:val="0070C0"/>
          <w:sz w:val="24"/>
          <w:szCs w:val="24"/>
        </w:rPr>
        <w:t>3–</w:t>
      </w:r>
      <w:r w:rsidRPr="00495A45">
        <w:rPr>
          <w:rFonts w:ascii="Times New Roman" w:hAnsi="Times New Roman" w:cs="Times New Roman"/>
          <w:b/>
          <w:smallCaps/>
          <w:color w:val="0070C0"/>
          <w:sz w:val="24"/>
          <w:szCs w:val="24"/>
        </w:rPr>
        <w:t>6 éves gyermek világához</w:t>
      </w:r>
    </w:p>
    <w:p w14:paraId="6453F640" w14:textId="77777777" w:rsidR="00A62907" w:rsidRPr="00936999" w:rsidRDefault="00A62907" w:rsidP="007D6771">
      <w:pPr>
        <w:spacing w:after="0" w:line="240" w:lineRule="auto"/>
        <w:jc w:val="both"/>
        <w:rPr>
          <w:rFonts w:ascii="Times New Roman" w:hAnsi="Times New Roman" w:cs="Times New Roman"/>
          <w:b/>
          <w:color w:val="0070C0"/>
          <w:sz w:val="24"/>
          <w:szCs w:val="24"/>
        </w:rPr>
      </w:pPr>
    </w:p>
    <w:p w14:paraId="041AE951" w14:textId="49DFF119" w:rsidR="00A62907" w:rsidRPr="007301BE" w:rsidRDefault="00A62907" w:rsidP="007D6771">
      <w:pPr>
        <w:numPr>
          <w:ilvl w:val="0"/>
          <w:numId w:val="3"/>
        </w:numPr>
        <w:spacing w:after="0" w:line="240" w:lineRule="auto"/>
        <w:ind w:left="0" w:firstLine="0"/>
        <w:contextualSpacing/>
        <w:jc w:val="both"/>
        <w:rPr>
          <w:rFonts w:ascii="Times New Roman" w:hAnsi="Times New Roman" w:cs="Times New Roman"/>
          <w:b/>
          <w:smallCaps/>
          <w:color w:val="0070C0"/>
          <w:sz w:val="24"/>
          <w:szCs w:val="24"/>
        </w:rPr>
      </w:pPr>
      <w:r w:rsidRPr="007301BE">
        <w:rPr>
          <w:rFonts w:ascii="Times New Roman" w:hAnsi="Times New Roman" w:cs="Times New Roman"/>
          <w:b/>
          <w:smallCaps/>
          <w:color w:val="0070C0"/>
          <w:sz w:val="24"/>
          <w:szCs w:val="24"/>
        </w:rPr>
        <w:t>A 3</w:t>
      </w:r>
      <w:r w:rsidR="009D5F20" w:rsidRPr="007301BE">
        <w:rPr>
          <w:rFonts w:ascii="Times New Roman" w:hAnsi="Times New Roman" w:cs="Times New Roman"/>
          <w:b/>
          <w:color w:val="0070C0"/>
        </w:rPr>
        <w:t>–</w:t>
      </w:r>
      <w:r w:rsidRPr="007301BE">
        <w:rPr>
          <w:rFonts w:ascii="Times New Roman" w:hAnsi="Times New Roman" w:cs="Times New Roman"/>
          <w:b/>
          <w:smallCaps/>
          <w:color w:val="0070C0"/>
          <w:sz w:val="24"/>
          <w:szCs w:val="24"/>
        </w:rPr>
        <w:t>6 éves gyermekek hitének általános jellemzői</w:t>
      </w:r>
    </w:p>
    <w:p w14:paraId="177589C4" w14:textId="77777777" w:rsidR="0048078C" w:rsidRDefault="0048078C" w:rsidP="007D6771">
      <w:pPr>
        <w:spacing w:after="0" w:line="240" w:lineRule="auto"/>
        <w:rPr>
          <w:rFonts w:ascii="Times New Roman" w:hAnsi="Times New Roman" w:cs="Times New Roman"/>
          <w:b/>
          <w:color w:val="0070C0"/>
          <w:sz w:val="24"/>
          <w:szCs w:val="24"/>
        </w:rPr>
      </w:pPr>
    </w:p>
    <w:p w14:paraId="1332E6AB" w14:textId="1128FB34" w:rsidR="00A62907" w:rsidRPr="00936999" w:rsidRDefault="00A62907" w:rsidP="007D6771">
      <w:pPr>
        <w:spacing w:after="0" w:line="240" w:lineRule="auto"/>
        <w:rPr>
          <w:rFonts w:ascii="Times New Roman" w:hAnsi="Times New Roman" w:cs="Times New Roman"/>
          <w:b/>
          <w:smallCaps/>
          <w:color w:val="0070C0"/>
          <w:sz w:val="24"/>
          <w:szCs w:val="24"/>
        </w:rPr>
      </w:pPr>
      <w:r w:rsidRPr="00936999">
        <w:rPr>
          <w:rFonts w:ascii="Times New Roman" w:hAnsi="Times New Roman" w:cs="Times New Roman"/>
          <w:b/>
          <w:color w:val="0070C0"/>
          <w:sz w:val="24"/>
          <w:szCs w:val="24"/>
        </w:rPr>
        <w:t>1.1 Intuitív</w:t>
      </w:r>
      <w:r w:rsidR="009D5F20">
        <w:rPr>
          <w:rFonts w:ascii="Times New Roman" w:hAnsi="Times New Roman" w:cs="Times New Roman"/>
          <w:b/>
          <w:color w:val="0070C0"/>
          <w:sz w:val="24"/>
          <w:szCs w:val="24"/>
        </w:rPr>
        <w:t>-</w:t>
      </w:r>
      <w:r w:rsidRPr="00936999">
        <w:rPr>
          <w:rFonts w:ascii="Times New Roman" w:hAnsi="Times New Roman" w:cs="Times New Roman"/>
          <w:b/>
          <w:color w:val="0070C0"/>
          <w:sz w:val="24"/>
          <w:szCs w:val="24"/>
        </w:rPr>
        <w:t>projektív hit</w:t>
      </w:r>
    </w:p>
    <w:p w14:paraId="22C7E605" w14:textId="77777777" w:rsidR="0048078C" w:rsidRDefault="0048078C" w:rsidP="007D6771">
      <w:pPr>
        <w:spacing w:after="0" w:line="240" w:lineRule="auto"/>
        <w:jc w:val="both"/>
        <w:rPr>
          <w:rFonts w:ascii="Times New Roman" w:hAnsi="Times New Roman" w:cs="Times New Roman"/>
          <w:sz w:val="24"/>
          <w:szCs w:val="24"/>
        </w:rPr>
      </w:pPr>
    </w:p>
    <w:p w14:paraId="69D0149F" w14:textId="77777777" w:rsidR="00A62907" w:rsidRPr="00936999" w:rsidRDefault="00A62907" w:rsidP="007D6771">
      <w:pPr>
        <w:spacing w:after="0" w:line="240" w:lineRule="auto"/>
        <w:ind w:firstLine="851"/>
        <w:jc w:val="both"/>
        <w:rPr>
          <w:rFonts w:ascii="Times New Roman" w:hAnsi="Times New Roman" w:cs="Times New Roman"/>
          <w:sz w:val="24"/>
          <w:szCs w:val="24"/>
        </w:rPr>
      </w:pPr>
      <w:r w:rsidRPr="00936999">
        <w:rPr>
          <w:rFonts w:ascii="Times New Roman" w:hAnsi="Times New Roman" w:cs="Times New Roman"/>
          <w:sz w:val="24"/>
          <w:szCs w:val="24"/>
        </w:rPr>
        <w:t xml:space="preserve">Az óvodáskorú gyermek hitét </w:t>
      </w:r>
      <w:proofErr w:type="spellStart"/>
      <w:r w:rsidRPr="00936999">
        <w:rPr>
          <w:rFonts w:ascii="Times New Roman" w:hAnsi="Times New Roman" w:cs="Times New Roman"/>
          <w:sz w:val="24"/>
          <w:szCs w:val="24"/>
        </w:rPr>
        <w:t>Fowler</w:t>
      </w:r>
      <w:proofErr w:type="spellEnd"/>
      <w:r w:rsidRPr="00936999">
        <w:rPr>
          <w:rFonts w:ascii="Times New Roman" w:hAnsi="Times New Roman" w:cs="Times New Roman"/>
          <w:sz w:val="24"/>
          <w:szCs w:val="24"/>
        </w:rPr>
        <w:t xml:space="preserve"> intuitív-projektív hitnek nevezi. A kisgyermekekre jellemző, hogy gyermeki, természetes hitük képzelőerővel teljes, utánzó jellegű. Egyrészt a gyermek saját benső világából táplálkozó elképzelések, másrészt a családban megéltek, tapasztaltak alapján Istenre és a </w:t>
      </w:r>
      <w:proofErr w:type="spellStart"/>
      <w:r w:rsidRPr="00936999">
        <w:rPr>
          <w:rFonts w:ascii="Times New Roman" w:hAnsi="Times New Roman" w:cs="Times New Roman"/>
          <w:sz w:val="24"/>
          <w:szCs w:val="24"/>
        </w:rPr>
        <w:t>transzendens</w:t>
      </w:r>
      <w:proofErr w:type="spellEnd"/>
      <w:r w:rsidRPr="00936999">
        <w:rPr>
          <w:rFonts w:ascii="Times New Roman" w:hAnsi="Times New Roman" w:cs="Times New Roman"/>
          <w:sz w:val="24"/>
          <w:szCs w:val="24"/>
        </w:rPr>
        <w:t xml:space="preserve"> világra vonatkozó kivetítések alkotják.</w:t>
      </w:r>
      <w:r w:rsidRPr="00936999">
        <w:rPr>
          <w:rFonts w:ascii="Times New Roman" w:hAnsi="Times New Roman" w:cs="Times New Roman"/>
          <w:sz w:val="24"/>
          <w:szCs w:val="24"/>
          <w:vertAlign w:val="superscript"/>
        </w:rPr>
        <w:footnoteReference w:id="22"/>
      </w:r>
      <w:r w:rsidRPr="00936999">
        <w:rPr>
          <w:rFonts w:ascii="Times New Roman" w:hAnsi="Times New Roman" w:cs="Times New Roman"/>
          <w:sz w:val="24"/>
          <w:szCs w:val="24"/>
        </w:rPr>
        <w:t xml:space="preserve"> A gyermek azonosul azokkal a </w:t>
      </w:r>
      <w:proofErr w:type="spellStart"/>
      <w:r w:rsidRPr="00936999">
        <w:rPr>
          <w:rFonts w:ascii="Times New Roman" w:hAnsi="Times New Roman" w:cs="Times New Roman"/>
          <w:sz w:val="24"/>
          <w:szCs w:val="24"/>
        </w:rPr>
        <w:t>gondolkodásbeli</w:t>
      </w:r>
      <w:proofErr w:type="spellEnd"/>
      <w:r w:rsidRPr="00936999">
        <w:rPr>
          <w:rFonts w:ascii="Times New Roman" w:hAnsi="Times New Roman" w:cs="Times New Roman"/>
          <w:sz w:val="24"/>
          <w:szCs w:val="24"/>
        </w:rPr>
        <w:t xml:space="preserve"> mintákkal, amelyek a hozzá legközelebb álló felnőttek hitvilágát jellemzik, megismerkedik a kapcsolódó tabukkal, szabályokkal.</w:t>
      </w:r>
      <w:r w:rsidRPr="00936999">
        <w:rPr>
          <w:rFonts w:ascii="Times New Roman" w:hAnsi="Times New Roman" w:cs="Times New Roman"/>
          <w:sz w:val="24"/>
          <w:szCs w:val="24"/>
          <w:vertAlign w:val="superscript"/>
        </w:rPr>
        <w:footnoteReference w:id="23"/>
      </w:r>
    </w:p>
    <w:p w14:paraId="6EB40A8D" w14:textId="77777777" w:rsidR="00A62907" w:rsidRPr="00936999" w:rsidRDefault="00A62907" w:rsidP="007D6771">
      <w:pPr>
        <w:spacing w:after="0" w:line="240" w:lineRule="auto"/>
        <w:ind w:firstLine="851"/>
        <w:jc w:val="both"/>
        <w:rPr>
          <w:rFonts w:ascii="Times New Roman" w:hAnsi="Times New Roman" w:cs="Times New Roman"/>
          <w:sz w:val="24"/>
          <w:szCs w:val="24"/>
        </w:rPr>
      </w:pPr>
      <w:r w:rsidRPr="00936999">
        <w:rPr>
          <w:rFonts w:ascii="Times New Roman" w:hAnsi="Times New Roman" w:cs="Times New Roman"/>
          <w:sz w:val="24"/>
          <w:szCs w:val="24"/>
        </w:rPr>
        <w:t>A fantázia, a képzelőerő a gyermekben és a körülötte lévő feszültségeket és félelmeket segít leképezni és feldolgozni. A felnőttek feladata építő irányba terelni a gyermek kutakodását történetekkel és szimbólumokkal. Ehhez elfogadó környezet szükséges, ahol a gyermek kifejezheti magát verbálisan és nonverbálisan is. Egy ilyen közegben fogadja nyitottan a korrekciót, a benne lévő képek újra formálását.</w:t>
      </w:r>
      <w:r w:rsidRPr="00936999">
        <w:rPr>
          <w:rFonts w:ascii="Times New Roman" w:hAnsi="Times New Roman" w:cs="Times New Roman"/>
          <w:sz w:val="24"/>
          <w:szCs w:val="24"/>
          <w:vertAlign w:val="superscript"/>
        </w:rPr>
        <w:footnoteReference w:id="24"/>
      </w:r>
    </w:p>
    <w:p w14:paraId="0C05A78E" w14:textId="77777777" w:rsidR="00A62907" w:rsidRPr="00936999" w:rsidRDefault="00A62907" w:rsidP="007D6771">
      <w:pPr>
        <w:spacing w:after="0" w:line="240" w:lineRule="auto"/>
        <w:rPr>
          <w:rFonts w:ascii="Times New Roman" w:hAnsi="Times New Roman" w:cs="Times New Roman"/>
          <w:sz w:val="24"/>
          <w:szCs w:val="24"/>
        </w:rPr>
      </w:pPr>
    </w:p>
    <w:p w14:paraId="4FF9AE74" w14:textId="77777777" w:rsidR="00A62907" w:rsidRPr="00936999" w:rsidRDefault="00A62907" w:rsidP="007D6771">
      <w:pPr>
        <w:spacing w:after="0" w:line="240" w:lineRule="auto"/>
        <w:rPr>
          <w:rFonts w:ascii="Times New Roman" w:hAnsi="Times New Roman" w:cs="Times New Roman"/>
          <w:b/>
          <w:color w:val="0070C0"/>
          <w:sz w:val="24"/>
          <w:szCs w:val="24"/>
        </w:rPr>
      </w:pPr>
      <w:r w:rsidRPr="00936999">
        <w:rPr>
          <w:rFonts w:ascii="Times New Roman" w:hAnsi="Times New Roman" w:cs="Times New Roman"/>
          <w:b/>
          <w:color w:val="0070C0"/>
          <w:sz w:val="24"/>
          <w:szCs w:val="24"/>
        </w:rPr>
        <w:t>1.2 Az istenkép fejlődése</w:t>
      </w:r>
    </w:p>
    <w:p w14:paraId="38A67700" w14:textId="77777777" w:rsidR="0048078C" w:rsidRDefault="0048078C" w:rsidP="007D6771">
      <w:pPr>
        <w:spacing w:after="0" w:line="240" w:lineRule="auto"/>
        <w:jc w:val="both"/>
        <w:rPr>
          <w:rFonts w:ascii="Times New Roman" w:hAnsi="Times New Roman" w:cs="Times New Roman"/>
          <w:sz w:val="24"/>
          <w:szCs w:val="24"/>
        </w:rPr>
      </w:pPr>
    </w:p>
    <w:p w14:paraId="65301330" w14:textId="77777777" w:rsidR="00A62907" w:rsidRPr="00936999" w:rsidRDefault="00A62907" w:rsidP="007D6771">
      <w:pPr>
        <w:spacing w:after="0" w:line="240" w:lineRule="auto"/>
        <w:ind w:firstLine="851"/>
        <w:jc w:val="both"/>
        <w:rPr>
          <w:rFonts w:ascii="Times New Roman" w:hAnsi="Times New Roman" w:cs="Times New Roman"/>
          <w:sz w:val="24"/>
          <w:szCs w:val="24"/>
        </w:rPr>
      </w:pPr>
      <w:r w:rsidRPr="00936999">
        <w:rPr>
          <w:rFonts w:ascii="Times New Roman" w:hAnsi="Times New Roman" w:cs="Times New Roman"/>
          <w:sz w:val="24"/>
          <w:szCs w:val="24"/>
        </w:rPr>
        <w:t xml:space="preserve">A gyermek vallásosságának gyökereit a születést követő összetartozás, egybefonódás tapasztalatában látják a lélektani megfontolások. Az ősbizalom, az anya-gyermek kapcsolat, az elrejtettség-érzés, az anya mindenhatósága, az anya arca, amelyben önmagára ismer és az odafordulást és elfordulást jeleníti meg számára – ezek az istenkép első, később is megjelenő elemei. </w:t>
      </w:r>
    </w:p>
    <w:p w14:paraId="005D10A0" w14:textId="6C39B5C2" w:rsidR="00A62907" w:rsidRPr="00936999" w:rsidRDefault="00A62907" w:rsidP="007D6771">
      <w:pPr>
        <w:spacing w:after="0" w:line="240" w:lineRule="auto"/>
        <w:ind w:firstLine="851"/>
        <w:jc w:val="both"/>
        <w:rPr>
          <w:rFonts w:ascii="Times New Roman" w:hAnsi="Times New Roman" w:cs="Times New Roman"/>
          <w:sz w:val="24"/>
          <w:szCs w:val="24"/>
        </w:rPr>
      </w:pPr>
      <w:r w:rsidRPr="00936999">
        <w:rPr>
          <w:rFonts w:ascii="Times New Roman" w:hAnsi="Times New Roman" w:cs="Times New Roman"/>
          <w:sz w:val="24"/>
          <w:szCs w:val="24"/>
        </w:rPr>
        <w:t>A gyermek istenképébe aztán mindkét szülő vonásai beleolvadnak. Ám nem a szülőkről alkotott kép változik át istenképpé, hanem inkább a szülőkhöz és Istenhez is kötődő „feltétlen szeretet” és „legfőbb tekintély” képe mutatkozik meg az istenképben.</w:t>
      </w:r>
      <w:r w:rsidRPr="00936999">
        <w:rPr>
          <w:rFonts w:ascii="Times New Roman" w:hAnsi="Times New Roman" w:cs="Times New Roman"/>
          <w:sz w:val="24"/>
          <w:szCs w:val="24"/>
          <w:vertAlign w:val="superscript"/>
        </w:rPr>
        <w:footnoteReference w:id="25"/>
      </w:r>
      <w:r w:rsidRPr="00936999">
        <w:rPr>
          <w:rFonts w:ascii="Times New Roman" w:hAnsi="Times New Roman" w:cs="Times New Roman"/>
          <w:sz w:val="24"/>
          <w:szCs w:val="24"/>
        </w:rPr>
        <w:t xml:space="preserve"> A kisgyermekkor vallására jellemző tehát a „szülő formájú” istenkép, melyben Isten jóságos Atya, férfierővel felruházva. Az antropomorf-analógiás gondolkodásnak </w:t>
      </w:r>
      <w:r w:rsidRPr="00936999">
        <w:rPr>
          <w:rFonts w:ascii="Times New Roman" w:hAnsi="Times New Roman" w:cs="Times New Roman"/>
          <w:sz w:val="24"/>
          <w:szCs w:val="24"/>
        </w:rPr>
        <w:lastRenderedPageBreak/>
        <w:t>megfelelően az emberi tulajdonságokat Istenre vetítik át, és a szüleikre is az isteni tulajdonságokat tartják érvényesnek. (pl. a szülő örök életű)</w:t>
      </w:r>
      <w:r w:rsidRPr="00936999">
        <w:rPr>
          <w:rFonts w:ascii="Times New Roman" w:hAnsi="Times New Roman" w:cs="Times New Roman"/>
          <w:sz w:val="24"/>
          <w:szCs w:val="24"/>
          <w:vertAlign w:val="superscript"/>
        </w:rPr>
        <w:footnoteReference w:id="26"/>
      </w:r>
    </w:p>
    <w:p w14:paraId="0D538B17" w14:textId="77777777" w:rsidR="00A62907" w:rsidRPr="00936999" w:rsidRDefault="00A62907" w:rsidP="007D6771">
      <w:pPr>
        <w:spacing w:after="0" w:line="240" w:lineRule="auto"/>
        <w:ind w:firstLine="851"/>
        <w:jc w:val="both"/>
        <w:rPr>
          <w:rFonts w:ascii="Times New Roman" w:hAnsi="Times New Roman" w:cs="Times New Roman"/>
          <w:sz w:val="24"/>
          <w:szCs w:val="24"/>
        </w:rPr>
      </w:pPr>
      <w:r w:rsidRPr="00936999">
        <w:rPr>
          <w:rFonts w:ascii="Times New Roman" w:hAnsi="Times New Roman" w:cs="Times New Roman"/>
          <w:sz w:val="24"/>
          <w:szCs w:val="24"/>
        </w:rPr>
        <w:t>Tovább árnyalja az istenképet a szülőkkel való azonosulás folyamatában a szülői parancsok és tiltások beépülése, a felettes én kialakulásával, ami az erkölcsi cselekvés alapjává válik, majd elérkezik a tudatos különbségtétel a szülőkép és az istenkép között. A tapasztalatok gazdagodásával beleolvad az istenképbe mind az otthonlét, mind az elhagyatottság érzése, pozitív és negatív tapasztalatok is keverednek, összesűrűsödik az, ami gazdagítja, előre viszi és az, ami rémiszti az embert.</w:t>
      </w:r>
      <w:r w:rsidR="00437F01" w:rsidRPr="00437F01">
        <w:rPr>
          <w:rFonts w:ascii="Times New Roman" w:hAnsi="Times New Roman" w:cs="Times New Roman"/>
          <w:sz w:val="24"/>
          <w:szCs w:val="24"/>
          <w:vertAlign w:val="superscript"/>
        </w:rPr>
        <w:t xml:space="preserve"> </w:t>
      </w:r>
      <w:r w:rsidR="00437F01" w:rsidRPr="00936999">
        <w:rPr>
          <w:rFonts w:ascii="Times New Roman" w:hAnsi="Times New Roman" w:cs="Times New Roman"/>
          <w:sz w:val="24"/>
          <w:szCs w:val="24"/>
          <w:vertAlign w:val="superscript"/>
        </w:rPr>
        <w:footnoteReference w:id="27"/>
      </w:r>
    </w:p>
    <w:p w14:paraId="590BB757" w14:textId="77777777" w:rsidR="00A62907" w:rsidRPr="00936999" w:rsidRDefault="00A62907" w:rsidP="007D6771">
      <w:pPr>
        <w:spacing w:after="0" w:line="240" w:lineRule="auto"/>
        <w:ind w:firstLine="851"/>
        <w:jc w:val="both"/>
        <w:rPr>
          <w:rFonts w:ascii="Times New Roman" w:hAnsi="Times New Roman" w:cs="Times New Roman"/>
          <w:sz w:val="24"/>
          <w:szCs w:val="24"/>
        </w:rPr>
      </w:pPr>
      <w:r w:rsidRPr="00936999">
        <w:rPr>
          <w:rFonts w:ascii="Times New Roman" w:hAnsi="Times New Roman" w:cs="Times New Roman"/>
          <w:sz w:val="24"/>
          <w:szCs w:val="24"/>
        </w:rPr>
        <w:t>A belső feszültségek, a félelem feldolgozásában előre viszi a gyermeket a bibliai történetekre való elmélyült odafigyelés. A történet hallgatása közben intenzív tanulás zajlik, belső képalkotás, azonosulás a szereplőkkel.  A nagy kérdésekkel foglalkozó élethelyzetek, konfliktusok azon a síkon kerülnek elő, amelyen a kisgyermek ezekkel foglalkozni tud. A történet segítségével formátlan érzések, lelki, erkölcsi tartalmak nyernek formát. Ezek a megküzdésre, a félelem leküzdésére serkentik a gyermeket. Ezekből a történetekből bontakozik ki, formálódik tovább az istenkép – kicsoda és milyen az Isten. A Biblia nagy történetei bátorságot, bizalmat adnak a gyermeknek arra nézve, hogy Isten jó, az élet szép, Isten nehéz helyzetben sem hagy el, lehet benne reménykedni. A történetekben gyökerezhet a kisgyermek identitástudata is: ő Isten teremtménye, Isten szeretetből alkotta – ez a tudat bátorságot, reményt ad.</w:t>
      </w:r>
      <w:r w:rsidRPr="00936999">
        <w:rPr>
          <w:rFonts w:ascii="Times New Roman" w:hAnsi="Times New Roman" w:cs="Times New Roman"/>
          <w:sz w:val="24"/>
          <w:szCs w:val="24"/>
          <w:vertAlign w:val="superscript"/>
        </w:rPr>
        <w:footnoteReference w:id="28"/>
      </w:r>
    </w:p>
    <w:p w14:paraId="31855F7C" w14:textId="77777777" w:rsidR="00894C0B" w:rsidRDefault="00894C0B" w:rsidP="007D6771">
      <w:pPr>
        <w:spacing w:after="0" w:line="240" w:lineRule="auto"/>
        <w:jc w:val="both"/>
        <w:rPr>
          <w:rFonts w:ascii="Times New Roman" w:hAnsi="Times New Roman" w:cs="Times New Roman"/>
          <w:sz w:val="24"/>
          <w:szCs w:val="24"/>
        </w:rPr>
      </w:pPr>
    </w:p>
    <w:p w14:paraId="64ACEF43" w14:textId="77777777" w:rsidR="00A62907" w:rsidRPr="0065562A" w:rsidRDefault="00A62907" w:rsidP="007D6771">
      <w:pPr>
        <w:pStyle w:val="Listaszerbekezds"/>
        <w:numPr>
          <w:ilvl w:val="0"/>
          <w:numId w:val="3"/>
        </w:numPr>
        <w:spacing w:after="0" w:line="240" w:lineRule="auto"/>
        <w:ind w:left="0" w:firstLine="0"/>
        <w:jc w:val="both"/>
        <w:rPr>
          <w:rFonts w:ascii="Times New Roman" w:hAnsi="Times New Roman" w:cs="Times New Roman"/>
          <w:b/>
          <w:smallCaps/>
          <w:color w:val="0070C0"/>
          <w:sz w:val="24"/>
          <w:szCs w:val="24"/>
        </w:rPr>
      </w:pPr>
      <w:r w:rsidRPr="0065562A">
        <w:rPr>
          <w:rFonts w:ascii="Times New Roman" w:hAnsi="Times New Roman" w:cs="Times New Roman"/>
          <w:b/>
          <w:smallCaps/>
          <w:color w:val="0070C0"/>
          <w:sz w:val="24"/>
          <w:szCs w:val="24"/>
        </w:rPr>
        <w:t xml:space="preserve">A </w:t>
      </w:r>
      <w:r w:rsidR="009010A8" w:rsidRPr="0065562A">
        <w:rPr>
          <w:rFonts w:ascii="Times New Roman" w:hAnsi="Times New Roman" w:cs="Times New Roman"/>
          <w:b/>
          <w:smallCaps/>
          <w:color w:val="0070C0"/>
          <w:sz w:val="24"/>
          <w:szCs w:val="24"/>
        </w:rPr>
        <w:t>Keresztelő János születésének</w:t>
      </w:r>
      <w:r w:rsidRPr="0065562A">
        <w:rPr>
          <w:rFonts w:ascii="Times New Roman" w:hAnsi="Times New Roman" w:cs="Times New Roman"/>
          <w:b/>
          <w:smallCaps/>
          <w:color w:val="0070C0"/>
          <w:sz w:val="24"/>
          <w:szCs w:val="24"/>
        </w:rPr>
        <w:t xml:space="preserve"> történetéhez kapcsolódó valláspedagógiai szempontok</w:t>
      </w:r>
    </w:p>
    <w:p w14:paraId="5963C7A9" w14:textId="77777777" w:rsidR="00DC0510" w:rsidRDefault="00DC0510" w:rsidP="007D6771">
      <w:pPr>
        <w:spacing w:after="0" w:line="240" w:lineRule="auto"/>
        <w:jc w:val="both"/>
        <w:rPr>
          <w:rFonts w:ascii="Times New Roman" w:hAnsi="Times New Roman" w:cs="Times New Roman"/>
          <w:sz w:val="24"/>
          <w:szCs w:val="24"/>
        </w:rPr>
      </w:pPr>
    </w:p>
    <w:p w14:paraId="63EF94EE" w14:textId="77777777" w:rsidR="00A62907" w:rsidRDefault="009010A8"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Keresztelő János születésének</w:t>
      </w:r>
      <w:r w:rsidR="00A62907" w:rsidRPr="00936999">
        <w:rPr>
          <w:rFonts w:ascii="Times New Roman" w:hAnsi="Times New Roman" w:cs="Times New Roman"/>
          <w:sz w:val="24"/>
          <w:szCs w:val="24"/>
        </w:rPr>
        <w:t xml:space="preserve"> története több ponton is segít abban, hogy az óvodáskorú gyermek hitének sajátosságait figyelembe véve, az ő világához kapcsolódjunk, </w:t>
      </w:r>
      <w:r w:rsidR="00A62907">
        <w:rPr>
          <w:rFonts w:ascii="Times New Roman" w:hAnsi="Times New Roman" w:cs="Times New Roman"/>
          <w:sz w:val="24"/>
          <w:szCs w:val="24"/>
        </w:rPr>
        <w:t xml:space="preserve">hitbeli fejlődése, </w:t>
      </w:r>
      <w:r w:rsidR="00A62907" w:rsidRPr="00936999">
        <w:rPr>
          <w:rFonts w:ascii="Times New Roman" w:hAnsi="Times New Roman" w:cs="Times New Roman"/>
          <w:sz w:val="24"/>
          <w:szCs w:val="24"/>
        </w:rPr>
        <w:t xml:space="preserve">istenképe gazdagodásához hozzájáruljunk. Nézzük meg közelebbről, mit is jelent ez! </w:t>
      </w:r>
    </w:p>
    <w:p w14:paraId="793155EF" w14:textId="77777777" w:rsidR="0048078C" w:rsidRPr="00936999" w:rsidRDefault="0048078C" w:rsidP="007D6771">
      <w:pPr>
        <w:spacing w:after="0" w:line="240" w:lineRule="auto"/>
        <w:jc w:val="both"/>
        <w:rPr>
          <w:rFonts w:ascii="Times New Roman" w:hAnsi="Times New Roman" w:cs="Times New Roman"/>
          <w:sz w:val="24"/>
          <w:szCs w:val="24"/>
        </w:rPr>
      </w:pPr>
    </w:p>
    <w:p w14:paraId="74BAAC1B" w14:textId="77777777" w:rsidR="00EB1525" w:rsidRDefault="00EB1525" w:rsidP="007D6771">
      <w:pPr>
        <w:spacing w:after="0" w:line="240" w:lineRule="auto"/>
        <w:jc w:val="both"/>
        <w:rPr>
          <w:rFonts w:ascii="Times New Roman" w:hAnsi="Times New Roman" w:cs="Times New Roman"/>
          <w:b/>
          <w:color w:val="0070C0"/>
          <w:sz w:val="24"/>
          <w:szCs w:val="24"/>
        </w:rPr>
      </w:pPr>
    </w:p>
    <w:p w14:paraId="3869726F" w14:textId="77777777" w:rsidR="00EC5ECD" w:rsidRPr="003B0B2F" w:rsidRDefault="00EC5ECD" w:rsidP="007D6771">
      <w:pPr>
        <w:spacing w:after="0" w:line="240" w:lineRule="auto"/>
        <w:jc w:val="both"/>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2.1 Biztonságérzet a családban – „Ajándékként érkeztél!”</w:t>
      </w:r>
    </w:p>
    <w:p w14:paraId="4057D215" w14:textId="77777777" w:rsidR="00EE4D58" w:rsidRDefault="00EE4D58" w:rsidP="007D6771">
      <w:pPr>
        <w:spacing w:after="0" w:line="240" w:lineRule="auto"/>
        <w:ind w:firstLine="851"/>
        <w:jc w:val="both"/>
        <w:rPr>
          <w:rFonts w:ascii="Times New Roman" w:hAnsi="Times New Roman" w:cs="Times New Roman"/>
          <w:sz w:val="24"/>
          <w:szCs w:val="24"/>
        </w:rPr>
      </w:pPr>
    </w:p>
    <w:p w14:paraId="04234D98" w14:textId="77777777" w:rsidR="00EC5ECD" w:rsidRDefault="00D93EC9"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Keresztelő János</w:t>
      </w:r>
      <w:r w:rsidR="00EC5ECD" w:rsidRPr="00E80583">
        <w:rPr>
          <w:rFonts w:ascii="Times New Roman" w:hAnsi="Times New Roman" w:cs="Times New Roman"/>
          <w:sz w:val="24"/>
          <w:szCs w:val="24"/>
        </w:rPr>
        <w:t xml:space="preserve"> </w:t>
      </w:r>
      <w:r w:rsidR="00EC5ECD">
        <w:rPr>
          <w:rFonts w:ascii="Times New Roman" w:hAnsi="Times New Roman" w:cs="Times New Roman"/>
          <w:sz w:val="24"/>
          <w:szCs w:val="24"/>
        </w:rPr>
        <w:t xml:space="preserve">születésének története egy érzelmekben, vágyakban gazdag világba visz minket. </w:t>
      </w:r>
      <w:r>
        <w:rPr>
          <w:rFonts w:ascii="Times New Roman" w:hAnsi="Times New Roman" w:cs="Times New Roman"/>
          <w:sz w:val="24"/>
          <w:szCs w:val="24"/>
        </w:rPr>
        <w:t>Zakariás, az apa e</w:t>
      </w:r>
      <w:r w:rsidR="00EC5ECD">
        <w:rPr>
          <w:rFonts w:ascii="Times New Roman" w:hAnsi="Times New Roman" w:cs="Times New Roman"/>
          <w:sz w:val="24"/>
          <w:szCs w:val="24"/>
        </w:rPr>
        <w:t>gészen személyes kérés</w:t>
      </w:r>
      <w:r>
        <w:rPr>
          <w:rFonts w:ascii="Times New Roman" w:hAnsi="Times New Roman" w:cs="Times New Roman"/>
          <w:sz w:val="24"/>
          <w:szCs w:val="24"/>
        </w:rPr>
        <w:t>ére érkezik válasz Istentől, hiszen családért, gyermekáldásért könyörgött</w:t>
      </w:r>
      <w:r w:rsidR="00EC5ECD">
        <w:rPr>
          <w:rFonts w:ascii="Times New Roman" w:hAnsi="Times New Roman" w:cs="Times New Roman"/>
          <w:sz w:val="24"/>
          <w:szCs w:val="24"/>
        </w:rPr>
        <w:t xml:space="preserve">. </w:t>
      </w:r>
      <w:r>
        <w:rPr>
          <w:rFonts w:ascii="Times New Roman" w:hAnsi="Times New Roman" w:cs="Times New Roman"/>
          <w:sz w:val="24"/>
          <w:szCs w:val="24"/>
        </w:rPr>
        <w:t xml:space="preserve">Az édesanya, Erzsébet különleges meglepetésében és örömében Mária, majd a rokonok, szomszédok is osztoznak. </w:t>
      </w:r>
      <w:r w:rsidR="00EC5ECD">
        <w:rPr>
          <w:rFonts w:ascii="Times New Roman" w:hAnsi="Times New Roman" w:cs="Times New Roman"/>
          <w:sz w:val="24"/>
          <w:szCs w:val="24"/>
        </w:rPr>
        <w:t>Közvetlenül, az érzelmek szintjén szólítja meg a gyermeket a</w:t>
      </w:r>
      <w:r>
        <w:rPr>
          <w:rFonts w:ascii="Times New Roman" w:hAnsi="Times New Roman" w:cs="Times New Roman"/>
          <w:sz w:val="24"/>
          <w:szCs w:val="24"/>
        </w:rPr>
        <w:t>z anyai és apai</w:t>
      </w:r>
      <w:r w:rsidR="00EC5ECD">
        <w:rPr>
          <w:rFonts w:ascii="Times New Roman" w:hAnsi="Times New Roman" w:cs="Times New Roman"/>
          <w:sz w:val="24"/>
          <w:szCs w:val="24"/>
        </w:rPr>
        <w:t xml:space="preserve"> érzésekkel, és a gyermek érkezésével való szembesülés. Ebben a közegben van biztonságban a gyermek, amelyben tudhatja: „Ajándékként érkeztem!”</w:t>
      </w:r>
      <w:r w:rsidR="00EC5ECD" w:rsidRPr="00E80583">
        <w:rPr>
          <w:rFonts w:ascii="Times New Roman" w:hAnsi="Times New Roman" w:cs="Times New Roman"/>
          <w:sz w:val="24"/>
          <w:szCs w:val="24"/>
        </w:rPr>
        <w:t xml:space="preserve"> </w:t>
      </w:r>
      <w:r w:rsidR="00EC5ECD">
        <w:rPr>
          <w:rFonts w:ascii="Times New Roman" w:hAnsi="Times New Roman" w:cs="Times New Roman"/>
          <w:sz w:val="24"/>
          <w:szCs w:val="24"/>
        </w:rPr>
        <w:t xml:space="preserve">Fontos, hogy ebben megerősítsük a gyermeket a történeten keresztül. A bensőséges szülő-gyermek kapcsolatot és a szülő tiszteletének megalapozását is segíthetjük azzal, ha a gyermek úgy gondol a szüleire, mint akik Istentől kapták a gyermeket és a gyermeknevelés lehetőségét, feladatát. </w:t>
      </w:r>
    </w:p>
    <w:p w14:paraId="59646B27" w14:textId="77777777" w:rsidR="00EC5ECD" w:rsidRDefault="00EC5ECD" w:rsidP="007D6771">
      <w:pPr>
        <w:spacing w:after="0" w:line="240" w:lineRule="auto"/>
        <w:jc w:val="both"/>
        <w:rPr>
          <w:rFonts w:ascii="Times New Roman" w:hAnsi="Times New Roman" w:cs="Times New Roman"/>
          <w:b/>
          <w:i/>
          <w:sz w:val="24"/>
          <w:szCs w:val="24"/>
        </w:rPr>
      </w:pPr>
    </w:p>
    <w:p w14:paraId="7C6F9413" w14:textId="77777777" w:rsidR="00EE4D58" w:rsidRDefault="00EE4D58" w:rsidP="007D6771">
      <w:pPr>
        <w:spacing w:after="0" w:line="240" w:lineRule="auto"/>
        <w:jc w:val="both"/>
        <w:rPr>
          <w:rFonts w:ascii="Times New Roman" w:hAnsi="Times New Roman" w:cs="Times New Roman"/>
          <w:b/>
          <w:i/>
          <w:sz w:val="24"/>
          <w:szCs w:val="24"/>
        </w:rPr>
      </w:pPr>
    </w:p>
    <w:p w14:paraId="5F90A618" w14:textId="77777777" w:rsidR="00EC5ECD" w:rsidRPr="003B0B2F" w:rsidRDefault="00EB1525" w:rsidP="007D6771">
      <w:pPr>
        <w:spacing w:after="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2.2</w:t>
      </w:r>
      <w:r w:rsidR="00EC5ECD" w:rsidRPr="003B0B2F">
        <w:rPr>
          <w:rFonts w:ascii="Times New Roman" w:hAnsi="Times New Roman" w:cs="Times New Roman"/>
          <w:b/>
          <w:color w:val="0070C0"/>
          <w:sz w:val="24"/>
          <w:szCs w:val="24"/>
        </w:rPr>
        <w:t xml:space="preserve"> A család és a családi vallásos szocializáció</w:t>
      </w:r>
    </w:p>
    <w:p w14:paraId="4B40D709" w14:textId="77777777" w:rsidR="00EE4D58" w:rsidRDefault="00EE4D58" w:rsidP="007D6771">
      <w:pPr>
        <w:spacing w:after="0" w:line="240" w:lineRule="auto"/>
        <w:ind w:firstLine="851"/>
        <w:jc w:val="both"/>
        <w:rPr>
          <w:rFonts w:ascii="Times New Roman" w:hAnsi="Times New Roman" w:cs="Times New Roman"/>
          <w:sz w:val="24"/>
          <w:szCs w:val="24"/>
        </w:rPr>
      </w:pPr>
    </w:p>
    <w:p w14:paraId="118658D4" w14:textId="77777777" w:rsidR="00EC5ECD" w:rsidRDefault="00D93EC9"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megígért és megszületett gyermeket, Jánost </w:t>
      </w:r>
      <w:r w:rsidR="00EC5ECD">
        <w:rPr>
          <w:rFonts w:ascii="Times New Roman" w:hAnsi="Times New Roman" w:cs="Times New Roman"/>
          <w:sz w:val="24"/>
          <w:szCs w:val="24"/>
        </w:rPr>
        <w:t xml:space="preserve">egy érte imádkozó, a hit gyakorlásában aktív családban látjuk. </w:t>
      </w:r>
    </w:p>
    <w:p w14:paraId="6A0A6759" w14:textId="77777777" w:rsidR="00EC5ECD" w:rsidRDefault="00EC5ECD"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gyermek számára ma is a család az a közeg, amelyben alapvető tanulási folyamatai elindulnak. Itt ismeri meg a társadalom alapvető normáit, értékeit, az őt körülvevő világ szimbólumrendszerét, és innen indul a vallásos szocializációja is. Implicit vallásos nevelésnek nevezhetjük azt a folyamatot, amelyben a gyermek már koragyermekkorától megtapasztalja, hogy biztonságban van, ő maga értékes. Az ehhez kapcsolódó élményei megalapozzák pozitív istenképét és vallási beállítódását. Ebben a folyamatban a gyermekben bizalom ébred önmaga és a világ iránt. Ha pedig mindez egy vallás szimbólumrendszerével, a család hitének gyakorlásával kapcsolódik össze, akkor explicit vallásos nevelésről is beszélhetünk. Ez kisgyermekkorban leginkább a család szokásrendszerén, a családi rituálékon keresztül valósul meg. A rituálék jó eszközök arra, hogy generációk adják át egymásnak értékeiket, céljaikat, viselkedési mintáikat. A gyermek itt a vallás </w:t>
      </w:r>
      <w:r>
        <w:rPr>
          <w:rFonts w:ascii="Times New Roman" w:hAnsi="Times New Roman" w:cs="Times New Roman"/>
          <w:sz w:val="24"/>
          <w:szCs w:val="24"/>
        </w:rPr>
        <w:lastRenderedPageBreak/>
        <w:t>tartalmi és formai dimenziójával is találkozik. Az ismétlés biztonságot ad számára, és hordozza a tanulás és az azonosulás lehetőségét.</w:t>
      </w:r>
    </w:p>
    <w:p w14:paraId="2C2BB339" w14:textId="77777777" w:rsidR="00EC5ECD" w:rsidRDefault="00EC5ECD"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 nagyszülők és a szülők génjeik mellett olyan világnézetet is „örökítenek”, amelyre a következő generáció saját életről, világról alkotott képét építheti. A 21. század elején azt tapasztaljuk, hogy a családok nagyfokú heterogenitása – a családszerkezet, a vallási hovatartozás, a vallási kérdésekről való gondolkodás elbizonytalanodása – tradíciótöréshez vezetett már a jelenlegi nagyszülők korosztályában is. A különböző háttérből érkező fiatal párnak magának kell kialakítania életét, vallási kérdésekben is, s így a mai szülők és gyermekek sok esetben egyfajta „vallási hontalanságban” nőnek fel. Meghatározó segítség lehet a gyülekezet, az egyházi intézmény, a pedagógus támogatása, jelenléte a család életében, olyan közegként, ahol lehet kérdezni, tapasztalatokat megosztani, utakat keresni a saját, megélhető családi rítusok kialakítására.</w:t>
      </w:r>
      <w:r>
        <w:rPr>
          <w:rStyle w:val="Lbjegyzet-hivatkozs"/>
          <w:rFonts w:ascii="Times New Roman" w:hAnsi="Times New Roman" w:cs="Times New Roman"/>
          <w:sz w:val="24"/>
          <w:szCs w:val="24"/>
        </w:rPr>
        <w:footnoteReference w:id="29"/>
      </w:r>
    </w:p>
    <w:p w14:paraId="23876F25" w14:textId="77777777" w:rsidR="00CA64EE" w:rsidRDefault="00CA64EE" w:rsidP="007D6771">
      <w:pPr>
        <w:spacing w:after="0" w:line="240" w:lineRule="auto"/>
        <w:jc w:val="both"/>
        <w:rPr>
          <w:rFonts w:ascii="Times New Roman" w:hAnsi="Times New Roman" w:cs="Times New Roman"/>
          <w:sz w:val="24"/>
          <w:szCs w:val="24"/>
        </w:rPr>
      </w:pPr>
    </w:p>
    <w:p w14:paraId="1DBFA553" w14:textId="77777777" w:rsidR="00EE4D58" w:rsidRDefault="00EE4D58" w:rsidP="007D6771">
      <w:pPr>
        <w:spacing w:after="0" w:line="240" w:lineRule="auto"/>
        <w:jc w:val="both"/>
        <w:rPr>
          <w:rFonts w:ascii="Times New Roman" w:hAnsi="Times New Roman" w:cs="Times New Roman"/>
          <w:sz w:val="24"/>
          <w:szCs w:val="24"/>
        </w:rPr>
      </w:pPr>
    </w:p>
    <w:p w14:paraId="5C36348C" w14:textId="77777777" w:rsidR="00CA64EE" w:rsidRPr="00333AF1" w:rsidRDefault="00CA64EE" w:rsidP="007D6771">
      <w:pPr>
        <w:spacing w:after="0" w:line="240" w:lineRule="auto"/>
        <w:jc w:val="both"/>
        <w:rPr>
          <w:rFonts w:ascii="Times New Roman" w:hAnsi="Times New Roman" w:cs="Times New Roman"/>
          <w:b/>
          <w:color w:val="0070C0"/>
          <w:sz w:val="24"/>
          <w:szCs w:val="24"/>
        </w:rPr>
      </w:pPr>
      <w:r w:rsidRPr="00333AF1">
        <w:rPr>
          <w:rFonts w:ascii="Times New Roman" w:hAnsi="Times New Roman" w:cs="Times New Roman"/>
          <w:b/>
          <w:color w:val="0070C0"/>
          <w:sz w:val="24"/>
          <w:szCs w:val="24"/>
        </w:rPr>
        <w:t>2.</w:t>
      </w:r>
      <w:r>
        <w:rPr>
          <w:rFonts w:ascii="Times New Roman" w:hAnsi="Times New Roman" w:cs="Times New Roman"/>
          <w:b/>
          <w:color w:val="0070C0"/>
          <w:sz w:val="24"/>
          <w:szCs w:val="24"/>
        </w:rPr>
        <w:t>3</w:t>
      </w:r>
      <w:r w:rsidRPr="00333AF1">
        <w:rPr>
          <w:rFonts w:ascii="Times New Roman" w:hAnsi="Times New Roman" w:cs="Times New Roman"/>
          <w:b/>
          <w:color w:val="0070C0"/>
          <w:sz w:val="24"/>
          <w:szCs w:val="24"/>
        </w:rPr>
        <w:t xml:space="preserve"> Öröm és meglepetés átélése – </w:t>
      </w:r>
      <w:r>
        <w:rPr>
          <w:rFonts w:ascii="Times New Roman" w:hAnsi="Times New Roman" w:cs="Times New Roman"/>
          <w:b/>
          <w:color w:val="0070C0"/>
          <w:sz w:val="24"/>
          <w:szCs w:val="24"/>
        </w:rPr>
        <w:t xml:space="preserve">az </w:t>
      </w:r>
      <w:r w:rsidRPr="00333AF1">
        <w:rPr>
          <w:rFonts w:ascii="Times New Roman" w:hAnsi="Times New Roman" w:cs="Times New Roman"/>
          <w:b/>
          <w:color w:val="0070C0"/>
          <w:sz w:val="24"/>
          <w:szCs w:val="24"/>
        </w:rPr>
        <w:t>érzelmek kifejezése, fontossága</w:t>
      </w:r>
    </w:p>
    <w:p w14:paraId="268ABF12" w14:textId="77777777" w:rsidR="00CA64EE" w:rsidRDefault="00CA64EE" w:rsidP="007D6771">
      <w:pPr>
        <w:spacing w:after="0" w:line="240" w:lineRule="auto"/>
        <w:jc w:val="both"/>
        <w:rPr>
          <w:rFonts w:ascii="Times New Roman" w:hAnsi="Times New Roman" w:cs="Times New Roman"/>
          <w:sz w:val="24"/>
          <w:szCs w:val="24"/>
        </w:rPr>
      </w:pPr>
    </w:p>
    <w:p w14:paraId="33D0D1B5" w14:textId="4EBEF1CC" w:rsidR="006512AA" w:rsidRDefault="00436395"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Már a csecsemők is átélik az érzelmek egy kis készletét, az örömöt, a dühöt, az undort és a meglepetést, később, 6-9 hónapos kortól a félelmet is. Ezek az elsődleges, közvetlen érzelmek nagyon korán megjelennek és beazonosíthatjuk őket a csecsemők arckifejezését figyelve.</w:t>
      </w:r>
      <w:r>
        <w:rPr>
          <w:rStyle w:val="Lbjegyzet-hivatkozs"/>
          <w:rFonts w:ascii="Times New Roman" w:hAnsi="Times New Roman" w:cs="Times New Roman"/>
          <w:sz w:val="24"/>
          <w:szCs w:val="24"/>
        </w:rPr>
        <w:footnoteReference w:id="30"/>
      </w:r>
      <w:r>
        <w:rPr>
          <w:rFonts w:ascii="Times New Roman" w:hAnsi="Times New Roman" w:cs="Times New Roman"/>
          <w:sz w:val="24"/>
          <w:szCs w:val="24"/>
        </w:rPr>
        <w:t xml:space="preserve"> </w:t>
      </w:r>
      <w:r w:rsidR="006512AA">
        <w:rPr>
          <w:rFonts w:ascii="Times New Roman" w:hAnsi="Times New Roman" w:cs="Times New Roman"/>
          <w:sz w:val="24"/>
          <w:szCs w:val="24"/>
        </w:rPr>
        <w:t xml:space="preserve">Kétéves korára a gyermek eljut az elsődleges, közvetlen érzelmeken túl a közvetett, társas érzelmek megélésének szintjére. A büszkeség, a zavar, a szégyen, az irigység érzései tovább vezetik a gyermeket a szociális fejlődésben, erősítik, vagy éppen sértik én-tudatát. Ahhoz, hogy a gyermek a társas kapcsolatokban helytálljon, meg kell tanulnia értelmezni mások érzéseit és tudnia kell azt is, hogyan szabjon gátat érzelmeinek. Az érzelmi intelligencia az a képesség, amellyel lehetővé válik az érzelmek megfelelő kifejezése és a másik ember érzelmeinek értékelése. A kisgyermek érzelmi intelligenciája kialakulóban van, általában még nem uralkodik érzelmein, sokkal inkább érzelmei uralkodnak rajta. Fontos, hogy az érzelmek kifejezésében és differenciálásában segítsük a kisgyermeket. Megvan a szerepe a negatív érzelmek </w:t>
      </w:r>
      <w:proofErr w:type="spellStart"/>
      <w:r w:rsidR="006512AA">
        <w:rPr>
          <w:rFonts w:ascii="Times New Roman" w:hAnsi="Times New Roman" w:cs="Times New Roman"/>
          <w:sz w:val="24"/>
          <w:szCs w:val="24"/>
        </w:rPr>
        <w:t>verbalizálásának</w:t>
      </w:r>
      <w:proofErr w:type="spellEnd"/>
      <w:r w:rsidR="006512AA">
        <w:rPr>
          <w:rFonts w:ascii="Times New Roman" w:hAnsi="Times New Roman" w:cs="Times New Roman"/>
          <w:sz w:val="24"/>
          <w:szCs w:val="24"/>
        </w:rPr>
        <w:t>, és erősíti a kisgyermek személyiségét a pozitív érzelmek kifejezése.</w:t>
      </w:r>
      <w:r w:rsidR="006512AA">
        <w:rPr>
          <w:rStyle w:val="Lbjegyzet-hivatkozs"/>
          <w:rFonts w:ascii="Times New Roman" w:hAnsi="Times New Roman" w:cs="Times New Roman"/>
          <w:sz w:val="24"/>
          <w:szCs w:val="24"/>
        </w:rPr>
        <w:footnoteReference w:id="31"/>
      </w:r>
    </w:p>
    <w:p w14:paraId="6D09E11F" w14:textId="77777777" w:rsidR="00CA64EE" w:rsidRDefault="00CA64EE"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Keresztelő János születése egy rendkívül érzelemgazdag történetben áll előttünk. Találkozunk egy házaspár mély hitével, Isten iránti tiszteletével, szeretetével. Kiderül, hogy imádságaik személyes, családra való vágyukat is megfogalmazzák. Zakariást kettős meglepetés éri a történet kezdetén: ő végezheti a tömjénáldozatot a templomban, amit életében csak egyszer tehet meg, ráadásul angyal szólítja meg a szolgálat közben. Meglepetését kétségek övezik, alig tud hinni a szónak. Különös lehetett számára a néma várakozás a gyermek születéséig, és csak hálaénekben, imában kifejezhető majd az öröme. Az anya, Erzsébet is megtisztelve érzi magát, hogy gyermeket várhat. Hálát érez Isten iránt, mert </w:t>
      </w:r>
      <w:r w:rsidR="006512AA">
        <w:rPr>
          <w:rFonts w:ascii="Times New Roman" w:hAnsi="Times New Roman" w:cs="Times New Roman"/>
          <w:sz w:val="24"/>
          <w:szCs w:val="24"/>
        </w:rPr>
        <w:t>ígéretet és ajándékot kapott Tőle. B</w:t>
      </w:r>
      <w:r>
        <w:rPr>
          <w:rFonts w:ascii="Times New Roman" w:hAnsi="Times New Roman" w:cs="Times New Roman"/>
          <w:sz w:val="24"/>
          <w:szCs w:val="24"/>
        </w:rPr>
        <w:t xml:space="preserve">oldogságáról tesz </w:t>
      </w:r>
      <w:r w:rsidR="006512AA">
        <w:rPr>
          <w:rFonts w:ascii="Times New Roman" w:hAnsi="Times New Roman" w:cs="Times New Roman"/>
          <w:sz w:val="24"/>
          <w:szCs w:val="24"/>
        </w:rPr>
        <w:t xml:space="preserve">tanúságot, amikor Jézus anyja, Mária meglátogatja őt, és együtt erősödik hitben a két kismama. Ez a sokféle érzelem megszólíthatja és előre viheti a gyermeket, hiszen a </w:t>
      </w:r>
      <w:r>
        <w:rPr>
          <w:rFonts w:ascii="Times New Roman" w:hAnsi="Times New Roman" w:cs="Times New Roman"/>
          <w:sz w:val="24"/>
          <w:szCs w:val="24"/>
        </w:rPr>
        <w:t>váratlan eseményekre való reakció, a félelemmel keveredő kíváncsiság és az örömteli meglepetés tudatos átélése is fontos a gyermek számára érzelmi fejlődése során.</w:t>
      </w:r>
    </w:p>
    <w:p w14:paraId="2F0E5055" w14:textId="77777777" w:rsidR="00105E43" w:rsidRPr="00EE4D58" w:rsidRDefault="00105E43" w:rsidP="007D6771">
      <w:pPr>
        <w:spacing w:after="0" w:line="240" w:lineRule="auto"/>
        <w:rPr>
          <w:rFonts w:ascii="Times New Roman" w:hAnsi="Times New Roman" w:cs="Times New Roman"/>
          <w:b/>
          <w:sz w:val="24"/>
          <w:szCs w:val="24"/>
          <w:u w:val="single"/>
        </w:rPr>
      </w:pPr>
    </w:p>
    <w:p w14:paraId="532CA046" w14:textId="77777777" w:rsidR="00EE4D58" w:rsidRPr="00EE4D58" w:rsidRDefault="00EE4D58" w:rsidP="007D6771">
      <w:pPr>
        <w:spacing w:after="0" w:line="240" w:lineRule="auto"/>
        <w:rPr>
          <w:rFonts w:ascii="Times New Roman" w:hAnsi="Times New Roman" w:cs="Times New Roman"/>
          <w:b/>
          <w:sz w:val="24"/>
          <w:szCs w:val="24"/>
          <w:u w:val="single"/>
        </w:rPr>
      </w:pPr>
    </w:p>
    <w:p w14:paraId="720D7DA3" w14:textId="52F51DE1" w:rsidR="00EC5ECD" w:rsidRPr="006B6292" w:rsidRDefault="00211B8D" w:rsidP="006B6292">
      <w:pPr>
        <w:pStyle w:val="Listaszerbekezds"/>
        <w:numPr>
          <w:ilvl w:val="1"/>
          <w:numId w:val="1"/>
        </w:numPr>
        <w:spacing w:after="0" w:line="240" w:lineRule="auto"/>
        <w:jc w:val="both"/>
        <w:rPr>
          <w:rFonts w:ascii="Times New Roman" w:hAnsi="Times New Roman" w:cs="Times New Roman"/>
          <w:b/>
          <w:color w:val="0070C0"/>
          <w:sz w:val="24"/>
          <w:szCs w:val="24"/>
        </w:rPr>
      </w:pPr>
      <w:r w:rsidRPr="006B6292">
        <w:rPr>
          <w:rFonts w:ascii="Times New Roman" w:hAnsi="Times New Roman" w:cs="Times New Roman"/>
          <w:b/>
          <w:color w:val="0070C0"/>
          <w:sz w:val="24"/>
          <w:szCs w:val="24"/>
        </w:rPr>
        <w:t>A</w:t>
      </w:r>
      <w:r w:rsidR="00EC5ECD" w:rsidRPr="006B6292">
        <w:rPr>
          <w:rFonts w:ascii="Times New Roman" w:hAnsi="Times New Roman" w:cs="Times New Roman"/>
          <w:b/>
          <w:color w:val="0070C0"/>
          <w:sz w:val="24"/>
          <w:szCs w:val="24"/>
        </w:rPr>
        <w:t xml:space="preserve">z Istenhez tartozás </w:t>
      </w:r>
      <w:r w:rsidRPr="006B6292">
        <w:rPr>
          <w:rFonts w:ascii="Times New Roman" w:hAnsi="Times New Roman" w:cs="Times New Roman"/>
          <w:b/>
          <w:color w:val="0070C0"/>
          <w:sz w:val="24"/>
          <w:szCs w:val="24"/>
        </w:rPr>
        <w:t xml:space="preserve">megélése kisgyermekkorban </w:t>
      </w:r>
      <w:r w:rsidR="006B6292">
        <w:rPr>
          <w:rFonts w:ascii="Times New Roman" w:hAnsi="Times New Roman" w:cs="Times New Roman"/>
          <w:b/>
          <w:color w:val="0070C0"/>
          <w:sz w:val="24"/>
          <w:szCs w:val="24"/>
        </w:rPr>
        <w:t>–</w:t>
      </w:r>
      <w:r w:rsidRPr="006B6292">
        <w:rPr>
          <w:rFonts w:ascii="Times New Roman" w:hAnsi="Times New Roman" w:cs="Times New Roman"/>
          <w:b/>
          <w:color w:val="0070C0"/>
          <w:sz w:val="24"/>
          <w:szCs w:val="24"/>
        </w:rPr>
        <w:t xml:space="preserve"> </w:t>
      </w:r>
      <w:r w:rsidR="00EC5ECD" w:rsidRPr="006B6292">
        <w:rPr>
          <w:rFonts w:ascii="Times New Roman" w:hAnsi="Times New Roman" w:cs="Times New Roman"/>
          <w:b/>
          <w:color w:val="0070C0"/>
          <w:sz w:val="24"/>
          <w:szCs w:val="24"/>
        </w:rPr>
        <w:t>A gyermek és az istentisztelet élménye</w:t>
      </w:r>
    </w:p>
    <w:p w14:paraId="0A99B8C0" w14:textId="77777777" w:rsidR="00EE4D58" w:rsidRDefault="00EE4D58" w:rsidP="007D6771">
      <w:pPr>
        <w:spacing w:after="0" w:line="240" w:lineRule="auto"/>
        <w:ind w:firstLine="851"/>
        <w:jc w:val="both"/>
        <w:rPr>
          <w:rFonts w:ascii="Times New Roman" w:hAnsi="Times New Roman" w:cs="Times New Roman"/>
          <w:sz w:val="24"/>
          <w:szCs w:val="24"/>
        </w:rPr>
      </w:pPr>
    </w:p>
    <w:p w14:paraId="46514BD5" w14:textId="77777777" w:rsidR="00EC5ECD" w:rsidRDefault="00EC5ECD"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 hit gyakorlásának formái többféleképpen lehetnek jelen egyházi óvodáink életében. Ideális esetben a családi vallásos nevelés kiegészítése lenne az óvodai hitéleti nevelés, a valóságban azonban igen különböző háttérből érkező gyermekekkel találkozunk. Nem ritkán az első élményeik az imádsággal, bibliai történetekkel kapcsolatosan az óvodához kötődnek.</w:t>
      </w:r>
    </w:p>
    <w:p w14:paraId="37D6F90E" w14:textId="77777777" w:rsidR="00EC5ECD" w:rsidRDefault="00EC5ECD" w:rsidP="007D6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hittanoktatás az óvodás gyermek életében még nem iskolai értelemben vett tanítás, sokkal inkább egyfajta hitre vezetés. Enn</w:t>
      </w:r>
      <w:r w:rsidR="00211B8D">
        <w:rPr>
          <w:rFonts w:ascii="Times New Roman" w:hAnsi="Times New Roman" w:cs="Times New Roman"/>
          <w:sz w:val="24"/>
          <w:szCs w:val="24"/>
        </w:rPr>
        <w:t>ek célja Isten szeretetének, a H</w:t>
      </w:r>
      <w:r>
        <w:rPr>
          <w:rFonts w:ascii="Times New Roman" w:hAnsi="Times New Roman" w:cs="Times New Roman"/>
          <w:sz w:val="24"/>
          <w:szCs w:val="24"/>
        </w:rPr>
        <w:t>ozzá tartozásnak, a közösségi érzésnek a megtapasztalása. A gyermek benyomásokon keresztül érzékeli mindezt, s közben megismerkedik a keresztyén értékrenddel és hagyománnyal. Az egyházi óvodákban a nevelési programba beépített hittan foglalkozás, áhítat segíti a harmonikus lelki fejlődést, a bibliai történetek, énekek, imádságok, ünnepek, szokások, rítusok segítségével biztonságos érzelmi légkör kialakítására, a hittanoktató, ill. az óvodapedagógus személyén keresztül az Isten iránti gyermeki bizalom kiépítésére nyílik lehetőség.</w:t>
      </w:r>
      <w:r>
        <w:rPr>
          <w:rStyle w:val="Lbjegyzet-hivatkozs"/>
          <w:rFonts w:ascii="Times New Roman" w:hAnsi="Times New Roman" w:cs="Times New Roman"/>
          <w:sz w:val="24"/>
          <w:szCs w:val="24"/>
        </w:rPr>
        <w:footnoteReference w:id="32"/>
      </w:r>
    </w:p>
    <w:p w14:paraId="4D1D5D49" w14:textId="77777777" w:rsidR="00EC5ECD" w:rsidRPr="0006599D" w:rsidRDefault="00EC5ECD"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Hogyan lehet ma jelen a kisgyermek a templomban? Keresni kell az alkalmat arra, hogy a mi gyermekeinknek se legyen idegen hely az Isten háza, hiszen nagyon sokat kapnak az istentiszteleten való részvétellel. Míg a felnőttek számára külön feladat, hogy az istentiszteletre lelkileg megérkezzenek, addig az óvodások számára adott a kíváncsiság, az alkalom titokzatossága. Érdekes számukra a lelkész öltözéke, a liturgia énekei, szimbólumai, sok-sok felfedezni valót találnak. Egy egyszerű, rövid, ünnepélyes alkalom, amely hatással van minden érzékszervükre, közvetíti Krisztus szeretetét feléjük. A felnőttek és gyermekek együttes részvételével egy közös ünneppé válik az istentisztelet.</w:t>
      </w:r>
      <w:r>
        <w:rPr>
          <w:rStyle w:val="Lbjegyzet-hivatkozs"/>
          <w:rFonts w:ascii="Times New Roman" w:hAnsi="Times New Roman" w:cs="Times New Roman"/>
          <w:sz w:val="24"/>
          <w:szCs w:val="24"/>
        </w:rPr>
        <w:footnoteReference w:id="33"/>
      </w:r>
    </w:p>
    <w:p w14:paraId="7A909321" w14:textId="6EC7BA05" w:rsidR="00EC5ECD" w:rsidRDefault="00EC5ECD"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Az istentiszteleten résztvevőként átéljük az ünnepet, a </w:t>
      </w:r>
      <w:proofErr w:type="spellStart"/>
      <w:r w:rsidR="006B6292">
        <w:rPr>
          <w:rFonts w:ascii="Times New Roman" w:hAnsi="Times New Roman" w:cs="Times New Roman"/>
          <w:sz w:val="24"/>
          <w:szCs w:val="24"/>
        </w:rPr>
        <w:t>F</w:t>
      </w:r>
      <w:r>
        <w:rPr>
          <w:rFonts w:ascii="Times New Roman" w:hAnsi="Times New Roman" w:cs="Times New Roman"/>
          <w:sz w:val="24"/>
          <w:szCs w:val="24"/>
        </w:rPr>
        <w:t>eltámadottal</w:t>
      </w:r>
      <w:proofErr w:type="spellEnd"/>
      <w:r>
        <w:rPr>
          <w:rFonts w:ascii="Times New Roman" w:hAnsi="Times New Roman" w:cs="Times New Roman"/>
          <w:sz w:val="24"/>
          <w:szCs w:val="24"/>
        </w:rPr>
        <w:t xml:space="preserve"> való találkozás élményét, az </w:t>
      </w:r>
      <w:proofErr w:type="spellStart"/>
      <w:r>
        <w:rPr>
          <w:rFonts w:ascii="Times New Roman" w:hAnsi="Times New Roman" w:cs="Times New Roman"/>
          <w:sz w:val="24"/>
          <w:szCs w:val="24"/>
        </w:rPr>
        <w:t>elfogadottságot</w:t>
      </w:r>
      <w:proofErr w:type="spellEnd"/>
      <w:r>
        <w:rPr>
          <w:rFonts w:ascii="Times New Roman" w:hAnsi="Times New Roman" w:cs="Times New Roman"/>
          <w:sz w:val="24"/>
          <w:szCs w:val="24"/>
        </w:rPr>
        <w:t xml:space="preserve"> és a közösség ajándékát. Fontos a gyermek számára, hogy ne csak külön gyermek-alkalmakon vehessen részt, hanem a felnőttekkel, a szüleivel együtt átélhesse mindezt. A spirituális fejlődést segíti, ha a gyermek a szüleivel együtt tölt minőségi időt Isten jelenlétében, és így az érzékelés, a tapasztalat szintjén találkozik azzal, mit jelent keresztyénnek lenni. Erre alkalmas a családi istentisztelet több generáció közös felkészülésével, aktív részvállalásával.</w:t>
      </w:r>
      <w:r>
        <w:rPr>
          <w:rStyle w:val="Lbjegyzet-hivatkozs"/>
          <w:rFonts w:ascii="Times New Roman" w:hAnsi="Times New Roman" w:cs="Times New Roman"/>
          <w:sz w:val="24"/>
          <w:szCs w:val="24"/>
        </w:rPr>
        <w:footnoteReference w:id="34"/>
      </w:r>
    </w:p>
    <w:p w14:paraId="1769627C" w14:textId="77777777" w:rsidR="00EC5ECD" w:rsidRDefault="00EC5ECD"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 közös éneklés és a zene fontos eszköz a kisgyermek rítusban való részvételében. Ebben az életkorban már részt tud venni zenés foglalkozásokon, formálódik az éneklés és a ritmusérzék. Örömét leli a mondókaszerű ismétlésben, a ritmust kísérő hangszeres játékban, a mutogatással kísérhető, egyszerű énekekben. Az ének és a zene a kapcsolatteremtés egyetemes eszköze, amely különbségeket is áthidalva mindenkit megérinthet.</w:t>
      </w:r>
      <w:r>
        <w:rPr>
          <w:rStyle w:val="Lbjegyzet-hivatkozs"/>
          <w:rFonts w:ascii="Times New Roman" w:hAnsi="Times New Roman" w:cs="Times New Roman"/>
          <w:sz w:val="24"/>
          <w:szCs w:val="24"/>
        </w:rPr>
        <w:footnoteReference w:id="35"/>
      </w:r>
    </w:p>
    <w:p w14:paraId="40F3EE83" w14:textId="77777777" w:rsidR="00EC5ECD" w:rsidRDefault="00EC5ECD" w:rsidP="007D6771">
      <w:pPr>
        <w:spacing w:after="0" w:line="240" w:lineRule="auto"/>
        <w:jc w:val="both"/>
        <w:rPr>
          <w:rFonts w:ascii="Times New Roman" w:hAnsi="Times New Roman" w:cs="Times New Roman"/>
          <w:sz w:val="24"/>
          <w:szCs w:val="24"/>
        </w:rPr>
      </w:pPr>
    </w:p>
    <w:p w14:paraId="6911EBA8" w14:textId="77777777" w:rsidR="00EE4D58" w:rsidRDefault="00EE4D58" w:rsidP="007D6771">
      <w:pPr>
        <w:spacing w:after="0" w:line="240" w:lineRule="auto"/>
        <w:jc w:val="both"/>
        <w:rPr>
          <w:rFonts w:ascii="Times New Roman" w:hAnsi="Times New Roman" w:cs="Times New Roman"/>
          <w:sz w:val="24"/>
          <w:szCs w:val="24"/>
        </w:rPr>
      </w:pPr>
    </w:p>
    <w:p w14:paraId="6F8A8497" w14:textId="6AC521E4" w:rsidR="00EC5ECD" w:rsidRPr="006B6292" w:rsidRDefault="00EC5ECD" w:rsidP="006B6292">
      <w:pPr>
        <w:pStyle w:val="Listaszerbekezds"/>
        <w:numPr>
          <w:ilvl w:val="1"/>
          <w:numId w:val="1"/>
        </w:numPr>
        <w:spacing w:after="0" w:line="240" w:lineRule="auto"/>
        <w:jc w:val="both"/>
        <w:rPr>
          <w:rFonts w:ascii="Times New Roman" w:hAnsi="Times New Roman" w:cs="Times New Roman"/>
          <w:b/>
          <w:color w:val="0070C0"/>
          <w:sz w:val="24"/>
          <w:szCs w:val="24"/>
        </w:rPr>
      </w:pPr>
      <w:r w:rsidRPr="006B6292">
        <w:rPr>
          <w:rFonts w:ascii="Times New Roman" w:hAnsi="Times New Roman" w:cs="Times New Roman"/>
          <w:b/>
          <w:color w:val="0070C0"/>
          <w:sz w:val="24"/>
          <w:szCs w:val="24"/>
        </w:rPr>
        <w:t xml:space="preserve">Az imádság átélése, jelentősége </w:t>
      </w:r>
      <w:r w:rsidR="006B6292">
        <w:rPr>
          <w:rFonts w:ascii="Times New Roman" w:hAnsi="Times New Roman" w:cs="Times New Roman"/>
          <w:b/>
          <w:color w:val="0070C0"/>
          <w:sz w:val="24"/>
          <w:szCs w:val="24"/>
        </w:rPr>
        <w:t>–</w:t>
      </w:r>
      <w:r w:rsidRPr="006B6292">
        <w:rPr>
          <w:rFonts w:ascii="Times New Roman" w:hAnsi="Times New Roman" w:cs="Times New Roman"/>
          <w:b/>
          <w:color w:val="0070C0"/>
          <w:sz w:val="24"/>
          <w:szCs w:val="24"/>
        </w:rPr>
        <w:t xml:space="preserve"> Az imádságra nevelés</w:t>
      </w:r>
    </w:p>
    <w:p w14:paraId="300D78A9" w14:textId="77777777" w:rsidR="00EE4D58" w:rsidRDefault="00EE4D58" w:rsidP="007D6771">
      <w:pPr>
        <w:spacing w:after="0" w:line="240" w:lineRule="auto"/>
        <w:ind w:firstLine="851"/>
        <w:jc w:val="both"/>
        <w:rPr>
          <w:rFonts w:ascii="Times New Roman" w:hAnsi="Times New Roman" w:cs="Times New Roman"/>
          <w:sz w:val="24"/>
          <w:szCs w:val="24"/>
        </w:rPr>
      </w:pPr>
    </w:p>
    <w:p w14:paraId="0FDAC324" w14:textId="77777777" w:rsidR="00EC5ECD" w:rsidRPr="006B2F7C" w:rsidRDefault="00EC5ECD" w:rsidP="007D6771">
      <w:pPr>
        <w:spacing w:after="0" w:line="240" w:lineRule="auto"/>
        <w:ind w:firstLine="851"/>
        <w:jc w:val="both"/>
        <w:rPr>
          <w:rFonts w:ascii="Times New Roman" w:hAnsi="Times New Roman" w:cs="Times New Roman"/>
          <w:sz w:val="24"/>
          <w:szCs w:val="24"/>
        </w:rPr>
      </w:pPr>
      <w:r w:rsidRPr="006B2F7C">
        <w:rPr>
          <w:rFonts w:ascii="Times New Roman" w:hAnsi="Times New Roman" w:cs="Times New Roman"/>
          <w:sz w:val="24"/>
          <w:szCs w:val="24"/>
        </w:rPr>
        <w:t xml:space="preserve">Az imádság olyan ajándék és erőforrás, amelyet úgy adhatunk át leginkább, ha magunk is imádkozunk a gyermekkel. </w:t>
      </w:r>
      <w:r>
        <w:rPr>
          <w:rFonts w:ascii="Times New Roman" w:hAnsi="Times New Roman" w:cs="Times New Roman"/>
          <w:sz w:val="24"/>
          <w:szCs w:val="24"/>
        </w:rPr>
        <w:t xml:space="preserve">Sajnos a legtöbb gyermek nem tanul meg imádkozni a szülői házban, így még nagyobb a felelősségünk abban, hogy továbbadjuk-e ezt a kincset. Török István így beszél arról, hogy mire nevel az imádság: </w:t>
      </w:r>
    </w:p>
    <w:p w14:paraId="567CE417" w14:textId="77777777" w:rsidR="00EC5ECD" w:rsidRDefault="00EC5ECD"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„Az imádság az a lelki vigyázzállás, amelyben magatartásunk tisztul, vétkek megbánására, mulasztások jóvátételére, alázatra, türelemre, megbocsátásra, bizalomra nevelődünk, felebaráti segítségre alkalmassá válunk, vagyis amelyben Isten akarata formát ölt bennünk. A magunk revíziója megy végbe az imádkozásban.”</w:t>
      </w:r>
      <w:r>
        <w:rPr>
          <w:rStyle w:val="Lbjegyzet-hivatkozs"/>
          <w:rFonts w:ascii="Times New Roman" w:hAnsi="Times New Roman" w:cs="Times New Roman"/>
          <w:sz w:val="24"/>
          <w:szCs w:val="24"/>
        </w:rPr>
        <w:footnoteReference w:id="36"/>
      </w:r>
    </w:p>
    <w:p w14:paraId="1047200C" w14:textId="77777777" w:rsidR="00EC5ECD" w:rsidRDefault="00EC5ECD" w:rsidP="007D6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Több célkitűzésünk lehet, amikor kisgyermekeket imádkozni tanítunk: az imádkozás iránti lelki igény és készség kifejlesztése, a lelki élet gyakorlásához szükséges szókincs elsajátítása, és az imádkozás külső jegyeinek begyakorlása.</w:t>
      </w:r>
    </w:p>
    <w:p w14:paraId="13A53019" w14:textId="77777777" w:rsidR="00EC5ECD" w:rsidRDefault="00EC5ECD"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Élményszerű lehetőségeket biztosítva meg kell tanítanunk a kisgyermekeket a csendben létre. A kisgyermeknek időre, lassú tempóra van szüksége az élmények feldolgozásához. Elfogadó, szeretetteljes környezetben, a védettség légkörében élheti át Isten közelségét. Annak az Istennek a közelségéről szerezhet tapasztalatot, aki soha nem küldi el őt, időhiányra hivatkozva. Sokat jelent számára már egyáltalán az offline kommunikáció, a személyes beszéd, a szemtől szemben találkozás is. A gyermeknek azt kell megtapasztalnia, hogy a felnőtt teljes figyelmével jelen van. Ennek a kölcsönös értő figyelemnek az élménye és a megtanulása vezet ahhoz a tapasztalathoz, hogy Isten jelen van, figyel rá, amikor imádkozik.</w:t>
      </w:r>
    </w:p>
    <w:p w14:paraId="4332EA5A" w14:textId="77777777" w:rsidR="00EC5ECD" w:rsidRDefault="00EC5ECD"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Nagyon fontos szerepet töltenek be a kötött szövegű imádságok, amelyeket a rítus részeként mondunk el, pl. az áhítat elején, végén, étkezéskor, ilyen a Miatyánk vagy a hagyományos reggeli-esti </w:t>
      </w:r>
      <w:r>
        <w:rPr>
          <w:rFonts w:ascii="Times New Roman" w:hAnsi="Times New Roman" w:cs="Times New Roman"/>
          <w:sz w:val="24"/>
          <w:szCs w:val="24"/>
        </w:rPr>
        <w:lastRenderedPageBreak/>
        <w:t xml:space="preserve">imádságok. Ezek az imák a közösség megélésének, az identitástudat fejlesztésének, a közösségbe tartozás megtanításának eszközei. Különösen fontos a kisgyermek életében az esti imádság. Az oltalomkérés és a napra való közös visszatekintés az Isten szeretetébe való elrejtettség békéjét adja számára. A kötött imádságok mellett segítenünk kell a gyermekeket abban is, hogy élményeiket, kéréseiket, aggodalmaikat saját szavakkal mondják el az imádságban. </w:t>
      </w:r>
    </w:p>
    <w:p w14:paraId="13554C2D" w14:textId="590DAA0B" w:rsidR="00EC5ECD" w:rsidRDefault="006B6292"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 rácsodálkozás képessége s</w:t>
      </w:r>
      <w:r w:rsidR="00EC5ECD">
        <w:rPr>
          <w:rFonts w:ascii="Times New Roman" w:hAnsi="Times New Roman" w:cs="Times New Roman"/>
          <w:sz w:val="24"/>
          <w:szCs w:val="24"/>
        </w:rPr>
        <w:t>egíti az óvodás gyermek imádságra nevelését. Ehhez kapcsolódva segíthetünk megtalálni az imádság szavait, amikor a felfedezett szépségek mögött rámutatunk a Teremtőre, vagy a közösen átélteket megköszönjük Istennek. Ezzel alapot adunk egy olyan világlátáshoz, amely számol a láthatón túl Isten jelenlétével, és egy olyan istenképhez, amely a szerető és ajándékozó Istent ragadja meg.</w:t>
      </w:r>
    </w:p>
    <w:p w14:paraId="4A5806C8" w14:textId="77777777" w:rsidR="00EC5ECD" w:rsidRDefault="00EC5ECD"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 hálaimák mellett helye van a kérő és vészhelyzetben elmondott imádságnak is. Jó, ha érzi a gyermek, hogy mindig bizalommal fordulhat Istenhez. Ám nem engedhetjük, hogy az imák csak erre korlátozódjanak, mert a gyermek könnyen azonosítja az imádságot egyfajta kívánságlistával, ami pedig sokkal több annál.</w:t>
      </w:r>
      <w:r>
        <w:rPr>
          <w:rStyle w:val="Lbjegyzet-hivatkozs"/>
          <w:rFonts w:ascii="Times New Roman" w:hAnsi="Times New Roman" w:cs="Times New Roman"/>
          <w:sz w:val="24"/>
          <w:szCs w:val="24"/>
        </w:rPr>
        <w:footnoteReference w:id="37"/>
      </w:r>
    </w:p>
    <w:p w14:paraId="2E08F57B" w14:textId="7C415636" w:rsidR="00EC5ECD" w:rsidRDefault="00EC5ECD" w:rsidP="007D6771">
      <w:pPr>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Figyelembe kell vennünk, hogy az imádság felfogását is meghatározza a gyermek mágikus gondolkodása. Úgy gondolja, minden mindenre hat, s a külső körülmények megtartása esetén elvárhatja Istentől, hogy neki közvetlenül válaszoljon és kívánságai szerint alakítsa a világot. Ez a gondolkodás az óvodás korban természetes. Fontos azonban, hogy anélkül, hogy folyton helyreigazítanánk a gyermeket ebben, mi hangsúlyozzuk: Isten jó, jót akar nekünk. Ha a mágikus imádságfelfogás nem szorul vissza az idő múlásával, akkor a gyermeket megrázó csalódások érik és felhagy az imádkozással.</w:t>
      </w:r>
      <w:r>
        <w:rPr>
          <w:rStyle w:val="Lbjegyzet-hivatkozs"/>
          <w:rFonts w:ascii="Times New Roman" w:hAnsi="Times New Roman" w:cs="Times New Roman"/>
          <w:sz w:val="24"/>
          <w:szCs w:val="24"/>
        </w:rPr>
        <w:footnoteReference w:id="38"/>
      </w:r>
      <w:r>
        <w:rPr>
          <w:rFonts w:ascii="Times New Roman" w:hAnsi="Times New Roman" w:cs="Times New Roman"/>
          <w:sz w:val="24"/>
          <w:szCs w:val="24"/>
        </w:rPr>
        <w:t xml:space="preserve"> Segíthetünk azzal, hogy bővítve az ima tartalmát, erőt kérünk a megküzdéshez, segítő embereket a passzív várakozás helyett.</w:t>
      </w:r>
      <w:r w:rsidRPr="004B5EE9">
        <w:rPr>
          <w:rFonts w:ascii="Times New Roman" w:hAnsi="Times New Roman" w:cs="Times New Roman"/>
          <w:b/>
          <w:sz w:val="24"/>
          <w:szCs w:val="24"/>
        </w:rPr>
        <w:t xml:space="preserve"> </w:t>
      </w:r>
    </w:p>
    <w:p w14:paraId="28BE4CD2" w14:textId="0A26BE50" w:rsidR="00EC5ECD" w:rsidRDefault="00EC5ECD"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Ahogyan Jézus elsősorban saját példáján keresztül tanított imádkozni, a pedagógus is a saját imádságával nevel a legtöbbet. A tény, hogy ő megszólítja Istent, az ima atmoszférája, szempontjai, témái mind nevelnek az imádkozásra. Ez az emberi tényező a személyes példa, a forrás pedig a Szentlélek ajándéka, igazán ő nyitja meg az ajkunkat az imára. A kisgyermeknek ez sokkal könnyebben megy, mint a felnőtteknek, mert számukra ez természetes beszélgetés Istennel, a </w:t>
      </w:r>
      <w:r w:rsidR="006B6292">
        <w:rPr>
          <w:rFonts w:ascii="Times New Roman" w:hAnsi="Times New Roman" w:cs="Times New Roman"/>
          <w:sz w:val="24"/>
          <w:szCs w:val="24"/>
        </w:rPr>
        <w:t>V</w:t>
      </w:r>
      <w:r>
        <w:rPr>
          <w:rFonts w:ascii="Times New Roman" w:hAnsi="Times New Roman" w:cs="Times New Roman"/>
          <w:sz w:val="24"/>
          <w:szCs w:val="24"/>
        </w:rPr>
        <w:t>ele való kapcsolatot a mi példánkat látva sokkal természetesebbnek veszik, mint a hitben éppen elinduló felnőttek.</w:t>
      </w:r>
    </w:p>
    <w:p w14:paraId="2795E5AA" w14:textId="77777777" w:rsidR="00EC5ECD" w:rsidRDefault="00EC5ECD"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Az imádság fontos változásokat idézhet elő a gyermekben. Aki imádkozik és a mennyel kommunikál, az másként kommunikál a földdel is. Az imádkozó ember szerényen erős lesz, mert Isten kontrollja alá helyezve magát, jobban látja határait és lehetőségeit. Az imádkozó gyermek Istennek hálás azért, amije van, és ez tartást és nyugalmat ad neki. Az imádkozó gyermek megtanulja, hogy Isten </w:t>
      </w:r>
      <w:proofErr w:type="spellStart"/>
      <w:r>
        <w:rPr>
          <w:rFonts w:ascii="Times New Roman" w:hAnsi="Times New Roman" w:cs="Times New Roman"/>
          <w:sz w:val="24"/>
          <w:szCs w:val="24"/>
        </w:rPr>
        <w:t>szavainkat</w:t>
      </w:r>
      <w:proofErr w:type="spellEnd"/>
      <w:r>
        <w:rPr>
          <w:rFonts w:ascii="Times New Roman" w:hAnsi="Times New Roman" w:cs="Times New Roman"/>
          <w:sz w:val="24"/>
          <w:szCs w:val="24"/>
        </w:rPr>
        <w:t>, tetteinket is látja, így igazmondó, őszinte és megbízható lesz. Másokért imádkozva érzékennyé válik mások problémáira. Bár a kisgyermek gondolkodása énközpontú, hívhatjuk közbenjáró imádságra is, azokért, akiket szeret, akik segítségre szorulnak. Ha pedig felszabadultan, helyreigazítások nélkül gyakorolhatja az imádságot, akkor ezzel beszélni is tanul, egyéni nyelvezete is formálódik.</w:t>
      </w:r>
    </w:p>
    <w:p w14:paraId="3C986846" w14:textId="77777777" w:rsidR="00EC5ECD" w:rsidRDefault="00EC5ECD"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 gyermekek szüleikkel vagy nevelőikkel együtt imádkozva meglátják, hogy számukra fontos emberek helyet adnak Istennek az életükben. Csak így, a mindennapok tapasztalataival alakul ki az a hitük, hogy az imádság fontos, és az ő életükben is ajándék az Istennel töltött idő.</w:t>
      </w:r>
      <w:r>
        <w:rPr>
          <w:rStyle w:val="Lbjegyzet-hivatkozs"/>
          <w:rFonts w:ascii="Times New Roman" w:hAnsi="Times New Roman" w:cs="Times New Roman"/>
          <w:sz w:val="24"/>
          <w:szCs w:val="24"/>
        </w:rPr>
        <w:footnoteReference w:id="39"/>
      </w:r>
    </w:p>
    <w:p w14:paraId="3DE52424" w14:textId="77777777" w:rsidR="00155CA6" w:rsidRDefault="00155CA6" w:rsidP="007D6771">
      <w:pPr>
        <w:spacing w:after="0" w:line="240" w:lineRule="auto"/>
        <w:jc w:val="both"/>
        <w:rPr>
          <w:rFonts w:ascii="Times New Roman" w:hAnsi="Times New Roman" w:cs="Times New Roman"/>
          <w:color w:val="0070C0"/>
          <w:sz w:val="24"/>
          <w:szCs w:val="24"/>
        </w:rPr>
      </w:pPr>
    </w:p>
    <w:p w14:paraId="1AA84356" w14:textId="77777777" w:rsidR="00EE4D58" w:rsidRDefault="00EE4D58" w:rsidP="007D6771">
      <w:pPr>
        <w:spacing w:after="0" w:line="240" w:lineRule="auto"/>
        <w:jc w:val="both"/>
        <w:rPr>
          <w:rFonts w:ascii="Times New Roman" w:hAnsi="Times New Roman" w:cs="Times New Roman"/>
          <w:color w:val="0070C0"/>
          <w:sz w:val="24"/>
          <w:szCs w:val="24"/>
        </w:rPr>
      </w:pPr>
    </w:p>
    <w:p w14:paraId="442BEDF1" w14:textId="77777777" w:rsidR="009E3C8E" w:rsidRPr="003B0B2F" w:rsidRDefault="009E3C8E" w:rsidP="007D6771">
      <w:pPr>
        <w:spacing w:after="0" w:line="240" w:lineRule="auto"/>
        <w:jc w:val="both"/>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2.</w:t>
      </w:r>
      <w:r w:rsidR="006512AA">
        <w:rPr>
          <w:rFonts w:ascii="Times New Roman" w:hAnsi="Times New Roman" w:cs="Times New Roman"/>
          <w:b/>
          <w:color w:val="0070C0"/>
          <w:sz w:val="24"/>
          <w:szCs w:val="24"/>
        </w:rPr>
        <w:t>6</w:t>
      </w:r>
      <w:r w:rsidRPr="003B0B2F">
        <w:rPr>
          <w:rFonts w:ascii="Times New Roman" w:hAnsi="Times New Roman" w:cs="Times New Roman"/>
          <w:b/>
          <w:color w:val="0070C0"/>
          <w:sz w:val="24"/>
          <w:szCs w:val="24"/>
        </w:rPr>
        <w:t xml:space="preserve"> Éntudat, énfejlődés, önértékelés – „Isten ismer téged és megszólít!”</w:t>
      </w:r>
    </w:p>
    <w:p w14:paraId="64541D20" w14:textId="77777777" w:rsidR="006512AA" w:rsidRDefault="006512AA" w:rsidP="007D6771">
      <w:pPr>
        <w:spacing w:after="0" w:line="240" w:lineRule="auto"/>
        <w:jc w:val="both"/>
        <w:rPr>
          <w:rFonts w:ascii="Times New Roman" w:hAnsi="Times New Roman" w:cs="Times New Roman"/>
          <w:sz w:val="24"/>
          <w:szCs w:val="24"/>
        </w:rPr>
      </w:pPr>
    </w:p>
    <w:p w14:paraId="09EE4805" w14:textId="0B1E9CB8" w:rsidR="009E3C8E" w:rsidRDefault="006512AA" w:rsidP="006B629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Keresztelő Jánost már születése előtt kiválasztja, kijelöli Isten egy fontos feladatra. Tudatja nevét és küldetését is </w:t>
      </w:r>
      <w:r w:rsidR="00B53570">
        <w:rPr>
          <w:rFonts w:ascii="Times New Roman" w:hAnsi="Times New Roman" w:cs="Times New Roman"/>
          <w:sz w:val="24"/>
          <w:szCs w:val="24"/>
        </w:rPr>
        <w:t xml:space="preserve">édesapjával, Zakariással. </w:t>
      </w:r>
      <w:r w:rsidR="009E3C8E">
        <w:rPr>
          <w:rFonts w:ascii="Times New Roman" w:hAnsi="Times New Roman" w:cs="Times New Roman"/>
          <w:sz w:val="24"/>
          <w:szCs w:val="24"/>
        </w:rPr>
        <w:t>Az üzenet – Isten név szerint ismer, fontos vagy neki, téged is megszólít és veled is találkozni akar</w:t>
      </w:r>
      <w:r w:rsidR="006B6292">
        <w:rPr>
          <w:rFonts w:ascii="Times New Roman" w:hAnsi="Times New Roman" w:cs="Times New Roman"/>
          <w:sz w:val="24"/>
          <w:szCs w:val="24"/>
        </w:rPr>
        <w:t xml:space="preserve"> –</w:t>
      </w:r>
      <w:r w:rsidR="009E3C8E">
        <w:rPr>
          <w:rFonts w:ascii="Times New Roman" w:hAnsi="Times New Roman" w:cs="Times New Roman"/>
          <w:sz w:val="24"/>
          <w:szCs w:val="24"/>
        </w:rPr>
        <w:t xml:space="preserve"> mélyen érintheti a kisgyermeket, aki folyamatosan előre halad az éntudat formálódásában.</w:t>
      </w:r>
    </w:p>
    <w:p w14:paraId="154D90CE" w14:textId="77777777" w:rsidR="009E3C8E" w:rsidRPr="00FE5617" w:rsidRDefault="009E3C8E" w:rsidP="007D6771">
      <w:pPr>
        <w:spacing w:after="0" w:line="240" w:lineRule="auto"/>
        <w:ind w:firstLine="851"/>
        <w:jc w:val="both"/>
        <w:rPr>
          <w:rFonts w:ascii="Times New Roman" w:hAnsi="Times New Roman" w:cs="Times New Roman"/>
          <w:sz w:val="24"/>
          <w:szCs w:val="24"/>
        </w:rPr>
      </w:pPr>
      <w:r w:rsidRPr="00FE5617">
        <w:rPr>
          <w:rFonts w:ascii="Times New Roman" w:hAnsi="Times New Roman" w:cs="Times New Roman"/>
          <w:sz w:val="24"/>
          <w:szCs w:val="24"/>
        </w:rPr>
        <w:t xml:space="preserve">A születéstől a kisgyermekkor felé haladva, az anya-gyermek szimbiózisból kilépve az egészségesen fejlődő gyermek lassan önálló személyiséggé fejlődik. Az énfejlődés során a két-három éves gyermeknek kialakul a belső képe a külvilágról, az érzelmi tárgyállandóság képességével akkor is bízik már édesanyjában, </w:t>
      </w:r>
      <w:r w:rsidRPr="00FE5617">
        <w:rPr>
          <w:rFonts w:ascii="Times New Roman" w:hAnsi="Times New Roman" w:cs="Times New Roman"/>
          <w:sz w:val="24"/>
          <w:szCs w:val="24"/>
        </w:rPr>
        <w:lastRenderedPageBreak/>
        <w:t>ha nem látja, tud várni rá, és önmagát különállónak éli meg.</w:t>
      </w:r>
      <w:r w:rsidRPr="00FE5617">
        <w:rPr>
          <w:rStyle w:val="Lbjegyzet-hivatkozs"/>
          <w:rFonts w:ascii="Times New Roman" w:hAnsi="Times New Roman" w:cs="Times New Roman"/>
          <w:sz w:val="24"/>
          <w:szCs w:val="24"/>
        </w:rPr>
        <w:footnoteReference w:id="40"/>
      </w:r>
      <w:r w:rsidRPr="00FE5617">
        <w:rPr>
          <w:rFonts w:ascii="Times New Roman" w:hAnsi="Times New Roman" w:cs="Times New Roman"/>
          <w:sz w:val="24"/>
          <w:szCs w:val="24"/>
        </w:rPr>
        <w:t xml:space="preserve"> Kialakul éntudata, tudatosul benne, hogy ő egy individuum. Kialakítja saját attitűdjét, cselekvéseinek formáját. Kialakul a testsémája – megérti, hogy a testrészei hozzá tartoznak, mozgását kontrollálja.</w:t>
      </w:r>
      <w:r w:rsidRPr="00FE5617">
        <w:rPr>
          <w:rStyle w:val="Lbjegyzet-hivatkozs"/>
          <w:rFonts w:ascii="Times New Roman" w:hAnsi="Times New Roman" w:cs="Times New Roman"/>
          <w:sz w:val="24"/>
          <w:szCs w:val="24"/>
        </w:rPr>
        <w:footnoteReference w:id="41"/>
      </w:r>
    </w:p>
    <w:p w14:paraId="5BB8F006" w14:textId="77777777" w:rsidR="009E3C8E" w:rsidRPr="00FE5617" w:rsidRDefault="009E3C8E" w:rsidP="007D6771">
      <w:pPr>
        <w:spacing w:after="0" w:line="240" w:lineRule="auto"/>
        <w:ind w:firstLine="851"/>
        <w:jc w:val="both"/>
        <w:rPr>
          <w:rFonts w:ascii="Times New Roman" w:hAnsi="Times New Roman" w:cs="Times New Roman"/>
          <w:sz w:val="24"/>
          <w:szCs w:val="24"/>
        </w:rPr>
      </w:pPr>
      <w:r w:rsidRPr="00FE5617">
        <w:rPr>
          <w:rFonts w:ascii="Times New Roman" w:hAnsi="Times New Roman" w:cs="Times New Roman"/>
          <w:sz w:val="24"/>
          <w:szCs w:val="24"/>
        </w:rPr>
        <w:t xml:space="preserve">Döntő szerepe van az éntudat kialakulásában az </w:t>
      </w:r>
      <w:proofErr w:type="spellStart"/>
      <w:r w:rsidRPr="00FE5617">
        <w:rPr>
          <w:rFonts w:ascii="Times New Roman" w:hAnsi="Times New Roman" w:cs="Times New Roman"/>
          <w:sz w:val="24"/>
          <w:szCs w:val="24"/>
        </w:rPr>
        <w:t>interperperszonális</w:t>
      </w:r>
      <w:proofErr w:type="spellEnd"/>
      <w:r w:rsidRPr="00FE5617">
        <w:rPr>
          <w:rFonts w:ascii="Times New Roman" w:hAnsi="Times New Roman" w:cs="Times New Roman"/>
          <w:sz w:val="24"/>
          <w:szCs w:val="24"/>
        </w:rPr>
        <w:t xml:space="preserve"> kapcsolatoknak. Két éves kor után a verbális kommunikáció kialakulásával kiszélesedik a gyermek kapcsolatköre. Erőteljessé válik az utánzás, a gyermek beépíti a mintákat a magatartásába. A harmadik év elején már nemcsak átvesz énmintákat, hatalmat is kíván gyakorolni mások fölött. Az én tudatossá válik, beszédmódja egyes szám első személyű lesz.</w:t>
      </w:r>
      <w:r w:rsidRPr="00FE5617">
        <w:rPr>
          <w:rStyle w:val="Lbjegyzet-hivatkozs"/>
          <w:rFonts w:ascii="Times New Roman" w:hAnsi="Times New Roman" w:cs="Times New Roman"/>
          <w:sz w:val="24"/>
          <w:szCs w:val="24"/>
        </w:rPr>
        <w:footnoteReference w:id="42"/>
      </w:r>
    </w:p>
    <w:p w14:paraId="60DCF111" w14:textId="77777777" w:rsidR="009E3C8E" w:rsidRPr="00FE5617" w:rsidRDefault="009E3C8E" w:rsidP="007D6771">
      <w:pPr>
        <w:spacing w:after="0" w:line="240" w:lineRule="auto"/>
        <w:ind w:firstLine="851"/>
        <w:jc w:val="both"/>
        <w:rPr>
          <w:rFonts w:ascii="Times New Roman" w:hAnsi="Times New Roman" w:cs="Times New Roman"/>
          <w:sz w:val="24"/>
          <w:szCs w:val="24"/>
        </w:rPr>
      </w:pPr>
      <w:r w:rsidRPr="00FE5617">
        <w:rPr>
          <w:rFonts w:ascii="Times New Roman" w:hAnsi="Times New Roman" w:cs="Times New Roman"/>
          <w:sz w:val="24"/>
          <w:szCs w:val="24"/>
        </w:rPr>
        <w:t>A gyermek önértékelésében, abban, hogy mennyire bízik magában, nagy szerepet játszik közvetlen környezete. Következetes elvárásokra van szükség ahhoz, hogy a gyermek magabiztossá válhasson döntéseiben. A kiszámíthatatlan elvárások és a túlszabályozás is oda vezet, hogy a gyermek bizonytalanná válik, önbecsülése csökken, a megnyirbált öntudat szégyenérzetet hoz.</w:t>
      </w:r>
      <w:r w:rsidRPr="00FE5617">
        <w:rPr>
          <w:rStyle w:val="Lbjegyzet-hivatkozs"/>
          <w:rFonts w:ascii="Times New Roman" w:hAnsi="Times New Roman" w:cs="Times New Roman"/>
          <w:sz w:val="24"/>
          <w:szCs w:val="24"/>
        </w:rPr>
        <w:footnoteReference w:id="43"/>
      </w:r>
    </w:p>
    <w:p w14:paraId="1718FFAE" w14:textId="77777777" w:rsidR="009E3C8E" w:rsidRPr="00D77E9E" w:rsidRDefault="009E3C8E" w:rsidP="007D677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Részünkről a személyes figyelem, a bátorítás és a következetesség az, amire a gyermeknek szüksége van, és amivel egy olyan Istenről tanúskodunk számára, aki őt ismeri, elfogadja, feltétel nélkül szereti gyermekként, az ő sajátos adottságaival és élethelyzetében.</w:t>
      </w:r>
      <w:r w:rsidR="00B53570">
        <w:rPr>
          <w:rFonts w:ascii="Times New Roman" w:hAnsi="Times New Roman" w:cs="Times New Roman"/>
          <w:sz w:val="24"/>
          <w:szCs w:val="24"/>
        </w:rPr>
        <w:t xml:space="preserve"> Ezzel a hozzáállással megerősítj</w:t>
      </w:r>
      <w:r>
        <w:rPr>
          <w:rFonts w:ascii="Times New Roman" w:hAnsi="Times New Roman" w:cs="Times New Roman"/>
          <w:sz w:val="24"/>
          <w:szCs w:val="24"/>
        </w:rPr>
        <w:t xml:space="preserve">ük a gyermeket az elindulásban, </w:t>
      </w:r>
      <w:r w:rsidR="00B53570">
        <w:rPr>
          <w:rFonts w:ascii="Times New Roman" w:hAnsi="Times New Roman" w:cs="Times New Roman"/>
          <w:sz w:val="24"/>
          <w:szCs w:val="24"/>
        </w:rPr>
        <w:t xml:space="preserve">bátorítjuk az új dolgok kipróbálásában, így </w:t>
      </w:r>
      <w:r>
        <w:rPr>
          <w:rFonts w:ascii="Times New Roman" w:hAnsi="Times New Roman" w:cs="Times New Roman"/>
          <w:sz w:val="24"/>
          <w:szCs w:val="24"/>
        </w:rPr>
        <w:t>segíthetjük kezdeményezőkészségének és kitartásának formálódását.</w:t>
      </w:r>
    </w:p>
    <w:p w14:paraId="35157C45" w14:textId="77777777" w:rsidR="009E3C8E" w:rsidRDefault="009E3C8E" w:rsidP="007D6771">
      <w:pPr>
        <w:spacing w:after="0" w:line="240" w:lineRule="auto"/>
        <w:jc w:val="both"/>
        <w:rPr>
          <w:rFonts w:ascii="Times New Roman" w:hAnsi="Times New Roman" w:cs="Times New Roman"/>
          <w:sz w:val="24"/>
          <w:szCs w:val="24"/>
        </w:rPr>
      </w:pPr>
    </w:p>
    <w:p w14:paraId="144D368A" w14:textId="77777777" w:rsidR="00A13B36" w:rsidRDefault="00A13B36" w:rsidP="007D6771">
      <w:pPr>
        <w:spacing w:after="0" w:line="240" w:lineRule="auto"/>
      </w:pPr>
    </w:p>
    <w:p w14:paraId="71320CF1" w14:textId="77777777" w:rsidR="002A1A2A" w:rsidRPr="008718C1" w:rsidRDefault="002A1A2A" w:rsidP="007D6771">
      <w:pPr>
        <w:spacing w:after="0" w:line="240" w:lineRule="auto"/>
        <w:jc w:val="center"/>
        <w:rPr>
          <w:rFonts w:ascii="Times New Roman" w:hAnsi="Times New Roman" w:cs="Times New Roman"/>
          <w:smallCaps/>
          <w:sz w:val="24"/>
          <w:szCs w:val="24"/>
        </w:rPr>
      </w:pPr>
      <w:r w:rsidRPr="008718C1">
        <w:rPr>
          <w:rFonts w:ascii="Times New Roman" w:hAnsi="Times New Roman" w:cs="Times New Roman"/>
          <w:smallCaps/>
          <w:sz w:val="24"/>
          <w:szCs w:val="24"/>
        </w:rPr>
        <w:t>felhasznált irodalom</w:t>
      </w:r>
    </w:p>
    <w:p w14:paraId="28277E53" w14:textId="77777777" w:rsidR="002A1A2A" w:rsidRDefault="002A1A2A" w:rsidP="007D6771">
      <w:pPr>
        <w:spacing w:after="0" w:line="240" w:lineRule="auto"/>
        <w:jc w:val="both"/>
        <w:rPr>
          <w:rFonts w:ascii="Times New Roman" w:hAnsi="Times New Roman" w:cs="Times New Roman"/>
          <w:smallCaps/>
          <w:sz w:val="24"/>
          <w:szCs w:val="24"/>
        </w:rPr>
      </w:pPr>
    </w:p>
    <w:p w14:paraId="0E260AE6" w14:textId="77777777" w:rsidR="002A1A2A" w:rsidRPr="00EE4D58" w:rsidRDefault="002A1A2A" w:rsidP="007D6771">
      <w:pPr>
        <w:spacing w:after="0" w:line="240" w:lineRule="auto"/>
        <w:rPr>
          <w:rFonts w:ascii="Times New Roman" w:hAnsi="Times New Roman" w:cs="Times New Roman"/>
          <w:sz w:val="24"/>
          <w:szCs w:val="24"/>
        </w:rPr>
      </w:pPr>
      <w:r w:rsidRPr="00EE4D58">
        <w:rPr>
          <w:rFonts w:ascii="Times New Roman" w:hAnsi="Times New Roman" w:cs="Times New Roman"/>
          <w:smallCaps/>
          <w:sz w:val="24"/>
          <w:szCs w:val="24"/>
        </w:rPr>
        <w:t>Bartha,</w:t>
      </w:r>
      <w:r w:rsidRPr="00EE4D58">
        <w:rPr>
          <w:rFonts w:ascii="Times New Roman" w:hAnsi="Times New Roman" w:cs="Times New Roman"/>
          <w:sz w:val="24"/>
          <w:szCs w:val="24"/>
        </w:rPr>
        <w:t xml:space="preserve"> Tibor (szerk.): </w:t>
      </w:r>
      <w:r w:rsidRPr="00EE4D58">
        <w:rPr>
          <w:rFonts w:ascii="Times New Roman" w:hAnsi="Times New Roman" w:cs="Times New Roman"/>
          <w:i/>
          <w:sz w:val="24"/>
          <w:szCs w:val="24"/>
        </w:rPr>
        <w:t>Keresztyén Bibliai Lexikon</w:t>
      </w:r>
      <w:r w:rsidRPr="00EE4D58">
        <w:rPr>
          <w:rFonts w:ascii="Times New Roman" w:hAnsi="Times New Roman" w:cs="Times New Roman"/>
          <w:sz w:val="24"/>
          <w:szCs w:val="24"/>
        </w:rPr>
        <w:t>, Kálvin Kiadó, Budapest, 1993.</w:t>
      </w:r>
    </w:p>
    <w:p w14:paraId="647CDDBD" w14:textId="580E8F21" w:rsidR="00C547DB" w:rsidRDefault="00C547DB" w:rsidP="007D6771">
      <w:pPr>
        <w:spacing w:after="0" w:line="240" w:lineRule="auto"/>
        <w:rPr>
          <w:rFonts w:ascii="Times New Roman" w:hAnsi="Times New Roman" w:cs="Times New Roman"/>
          <w:sz w:val="24"/>
          <w:szCs w:val="24"/>
        </w:rPr>
      </w:pPr>
    </w:p>
    <w:p w14:paraId="4195C99E" w14:textId="2ED8B2F1" w:rsidR="00436395" w:rsidRDefault="00436395" w:rsidP="007D6771">
      <w:pPr>
        <w:spacing w:after="0" w:line="240" w:lineRule="auto"/>
        <w:rPr>
          <w:rFonts w:ascii="Times New Roman" w:hAnsi="Times New Roman" w:cs="Times New Roman"/>
          <w:sz w:val="24"/>
          <w:szCs w:val="24"/>
        </w:rPr>
      </w:pPr>
      <w:r w:rsidRPr="00436395">
        <w:rPr>
          <w:rFonts w:ascii="Times New Roman" w:hAnsi="Times New Roman" w:cs="Times New Roman"/>
          <w:smallCaps/>
          <w:sz w:val="24"/>
          <w:szCs w:val="24"/>
        </w:rPr>
        <w:t>Cole</w:t>
      </w:r>
      <w:r w:rsidRPr="00436395">
        <w:rPr>
          <w:rFonts w:ascii="Times New Roman" w:hAnsi="Times New Roman" w:cs="Times New Roman"/>
          <w:sz w:val="24"/>
          <w:szCs w:val="24"/>
        </w:rPr>
        <w:t xml:space="preserve">, Michael – </w:t>
      </w:r>
      <w:r w:rsidRPr="00436395">
        <w:rPr>
          <w:rFonts w:ascii="Times New Roman" w:hAnsi="Times New Roman" w:cs="Times New Roman"/>
          <w:smallCaps/>
          <w:sz w:val="24"/>
          <w:szCs w:val="24"/>
        </w:rPr>
        <w:t>Cole</w:t>
      </w:r>
      <w:r w:rsidRPr="00436395">
        <w:rPr>
          <w:rFonts w:ascii="Times New Roman" w:hAnsi="Times New Roman" w:cs="Times New Roman"/>
          <w:sz w:val="24"/>
          <w:szCs w:val="24"/>
        </w:rPr>
        <w:t xml:space="preserve">, </w:t>
      </w:r>
      <w:proofErr w:type="spellStart"/>
      <w:r w:rsidRPr="00436395">
        <w:rPr>
          <w:rFonts w:ascii="Times New Roman" w:hAnsi="Times New Roman" w:cs="Times New Roman"/>
          <w:sz w:val="24"/>
          <w:szCs w:val="24"/>
        </w:rPr>
        <w:t>Sheila</w:t>
      </w:r>
      <w:proofErr w:type="spellEnd"/>
      <w:r w:rsidRPr="00436395">
        <w:rPr>
          <w:rFonts w:ascii="Times New Roman" w:hAnsi="Times New Roman" w:cs="Times New Roman"/>
          <w:sz w:val="24"/>
          <w:szCs w:val="24"/>
        </w:rPr>
        <w:t xml:space="preserve"> R</w:t>
      </w:r>
      <w:proofErr w:type="gramStart"/>
      <w:r w:rsidRPr="00436395">
        <w:rPr>
          <w:rFonts w:ascii="Times New Roman" w:hAnsi="Times New Roman" w:cs="Times New Roman"/>
          <w:sz w:val="24"/>
          <w:szCs w:val="24"/>
        </w:rPr>
        <w:t>.:</w:t>
      </w:r>
      <w:proofErr w:type="gramEnd"/>
      <w:r w:rsidRPr="00436395">
        <w:rPr>
          <w:rFonts w:ascii="Times New Roman" w:hAnsi="Times New Roman" w:cs="Times New Roman"/>
          <w:sz w:val="24"/>
          <w:szCs w:val="24"/>
        </w:rPr>
        <w:t xml:space="preserve"> </w:t>
      </w:r>
      <w:r w:rsidRPr="00436395">
        <w:rPr>
          <w:rFonts w:ascii="Times New Roman" w:hAnsi="Times New Roman" w:cs="Times New Roman"/>
          <w:i/>
          <w:sz w:val="24"/>
          <w:szCs w:val="24"/>
        </w:rPr>
        <w:t>Fejlődéslélektan</w:t>
      </w:r>
      <w:r w:rsidRPr="00436395">
        <w:rPr>
          <w:rFonts w:ascii="Times New Roman" w:hAnsi="Times New Roman" w:cs="Times New Roman"/>
          <w:sz w:val="24"/>
          <w:szCs w:val="24"/>
        </w:rPr>
        <w:t>, Osiris Kiadó, Budapest, 1998</w:t>
      </w:r>
      <w:r>
        <w:rPr>
          <w:rFonts w:ascii="Times New Roman" w:hAnsi="Times New Roman" w:cs="Times New Roman"/>
          <w:sz w:val="24"/>
          <w:szCs w:val="24"/>
        </w:rPr>
        <w:t>.</w:t>
      </w:r>
    </w:p>
    <w:p w14:paraId="4A558AE9" w14:textId="77777777" w:rsidR="00436395" w:rsidRPr="00EE4D58" w:rsidRDefault="00436395" w:rsidP="007D6771">
      <w:pPr>
        <w:spacing w:after="0" w:line="240" w:lineRule="auto"/>
        <w:rPr>
          <w:rFonts w:ascii="Times New Roman" w:hAnsi="Times New Roman" w:cs="Times New Roman"/>
          <w:sz w:val="24"/>
          <w:szCs w:val="24"/>
        </w:rPr>
      </w:pPr>
    </w:p>
    <w:p w14:paraId="255380BE" w14:textId="77777777" w:rsidR="002A1A2A" w:rsidRPr="00EE4D58" w:rsidRDefault="002A1A2A" w:rsidP="007D6771">
      <w:pPr>
        <w:spacing w:after="0" w:line="240" w:lineRule="auto"/>
        <w:jc w:val="both"/>
        <w:rPr>
          <w:rFonts w:ascii="Times New Roman" w:hAnsi="Times New Roman" w:cs="Times New Roman"/>
          <w:sz w:val="24"/>
          <w:szCs w:val="24"/>
        </w:rPr>
      </w:pPr>
      <w:r w:rsidRPr="00EE4D58">
        <w:rPr>
          <w:rFonts w:ascii="Times New Roman" w:hAnsi="Times New Roman" w:cs="Times New Roman"/>
          <w:smallCaps/>
          <w:sz w:val="24"/>
          <w:szCs w:val="24"/>
        </w:rPr>
        <w:t>Fodorné</w:t>
      </w:r>
      <w:r w:rsidRPr="00EE4D58">
        <w:rPr>
          <w:rFonts w:ascii="Times New Roman" w:hAnsi="Times New Roman" w:cs="Times New Roman"/>
          <w:sz w:val="24"/>
          <w:szCs w:val="24"/>
        </w:rPr>
        <w:t xml:space="preserve"> Nagy Sarolta: </w:t>
      </w:r>
      <w:r w:rsidRPr="00EE4D58">
        <w:rPr>
          <w:rFonts w:ascii="Times New Roman" w:hAnsi="Times New Roman" w:cs="Times New Roman"/>
          <w:i/>
          <w:sz w:val="24"/>
          <w:szCs w:val="24"/>
        </w:rPr>
        <w:t xml:space="preserve">A </w:t>
      </w:r>
      <w:proofErr w:type="spellStart"/>
      <w:r w:rsidRPr="00EE4D58">
        <w:rPr>
          <w:rFonts w:ascii="Times New Roman" w:hAnsi="Times New Roman" w:cs="Times New Roman"/>
          <w:i/>
          <w:sz w:val="24"/>
          <w:szCs w:val="24"/>
        </w:rPr>
        <w:t>katechézis</w:t>
      </w:r>
      <w:proofErr w:type="spellEnd"/>
      <w:r w:rsidRPr="00EE4D58">
        <w:rPr>
          <w:rFonts w:ascii="Times New Roman" w:hAnsi="Times New Roman" w:cs="Times New Roman"/>
          <w:i/>
          <w:sz w:val="24"/>
          <w:szCs w:val="24"/>
        </w:rPr>
        <w:t xml:space="preserve"> kommunikációs </w:t>
      </w:r>
      <w:proofErr w:type="gramStart"/>
      <w:r w:rsidRPr="00EE4D58">
        <w:rPr>
          <w:rFonts w:ascii="Times New Roman" w:hAnsi="Times New Roman" w:cs="Times New Roman"/>
          <w:i/>
          <w:sz w:val="24"/>
          <w:szCs w:val="24"/>
        </w:rPr>
        <w:t>problémái</w:t>
      </w:r>
      <w:proofErr w:type="gramEnd"/>
      <w:r w:rsidRPr="00EE4D58">
        <w:rPr>
          <w:rFonts w:ascii="Times New Roman" w:hAnsi="Times New Roman" w:cs="Times New Roman"/>
          <w:sz w:val="24"/>
          <w:szCs w:val="24"/>
        </w:rPr>
        <w:t>, Kálvin Kiadó, Budapest, 1996.</w:t>
      </w:r>
    </w:p>
    <w:p w14:paraId="0F7EADC7" w14:textId="77777777" w:rsidR="002A1A2A" w:rsidRPr="00EE4D58" w:rsidRDefault="002A1A2A" w:rsidP="007D6771">
      <w:pPr>
        <w:spacing w:after="0" w:line="240" w:lineRule="auto"/>
        <w:rPr>
          <w:rFonts w:ascii="Times New Roman" w:hAnsi="Times New Roman" w:cs="Times New Roman"/>
          <w:smallCaps/>
          <w:sz w:val="24"/>
          <w:szCs w:val="24"/>
        </w:rPr>
      </w:pPr>
    </w:p>
    <w:p w14:paraId="09DD59FA" w14:textId="77777777" w:rsidR="002A1A2A" w:rsidRPr="00EE4D58" w:rsidRDefault="002A1A2A" w:rsidP="007D6771">
      <w:pPr>
        <w:spacing w:after="0" w:line="240" w:lineRule="auto"/>
        <w:rPr>
          <w:rFonts w:ascii="Times New Roman" w:hAnsi="Times New Roman" w:cs="Times New Roman"/>
          <w:sz w:val="24"/>
          <w:szCs w:val="24"/>
        </w:rPr>
      </w:pPr>
      <w:r w:rsidRPr="00EE4D58">
        <w:rPr>
          <w:rFonts w:ascii="Times New Roman" w:hAnsi="Times New Roman" w:cs="Times New Roman"/>
          <w:smallCaps/>
          <w:sz w:val="24"/>
          <w:szCs w:val="24"/>
        </w:rPr>
        <w:t>Kocsis</w:t>
      </w:r>
      <w:r w:rsidRPr="00EE4D58">
        <w:rPr>
          <w:rFonts w:ascii="Times New Roman" w:hAnsi="Times New Roman" w:cs="Times New Roman"/>
          <w:sz w:val="24"/>
          <w:szCs w:val="24"/>
        </w:rPr>
        <w:t xml:space="preserve">, Imre: </w:t>
      </w:r>
      <w:r w:rsidRPr="00EE4D58">
        <w:rPr>
          <w:rFonts w:ascii="Times New Roman" w:hAnsi="Times New Roman" w:cs="Times New Roman"/>
          <w:i/>
          <w:sz w:val="24"/>
          <w:szCs w:val="24"/>
        </w:rPr>
        <w:t>Lukács evangéliuma</w:t>
      </w:r>
      <w:r w:rsidRPr="00EE4D58">
        <w:rPr>
          <w:rFonts w:ascii="Times New Roman" w:hAnsi="Times New Roman" w:cs="Times New Roman"/>
          <w:sz w:val="24"/>
          <w:szCs w:val="24"/>
        </w:rPr>
        <w:t>, Szent István Társulat, Budapest, 1995.</w:t>
      </w:r>
    </w:p>
    <w:p w14:paraId="0BD18585" w14:textId="77777777" w:rsidR="002A1A2A" w:rsidRPr="00EE4D58" w:rsidRDefault="002A1A2A" w:rsidP="007D6771">
      <w:pPr>
        <w:spacing w:after="0" w:line="240" w:lineRule="auto"/>
        <w:rPr>
          <w:rFonts w:ascii="Times New Roman" w:hAnsi="Times New Roman" w:cs="Times New Roman"/>
          <w:smallCaps/>
          <w:sz w:val="24"/>
          <w:szCs w:val="24"/>
        </w:rPr>
      </w:pPr>
    </w:p>
    <w:p w14:paraId="7FFBED8B" w14:textId="69491A58" w:rsidR="00DC0361" w:rsidRPr="00FE5617" w:rsidRDefault="00DC0361" w:rsidP="007D6771">
      <w:pPr>
        <w:spacing w:after="0" w:line="240" w:lineRule="auto"/>
        <w:jc w:val="both"/>
        <w:rPr>
          <w:rFonts w:ascii="Times New Roman" w:hAnsi="Times New Roman" w:cs="Times New Roman"/>
          <w:sz w:val="24"/>
          <w:szCs w:val="24"/>
        </w:rPr>
      </w:pPr>
      <w:proofErr w:type="spellStart"/>
      <w:r w:rsidRPr="00EE4D58">
        <w:rPr>
          <w:rFonts w:ascii="Times New Roman" w:hAnsi="Times New Roman" w:cs="Times New Roman"/>
          <w:smallCaps/>
          <w:sz w:val="24"/>
          <w:szCs w:val="24"/>
        </w:rPr>
        <w:t>Ko</w:t>
      </w:r>
      <w:r w:rsidR="003604E5">
        <w:rPr>
          <w:rFonts w:ascii="Times New Roman" w:hAnsi="Times New Roman" w:cs="Times New Roman"/>
          <w:smallCaps/>
          <w:sz w:val="24"/>
          <w:szCs w:val="24"/>
        </w:rPr>
        <w:t>dácsy</w:t>
      </w:r>
      <w:proofErr w:type="spellEnd"/>
      <w:r w:rsidR="003604E5">
        <w:rPr>
          <w:rFonts w:ascii="Times New Roman" w:hAnsi="Times New Roman" w:cs="Times New Roman"/>
          <w:smallCaps/>
          <w:sz w:val="24"/>
          <w:szCs w:val="24"/>
        </w:rPr>
        <w:t>-S</w:t>
      </w:r>
      <w:r w:rsidRPr="00EE4D58">
        <w:rPr>
          <w:rFonts w:ascii="Times New Roman" w:hAnsi="Times New Roman" w:cs="Times New Roman"/>
          <w:smallCaps/>
          <w:sz w:val="24"/>
          <w:szCs w:val="24"/>
        </w:rPr>
        <w:t xml:space="preserve">imon </w:t>
      </w:r>
      <w:r w:rsidRPr="00EE4D58">
        <w:rPr>
          <w:rFonts w:ascii="Times New Roman" w:hAnsi="Times New Roman" w:cs="Times New Roman"/>
          <w:sz w:val="24"/>
          <w:szCs w:val="24"/>
        </w:rPr>
        <w:t xml:space="preserve">Eszter – </w:t>
      </w:r>
      <w:r w:rsidR="003604E5">
        <w:rPr>
          <w:rFonts w:ascii="Times New Roman" w:hAnsi="Times New Roman" w:cs="Times New Roman"/>
          <w:smallCaps/>
          <w:sz w:val="24"/>
          <w:szCs w:val="24"/>
        </w:rPr>
        <w:t>S</w:t>
      </w:r>
      <w:r w:rsidRPr="00EE4D58">
        <w:rPr>
          <w:rFonts w:ascii="Times New Roman" w:hAnsi="Times New Roman" w:cs="Times New Roman"/>
          <w:smallCaps/>
          <w:sz w:val="24"/>
          <w:szCs w:val="24"/>
        </w:rPr>
        <w:t>zabóné</w:t>
      </w:r>
      <w:r w:rsidRPr="00EE4D58">
        <w:rPr>
          <w:rFonts w:ascii="Times New Roman" w:hAnsi="Times New Roman" w:cs="Times New Roman"/>
          <w:sz w:val="24"/>
          <w:szCs w:val="24"/>
        </w:rPr>
        <w:t xml:space="preserve"> László Lilla: A kisgyermek a családban</w:t>
      </w:r>
      <w:r w:rsidRPr="00FE5617">
        <w:rPr>
          <w:rFonts w:ascii="Times New Roman" w:hAnsi="Times New Roman" w:cs="Times New Roman"/>
          <w:sz w:val="24"/>
          <w:szCs w:val="24"/>
        </w:rPr>
        <w:t xml:space="preserve">, in: </w:t>
      </w:r>
      <w:proofErr w:type="spellStart"/>
      <w:r w:rsidRPr="00FE5617">
        <w:rPr>
          <w:rFonts w:ascii="Times New Roman" w:hAnsi="Times New Roman" w:cs="Times New Roman"/>
          <w:sz w:val="24"/>
          <w:szCs w:val="24"/>
        </w:rPr>
        <w:t>Siba</w:t>
      </w:r>
      <w:proofErr w:type="spellEnd"/>
      <w:r w:rsidRPr="00FE5617">
        <w:rPr>
          <w:rFonts w:ascii="Times New Roman" w:hAnsi="Times New Roman" w:cs="Times New Roman"/>
          <w:sz w:val="24"/>
          <w:szCs w:val="24"/>
        </w:rPr>
        <w:t xml:space="preserve"> Balázs – Szabóné László Lilla – </w:t>
      </w:r>
      <w:proofErr w:type="spellStart"/>
      <w:r w:rsidRPr="00FE5617">
        <w:rPr>
          <w:rFonts w:ascii="Times New Roman" w:hAnsi="Times New Roman" w:cs="Times New Roman"/>
          <w:sz w:val="24"/>
          <w:szCs w:val="24"/>
        </w:rPr>
        <w:t>Pángyánszky</w:t>
      </w:r>
      <w:proofErr w:type="spellEnd"/>
      <w:r w:rsidRPr="00FE5617">
        <w:rPr>
          <w:rFonts w:ascii="Times New Roman" w:hAnsi="Times New Roman" w:cs="Times New Roman"/>
          <w:sz w:val="24"/>
          <w:szCs w:val="24"/>
        </w:rPr>
        <w:t xml:space="preserve"> Ágnes (</w:t>
      </w:r>
      <w:proofErr w:type="spellStart"/>
      <w:r w:rsidRPr="00FE5617">
        <w:rPr>
          <w:rFonts w:ascii="Times New Roman" w:hAnsi="Times New Roman" w:cs="Times New Roman"/>
          <w:sz w:val="24"/>
          <w:szCs w:val="24"/>
        </w:rPr>
        <w:t>szerk</w:t>
      </w:r>
      <w:proofErr w:type="spellEnd"/>
      <w:r w:rsidRPr="00FE5617">
        <w:rPr>
          <w:rFonts w:ascii="Times New Roman" w:hAnsi="Times New Roman" w:cs="Times New Roman"/>
          <w:sz w:val="24"/>
          <w:szCs w:val="24"/>
        </w:rPr>
        <w:t xml:space="preserve">.): </w:t>
      </w:r>
      <w:r w:rsidRPr="00FE5617">
        <w:rPr>
          <w:rFonts w:ascii="Times New Roman" w:hAnsi="Times New Roman" w:cs="Times New Roman"/>
          <w:i/>
          <w:sz w:val="24"/>
          <w:szCs w:val="24"/>
        </w:rPr>
        <w:t>Együtt a hit útján – Gyülekezetpedagógiai kézikönyv</w:t>
      </w:r>
      <w:r w:rsidRPr="00FE5617">
        <w:rPr>
          <w:rFonts w:ascii="Times New Roman" w:hAnsi="Times New Roman" w:cs="Times New Roman"/>
          <w:sz w:val="24"/>
          <w:szCs w:val="24"/>
        </w:rPr>
        <w:t xml:space="preserve">, Kálvin Kiadó, Budapest, 2019, </w:t>
      </w:r>
      <w:r>
        <w:rPr>
          <w:rFonts w:ascii="Times New Roman" w:hAnsi="Times New Roman" w:cs="Times New Roman"/>
          <w:sz w:val="24"/>
          <w:szCs w:val="24"/>
        </w:rPr>
        <w:t>87-115</w:t>
      </w:r>
      <w:r w:rsidRPr="00FE5617">
        <w:rPr>
          <w:rFonts w:ascii="Times New Roman" w:hAnsi="Times New Roman" w:cs="Times New Roman"/>
          <w:sz w:val="24"/>
          <w:szCs w:val="24"/>
        </w:rPr>
        <w:t>.</w:t>
      </w:r>
    </w:p>
    <w:p w14:paraId="7ED4F078" w14:textId="77777777" w:rsidR="00DC0361" w:rsidRDefault="00DC0361" w:rsidP="007D6771">
      <w:pPr>
        <w:spacing w:after="0" w:line="240" w:lineRule="auto"/>
        <w:rPr>
          <w:rFonts w:ascii="Times New Roman" w:hAnsi="Times New Roman" w:cs="Times New Roman"/>
          <w:smallCaps/>
          <w:sz w:val="24"/>
          <w:szCs w:val="24"/>
        </w:rPr>
      </w:pPr>
    </w:p>
    <w:p w14:paraId="4A1A18EA" w14:textId="586003BD" w:rsidR="002A1A2A" w:rsidRPr="00EE4D58" w:rsidRDefault="002A1A2A" w:rsidP="007D6771">
      <w:pPr>
        <w:spacing w:after="0" w:line="240" w:lineRule="auto"/>
        <w:rPr>
          <w:rFonts w:ascii="Times New Roman" w:hAnsi="Times New Roman" w:cs="Times New Roman"/>
          <w:smallCaps/>
          <w:sz w:val="24"/>
          <w:szCs w:val="24"/>
        </w:rPr>
      </w:pPr>
      <w:r w:rsidRPr="00EE4D58">
        <w:rPr>
          <w:rFonts w:ascii="Times New Roman" w:hAnsi="Times New Roman" w:cs="Times New Roman"/>
          <w:smallCaps/>
          <w:sz w:val="24"/>
          <w:szCs w:val="24"/>
        </w:rPr>
        <w:t>Kovács</w:t>
      </w:r>
      <w:r w:rsidRPr="00EE4D58">
        <w:rPr>
          <w:rFonts w:ascii="Times New Roman" w:hAnsi="Times New Roman" w:cs="Times New Roman"/>
          <w:sz w:val="24"/>
          <w:szCs w:val="24"/>
        </w:rPr>
        <w:t xml:space="preserve"> Barbara Luca – </w:t>
      </w:r>
      <w:r w:rsidRPr="00EE4D58">
        <w:rPr>
          <w:rFonts w:ascii="Times New Roman" w:hAnsi="Times New Roman" w:cs="Times New Roman"/>
          <w:smallCaps/>
          <w:sz w:val="24"/>
          <w:szCs w:val="24"/>
        </w:rPr>
        <w:t>Mátrai</w:t>
      </w:r>
      <w:r w:rsidRPr="00EE4D58">
        <w:rPr>
          <w:rFonts w:ascii="Times New Roman" w:hAnsi="Times New Roman" w:cs="Times New Roman"/>
          <w:sz w:val="24"/>
          <w:szCs w:val="24"/>
        </w:rPr>
        <w:t xml:space="preserve"> Marianna: Óvodáskorú gyermekek katekézise a gyülekezetben és az óvodákban, in: </w:t>
      </w:r>
      <w:proofErr w:type="spellStart"/>
      <w:r w:rsidRPr="00EE4D58">
        <w:rPr>
          <w:rFonts w:ascii="Times New Roman" w:hAnsi="Times New Roman" w:cs="Times New Roman"/>
          <w:sz w:val="24"/>
          <w:szCs w:val="24"/>
        </w:rPr>
        <w:t>Siba</w:t>
      </w:r>
      <w:proofErr w:type="spellEnd"/>
      <w:r w:rsidRPr="00EE4D58">
        <w:rPr>
          <w:rFonts w:ascii="Times New Roman" w:hAnsi="Times New Roman" w:cs="Times New Roman"/>
          <w:sz w:val="24"/>
          <w:szCs w:val="24"/>
        </w:rPr>
        <w:t xml:space="preserve"> Balázs – Szabóné László Lilla – </w:t>
      </w:r>
      <w:proofErr w:type="spellStart"/>
      <w:r w:rsidRPr="00EE4D58">
        <w:rPr>
          <w:rFonts w:ascii="Times New Roman" w:hAnsi="Times New Roman" w:cs="Times New Roman"/>
          <w:sz w:val="24"/>
          <w:szCs w:val="24"/>
        </w:rPr>
        <w:t>Pángyánszky</w:t>
      </w:r>
      <w:proofErr w:type="spellEnd"/>
      <w:r w:rsidRPr="00EE4D58">
        <w:rPr>
          <w:rFonts w:ascii="Times New Roman" w:hAnsi="Times New Roman" w:cs="Times New Roman"/>
          <w:sz w:val="24"/>
          <w:szCs w:val="24"/>
        </w:rPr>
        <w:t xml:space="preserve"> Ágnes (</w:t>
      </w:r>
      <w:proofErr w:type="spellStart"/>
      <w:r w:rsidRPr="00EE4D58">
        <w:rPr>
          <w:rFonts w:ascii="Times New Roman" w:hAnsi="Times New Roman" w:cs="Times New Roman"/>
          <w:sz w:val="24"/>
          <w:szCs w:val="24"/>
        </w:rPr>
        <w:t>szerk</w:t>
      </w:r>
      <w:proofErr w:type="spellEnd"/>
      <w:r w:rsidRPr="00EE4D58">
        <w:rPr>
          <w:rFonts w:ascii="Times New Roman" w:hAnsi="Times New Roman" w:cs="Times New Roman"/>
          <w:sz w:val="24"/>
          <w:szCs w:val="24"/>
        </w:rPr>
        <w:t xml:space="preserve">.): </w:t>
      </w:r>
      <w:r w:rsidRPr="00EE4D58">
        <w:rPr>
          <w:rFonts w:ascii="Times New Roman" w:hAnsi="Times New Roman" w:cs="Times New Roman"/>
          <w:i/>
          <w:sz w:val="24"/>
          <w:szCs w:val="24"/>
        </w:rPr>
        <w:t>Együtt a hit útján – Gyülekezetpedagógiai kézikönyv</w:t>
      </w:r>
      <w:r w:rsidRPr="00EE4D58">
        <w:rPr>
          <w:rFonts w:ascii="Times New Roman" w:hAnsi="Times New Roman" w:cs="Times New Roman"/>
          <w:sz w:val="24"/>
          <w:szCs w:val="24"/>
        </w:rPr>
        <w:t>, Kálvin Kiadó, Budapest, 2019, 116</w:t>
      </w:r>
      <w:r w:rsidR="00495A45" w:rsidRPr="00BB44E6">
        <w:rPr>
          <w:rFonts w:ascii="Times New Roman" w:hAnsi="Times New Roman" w:cs="Times New Roman"/>
          <w:sz w:val="24"/>
          <w:szCs w:val="24"/>
        </w:rPr>
        <w:t>–</w:t>
      </w:r>
      <w:r w:rsidRPr="00EE4D58">
        <w:rPr>
          <w:rFonts w:ascii="Times New Roman" w:hAnsi="Times New Roman" w:cs="Times New Roman"/>
          <w:sz w:val="24"/>
          <w:szCs w:val="24"/>
        </w:rPr>
        <w:t>146.</w:t>
      </w:r>
    </w:p>
    <w:p w14:paraId="663AA372" w14:textId="77777777" w:rsidR="002A1A2A" w:rsidRDefault="002A1A2A" w:rsidP="007D6771">
      <w:pPr>
        <w:spacing w:after="0" w:line="240" w:lineRule="auto"/>
        <w:jc w:val="both"/>
        <w:rPr>
          <w:rFonts w:ascii="Times New Roman" w:hAnsi="Times New Roman" w:cs="Times New Roman"/>
          <w:smallCaps/>
          <w:sz w:val="24"/>
          <w:szCs w:val="24"/>
        </w:rPr>
      </w:pPr>
    </w:p>
    <w:p w14:paraId="729D2F77" w14:textId="77777777" w:rsidR="007F7586" w:rsidRDefault="007F7586" w:rsidP="007D6771">
      <w:pPr>
        <w:spacing w:after="0" w:line="240" w:lineRule="auto"/>
        <w:jc w:val="both"/>
        <w:rPr>
          <w:rFonts w:ascii="Times New Roman" w:hAnsi="Times New Roman" w:cs="Times New Roman"/>
          <w:sz w:val="24"/>
          <w:szCs w:val="24"/>
        </w:rPr>
      </w:pPr>
      <w:r w:rsidRPr="007F7586">
        <w:rPr>
          <w:rFonts w:ascii="Times New Roman" w:hAnsi="Times New Roman" w:cs="Times New Roman"/>
          <w:smallCaps/>
          <w:sz w:val="24"/>
          <w:szCs w:val="24"/>
        </w:rPr>
        <w:t>Németh</w:t>
      </w:r>
      <w:r w:rsidRPr="00AC3F96">
        <w:rPr>
          <w:rFonts w:ascii="Times New Roman" w:hAnsi="Times New Roman" w:cs="Times New Roman"/>
          <w:sz w:val="24"/>
          <w:szCs w:val="24"/>
        </w:rPr>
        <w:t xml:space="preserve">, Dávid: </w:t>
      </w:r>
      <w:r w:rsidRPr="00AC3F96">
        <w:rPr>
          <w:rFonts w:ascii="Times New Roman" w:hAnsi="Times New Roman" w:cs="Times New Roman"/>
          <w:i/>
          <w:sz w:val="24"/>
          <w:szCs w:val="24"/>
        </w:rPr>
        <w:t xml:space="preserve">Hit és nevelés – Valláslélektani szemléletmód a mai valláspedagógiában, </w:t>
      </w:r>
      <w:r w:rsidRPr="00AC3F96">
        <w:rPr>
          <w:rFonts w:ascii="Times New Roman" w:hAnsi="Times New Roman" w:cs="Times New Roman"/>
          <w:sz w:val="24"/>
          <w:szCs w:val="24"/>
        </w:rPr>
        <w:t>KRE Hittudományi Kara, Budapest, 2002</w:t>
      </w:r>
      <w:r>
        <w:rPr>
          <w:rFonts w:ascii="Times New Roman" w:hAnsi="Times New Roman" w:cs="Times New Roman"/>
          <w:sz w:val="24"/>
          <w:szCs w:val="24"/>
        </w:rPr>
        <w:t>.</w:t>
      </w:r>
    </w:p>
    <w:p w14:paraId="1332ED62" w14:textId="77777777" w:rsidR="007F7586" w:rsidRPr="00EE4D58" w:rsidRDefault="007F7586" w:rsidP="007D6771">
      <w:pPr>
        <w:spacing w:after="0" w:line="240" w:lineRule="auto"/>
        <w:jc w:val="both"/>
        <w:rPr>
          <w:rFonts w:ascii="Times New Roman" w:hAnsi="Times New Roman" w:cs="Times New Roman"/>
          <w:smallCaps/>
          <w:sz w:val="24"/>
          <w:szCs w:val="24"/>
        </w:rPr>
      </w:pPr>
    </w:p>
    <w:p w14:paraId="23C9738A" w14:textId="77777777" w:rsidR="002A1A2A" w:rsidRPr="00EE4D58" w:rsidRDefault="002A1A2A" w:rsidP="007D6771">
      <w:pPr>
        <w:spacing w:after="0" w:line="240" w:lineRule="auto"/>
        <w:rPr>
          <w:rFonts w:ascii="Times New Roman" w:hAnsi="Times New Roman" w:cs="Times New Roman"/>
          <w:sz w:val="24"/>
          <w:szCs w:val="24"/>
        </w:rPr>
      </w:pPr>
      <w:r w:rsidRPr="00EE4D58">
        <w:rPr>
          <w:rFonts w:ascii="Times New Roman" w:hAnsi="Times New Roman" w:cs="Times New Roman"/>
          <w:smallCaps/>
          <w:sz w:val="24"/>
          <w:szCs w:val="24"/>
        </w:rPr>
        <w:t>Schweitzer</w:t>
      </w:r>
      <w:r w:rsidRPr="00EE4D58">
        <w:rPr>
          <w:rFonts w:ascii="Times New Roman" w:hAnsi="Times New Roman" w:cs="Times New Roman"/>
          <w:sz w:val="24"/>
          <w:szCs w:val="24"/>
        </w:rPr>
        <w:t xml:space="preserve">, Friedrich: </w:t>
      </w:r>
      <w:r w:rsidRPr="00EE4D58">
        <w:rPr>
          <w:rFonts w:ascii="Times New Roman" w:hAnsi="Times New Roman" w:cs="Times New Roman"/>
          <w:i/>
          <w:sz w:val="24"/>
          <w:szCs w:val="24"/>
        </w:rPr>
        <w:t>Vallás és életút – Vallási fejlődés és keresztyén nevelés gyermek- és ifjúkorban,</w:t>
      </w:r>
      <w:r w:rsidRPr="00EE4D58">
        <w:rPr>
          <w:rFonts w:ascii="Times New Roman" w:hAnsi="Times New Roman" w:cs="Times New Roman"/>
          <w:sz w:val="24"/>
          <w:szCs w:val="24"/>
        </w:rPr>
        <w:t xml:space="preserve"> Kálvin Kiadó, Budapest, 1999.</w:t>
      </w:r>
    </w:p>
    <w:p w14:paraId="02622BAF" w14:textId="77777777" w:rsidR="002A1A2A" w:rsidRPr="00EE4D58" w:rsidRDefault="002A1A2A" w:rsidP="007D6771">
      <w:pPr>
        <w:spacing w:after="0" w:line="240" w:lineRule="auto"/>
        <w:rPr>
          <w:rFonts w:ascii="Times New Roman" w:hAnsi="Times New Roman" w:cs="Times New Roman"/>
          <w:smallCaps/>
          <w:sz w:val="24"/>
          <w:szCs w:val="24"/>
        </w:rPr>
      </w:pPr>
    </w:p>
    <w:p w14:paraId="0B32950B" w14:textId="77777777" w:rsidR="002A1A2A" w:rsidRPr="00EE4D58" w:rsidRDefault="002A1A2A" w:rsidP="007D6771">
      <w:pPr>
        <w:spacing w:after="0" w:line="240" w:lineRule="auto"/>
        <w:rPr>
          <w:rFonts w:ascii="Times New Roman" w:hAnsi="Times New Roman" w:cs="Times New Roman"/>
          <w:sz w:val="24"/>
          <w:szCs w:val="24"/>
        </w:rPr>
      </w:pPr>
      <w:r w:rsidRPr="00EE4D58">
        <w:rPr>
          <w:rFonts w:ascii="Times New Roman" w:hAnsi="Times New Roman" w:cs="Times New Roman"/>
          <w:smallCaps/>
          <w:sz w:val="24"/>
          <w:szCs w:val="24"/>
        </w:rPr>
        <w:t xml:space="preserve">Szabó, </w:t>
      </w:r>
      <w:r w:rsidRPr="00EE4D58">
        <w:rPr>
          <w:rFonts w:ascii="Times New Roman" w:hAnsi="Times New Roman" w:cs="Times New Roman"/>
          <w:sz w:val="24"/>
          <w:szCs w:val="24"/>
        </w:rPr>
        <w:t>Csaba</w:t>
      </w:r>
      <w:r w:rsidRPr="00EE4D58">
        <w:rPr>
          <w:rFonts w:ascii="Times New Roman" w:hAnsi="Times New Roman" w:cs="Times New Roman"/>
          <w:smallCaps/>
          <w:sz w:val="24"/>
          <w:szCs w:val="24"/>
        </w:rPr>
        <w:t xml:space="preserve">: </w:t>
      </w:r>
      <w:r w:rsidRPr="00EE4D58">
        <w:rPr>
          <w:rFonts w:ascii="Times New Roman" w:hAnsi="Times New Roman" w:cs="Times New Roman"/>
          <w:sz w:val="24"/>
          <w:szCs w:val="24"/>
        </w:rPr>
        <w:t>Lukács evangéliuma</w:t>
      </w:r>
      <w:r w:rsidRPr="00EE4D58">
        <w:rPr>
          <w:rFonts w:ascii="Times New Roman" w:hAnsi="Times New Roman" w:cs="Times New Roman"/>
          <w:smallCaps/>
          <w:sz w:val="24"/>
          <w:szCs w:val="24"/>
        </w:rPr>
        <w:t xml:space="preserve">, </w:t>
      </w:r>
      <w:r w:rsidRPr="00EE4D58">
        <w:rPr>
          <w:rFonts w:ascii="Times New Roman" w:hAnsi="Times New Roman" w:cs="Times New Roman"/>
          <w:sz w:val="24"/>
          <w:szCs w:val="24"/>
        </w:rPr>
        <w:t>in</w:t>
      </w:r>
      <w:r w:rsidRPr="00EE4D58">
        <w:rPr>
          <w:rFonts w:ascii="Times New Roman" w:hAnsi="Times New Roman" w:cs="Times New Roman"/>
          <w:smallCaps/>
          <w:sz w:val="24"/>
          <w:szCs w:val="24"/>
        </w:rPr>
        <w:t xml:space="preserve">: </w:t>
      </w:r>
      <w:proofErr w:type="spellStart"/>
      <w:r w:rsidRPr="00EE4D58">
        <w:rPr>
          <w:rFonts w:ascii="Times New Roman" w:hAnsi="Times New Roman" w:cs="Times New Roman"/>
          <w:smallCaps/>
          <w:sz w:val="24"/>
          <w:szCs w:val="24"/>
        </w:rPr>
        <w:t>Pecsuk</w:t>
      </w:r>
      <w:proofErr w:type="spellEnd"/>
      <w:r w:rsidRPr="00EE4D58">
        <w:rPr>
          <w:rFonts w:ascii="Times New Roman" w:hAnsi="Times New Roman" w:cs="Times New Roman"/>
          <w:smallCaps/>
          <w:sz w:val="24"/>
          <w:szCs w:val="24"/>
        </w:rPr>
        <w:t>,</w:t>
      </w:r>
      <w:r w:rsidRPr="00EE4D58">
        <w:rPr>
          <w:rFonts w:ascii="Times New Roman" w:hAnsi="Times New Roman" w:cs="Times New Roman"/>
          <w:sz w:val="24"/>
          <w:szCs w:val="24"/>
        </w:rPr>
        <w:t xml:space="preserve"> Ottó (</w:t>
      </w:r>
      <w:proofErr w:type="spellStart"/>
      <w:r w:rsidRPr="00EE4D58">
        <w:rPr>
          <w:rFonts w:ascii="Times New Roman" w:hAnsi="Times New Roman" w:cs="Times New Roman"/>
          <w:sz w:val="24"/>
          <w:szCs w:val="24"/>
        </w:rPr>
        <w:t>szerk</w:t>
      </w:r>
      <w:proofErr w:type="spellEnd"/>
      <w:r w:rsidRPr="00EE4D58">
        <w:rPr>
          <w:rFonts w:ascii="Times New Roman" w:hAnsi="Times New Roman" w:cs="Times New Roman"/>
          <w:sz w:val="24"/>
          <w:szCs w:val="24"/>
        </w:rPr>
        <w:t xml:space="preserve">.): </w:t>
      </w:r>
      <w:r w:rsidRPr="00EE4D58">
        <w:rPr>
          <w:rFonts w:ascii="Times New Roman" w:hAnsi="Times New Roman" w:cs="Times New Roman"/>
          <w:i/>
          <w:sz w:val="24"/>
          <w:szCs w:val="24"/>
        </w:rPr>
        <w:t>Bibliaismereti kézikönyv</w:t>
      </w:r>
      <w:r w:rsidRPr="00EE4D58">
        <w:rPr>
          <w:rFonts w:ascii="Times New Roman" w:hAnsi="Times New Roman" w:cs="Times New Roman"/>
          <w:sz w:val="24"/>
          <w:szCs w:val="24"/>
        </w:rPr>
        <w:t>, Kálvin Kiadó, Budapest, 2004, 486-498.</w:t>
      </w:r>
    </w:p>
    <w:p w14:paraId="2E8C90E1" w14:textId="77777777" w:rsidR="002A1A2A" w:rsidRDefault="002A1A2A" w:rsidP="007D6771">
      <w:pPr>
        <w:spacing w:after="0" w:line="240" w:lineRule="auto"/>
        <w:rPr>
          <w:rFonts w:ascii="Times New Roman" w:hAnsi="Times New Roman" w:cs="Times New Roman"/>
          <w:smallCaps/>
          <w:sz w:val="24"/>
          <w:szCs w:val="24"/>
        </w:rPr>
      </w:pPr>
    </w:p>
    <w:p w14:paraId="619ED5F4" w14:textId="1F65F490" w:rsidR="002A1A2A" w:rsidRPr="000F0B2D" w:rsidRDefault="002A1A2A" w:rsidP="007D6771">
      <w:pPr>
        <w:spacing w:after="0" w:line="240" w:lineRule="auto"/>
        <w:jc w:val="both"/>
        <w:rPr>
          <w:rFonts w:ascii="Times New Roman" w:hAnsi="Times New Roman" w:cs="Times New Roman"/>
          <w:sz w:val="24"/>
          <w:szCs w:val="24"/>
        </w:rPr>
      </w:pPr>
      <w:r w:rsidRPr="000F0B2D">
        <w:rPr>
          <w:rFonts w:ascii="Times New Roman" w:hAnsi="Times New Roman" w:cs="Times New Roman"/>
          <w:smallCaps/>
          <w:sz w:val="24"/>
          <w:szCs w:val="24"/>
        </w:rPr>
        <w:lastRenderedPageBreak/>
        <w:t>Szabóné</w:t>
      </w:r>
      <w:r w:rsidRPr="000F0B2D">
        <w:rPr>
          <w:rFonts w:ascii="Times New Roman" w:hAnsi="Times New Roman" w:cs="Times New Roman"/>
          <w:sz w:val="24"/>
          <w:szCs w:val="24"/>
        </w:rPr>
        <w:t xml:space="preserve"> László Lilla: </w:t>
      </w:r>
      <w:r w:rsidRPr="000F0B2D">
        <w:rPr>
          <w:rFonts w:ascii="Times New Roman" w:hAnsi="Times New Roman" w:cs="Times New Roman"/>
          <w:i/>
          <w:sz w:val="24"/>
          <w:szCs w:val="24"/>
        </w:rPr>
        <w:t>A gyermekteológia vizsgálata a kisgyermekes keresztyén családok életében</w:t>
      </w:r>
      <w:r w:rsidRPr="000F0B2D">
        <w:rPr>
          <w:rFonts w:ascii="Times New Roman" w:hAnsi="Times New Roman" w:cs="Times New Roman"/>
          <w:sz w:val="24"/>
          <w:szCs w:val="24"/>
        </w:rPr>
        <w:t xml:space="preserve"> </w:t>
      </w:r>
      <w:r w:rsidR="006B6292">
        <w:rPr>
          <w:rFonts w:ascii="Times New Roman" w:hAnsi="Times New Roman" w:cs="Times New Roman"/>
          <w:sz w:val="24"/>
          <w:szCs w:val="24"/>
        </w:rPr>
        <w:t>–</w:t>
      </w:r>
      <w:r w:rsidRPr="000F0B2D">
        <w:rPr>
          <w:rFonts w:ascii="Times New Roman" w:hAnsi="Times New Roman" w:cs="Times New Roman"/>
          <w:sz w:val="24"/>
          <w:szCs w:val="24"/>
        </w:rPr>
        <w:t xml:space="preserve"> </w:t>
      </w:r>
      <w:r w:rsidRPr="000F0B2D">
        <w:rPr>
          <w:rFonts w:ascii="Times New Roman" w:hAnsi="Times New Roman" w:cs="Times New Roman"/>
          <w:i/>
          <w:sz w:val="24"/>
          <w:szCs w:val="24"/>
        </w:rPr>
        <w:t xml:space="preserve">PhD értekezés, </w:t>
      </w:r>
      <w:r w:rsidRPr="000F0B2D">
        <w:rPr>
          <w:rFonts w:ascii="Times New Roman" w:hAnsi="Times New Roman" w:cs="Times New Roman"/>
          <w:sz w:val="24"/>
          <w:szCs w:val="24"/>
        </w:rPr>
        <w:t xml:space="preserve">Károli Gáspár Református Egyetem Hittudományi Doktori Iskola, Budapest, 2015, </w:t>
      </w:r>
      <w:hyperlink r:id="rId9" w:history="1">
        <w:r w:rsidRPr="000F0B2D">
          <w:rPr>
            <w:rStyle w:val="Hiperhivatkozs"/>
            <w:rFonts w:ascii="Times New Roman" w:hAnsi="Times New Roman" w:cs="Times New Roman"/>
            <w:color w:val="auto"/>
            <w:sz w:val="24"/>
            <w:szCs w:val="24"/>
          </w:rPr>
          <w:t>http://corvina.kre.hu:8080/phd/Szabone_Laszlo_Lilla_Gyermekteologia.pdf</w:t>
        </w:r>
      </w:hyperlink>
    </w:p>
    <w:p w14:paraId="2582D483" w14:textId="77777777" w:rsidR="002A1A2A" w:rsidRDefault="002A1A2A" w:rsidP="007D6771">
      <w:pPr>
        <w:spacing w:after="0" w:line="240" w:lineRule="auto"/>
        <w:rPr>
          <w:rFonts w:ascii="Times New Roman" w:hAnsi="Times New Roman" w:cs="Times New Roman"/>
          <w:smallCaps/>
          <w:sz w:val="24"/>
          <w:szCs w:val="24"/>
        </w:rPr>
      </w:pPr>
    </w:p>
    <w:p w14:paraId="0434C8FF" w14:textId="098DDD0F" w:rsidR="00470844" w:rsidRPr="00FE5617" w:rsidRDefault="003560EB" w:rsidP="007D6771">
      <w:pPr>
        <w:spacing w:after="0" w:line="240" w:lineRule="auto"/>
        <w:jc w:val="both"/>
        <w:rPr>
          <w:rFonts w:ascii="Times New Roman" w:hAnsi="Times New Roman" w:cs="Times New Roman"/>
          <w:sz w:val="24"/>
          <w:szCs w:val="24"/>
        </w:rPr>
      </w:pPr>
      <w:r w:rsidRPr="00FE5617">
        <w:rPr>
          <w:rFonts w:ascii="Times New Roman" w:hAnsi="Times New Roman" w:cs="Times New Roman"/>
          <w:smallCaps/>
          <w:sz w:val="24"/>
          <w:szCs w:val="24"/>
        </w:rPr>
        <w:t>Török</w:t>
      </w:r>
      <w:r w:rsidRPr="00FE5617">
        <w:rPr>
          <w:rFonts w:ascii="Times New Roman" w:hAnsi="Times New Roman" w:cs="Times New Roman"/>
          <w:sz w:val="24"/>
          <w:szCs w:val="24"/>
        </w:rPr>
        <w:t xml:space="preserve"> István: </w:t>
      </w:r>
      <w:r w:rsidRPr="00FE5617">
        <w:rPr>
          <w:rFonts w:ascii="Times New Roman" w:hAnsi="Times New Roman" w:cs="Times New Roman"/>
          <w:i/>
          <w:sz w:val="24"/>
          <w:szCs w:val="24"/>
        </w:rPr>
        <w:t>Dogmatika</w:t>
      </w:r>
      <w:r w:rsidRPr="00FE5617">
        <w:rPr>
          <w:rFonts w:ascii="Times New Roman" w:hAnsi="Times New Roman" w:cs="Times New Roman"/>
          <w:sz w:val="24"/>
          <w:szCs w:val="24"/>
        </w:rPr>
        <w:t>, Free University Press, Amsterdam, 1985.</w:t>
      </w:r>
    </w:p>
    <w:sectPr w:rsidR="00470844" w:rsidRPr="00FE5617" w:rsidSect="00400D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4A298" w14:textId="77777777" w:rsidR="00CA2743" w:rsidRDefault="00CA2743" w:rsidP="00004EF3">
      <w:pPr>
        <w:spacing w:after="0" w:line="240" w:lineRule="auto"/>
      </w:pPr>
      <w:r>
        <w:separator/>
      </w:r>
    </w:p>
  </w:endnote>
  <w:endnote w:type="continuationSeparator" w:id="0">
    <w:p w14:paraId="26CFA107" w14:textId="77777777" w:rsidR="00CA2743" w:rsidRDefault="00CA2743" w:rsidP="0000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4AB0E" w14:textId="77777777" w:rsidR="00CA2743" w:rsidRDefault="00CA2743" w:rsidP="00004EF3">
      <w:pPr>
        <w:spacing w:after="0" w:line="240" w:lineRule="auto"/>
      </w:pPr>
      <w:r>
        <w:separator/>
      </w:r>
    </w:p>
  </w:footnote>
  <w:footnote w:type="continuationSeparator" w:id="0">
    <w:p w14:paraId="17BDAC53" w14:textId="77777777" w:rsidR="00CA2743" w:rsidRDefault="00CA2743" w:rsidP="00004EF3">
      <w:pPr>
        <w:spacing w:after="0" w:line="240" w:lineRule="auto"/>
      </w:pPr>
      <w:r>
        <w:continuationSeparator/>
      </w:r>
    </w:p>
  </w:footnote>
  <w:footnote w:id="1">
    <w:p w14:paraId="1B3E87D0" w14:textId="77777777" w:rsidR="00913330" w:rsidRPr="00174761" w:rsidRDefault="00913330" w:rsidP="00004EF3">
      <w:pPr>
        <w:pStyle w:val="Lbjegyzetszveg"/>
        <w:rPr>
          <w:rFonts w:ascii="Times New Roman" w:hAnsi="Times New Roman" w:cs="Times New Roman"/>
          <w:sz w:val="24"/>
          <w:szCs w:val="24"/>
        </w:rPr>
      </w:pPr>
      <w:r w:rsidRPr="00174761">
        <w:rPr>
          <w:rStyle w:val="Lbjegyzet-hivatkozs"/>
          <w:rFonts w:ascii="Times New Roman" w:hAnsi="Times New Roman" w:cs="Times New Roman"/>
          <w:sz w:val="24"/>
          <w:szCs w:val="24"/>
        </w:rPr>
        <w:footnoteRef/>
      </w:r>
      <w:r w:rsidRPr="00174761">
        <w:rPr>
          <w:rFonts w:ascii="Times New Roman" w:hAnsi="Times New Roman" w:cs="Times New Roman"/>
          <w:sz w:val="24"/>
          <w:szCs w:val="24"/>
        </w:rPr>
        <w:t>Dr. Szászi Andrea</w:t>
      </w:r>
      <w:r>
        <w:rPr>
          <w:rFonts w:ascii="Times New Roman" w:hAnsi="Times New Roman" w:cs="Times New Roman"/>
          <w:sz w:val="24"/>
          <w:szCs w:val="24"/>
        </w:rPr>
        <w:t>: Bibliai történetek, egyházi témák az óvodában</w:t>
      </w:r>
    </w:p>
  </w:footnote>
  <w:footnote w:id="2">
    <w:p w14:paraId="48ED0606" w14:textId="77777777" w:rsidR="00400DFC" w:rsidRPr="00796B50" w:rsidRDefault="00400DFC" w:rsidP="00400DFC">
      <w:pPr>
        <w:pStyle w:val="Lbjegyzetszveg"/>
        <w:jc w:val="both"/>
        <w:rPr>
          <w:rFonts w:ascii="Times New Roman" w:hAnsi="Times New Roman" w:cs="Times New Roman"/>
          <w:sz w:val="24"/>
          <w:szCs w:val="24"/>
        </w:rPr>
      </w:pPr>
      <w:r w:rsidRPr="00796B50">
        <w:rPr>
          <w:rStyle w:val="Lbjegyzet-hivatkozs"/>
          <w:rFonts w:ascii="Times New Roman" w:hAnsi="Times New Roman" w:cs="Times New Roman"/>
          <w:sz w:val="24"/>
          <w:szCs w:val="24"/>
        </w:rPr>
        <w:footnoteRef/>
      </w:r>
      <w:r w:rsidR="00D91E16" w:rsidRPr="00D91E16">
        <w:rPr>
          <w:rFonts w:ascii="Times New Roman" w:hAnsi="Times New Roman" w:cs="Times New Roman"/>
          <w:sz w:val="24"/>
          <w:szCs w:val="24"/>
        </w:rPr>
        <w:t xml:space="preserve">Szabó, Csaba: </w:t>
      </w:r>
      <w:r w:rsidR="00D91E16" w:rsidRPr="00D91E16">
        <w:rPr>
          <w:rFonts w:ascii="Times New Roman" w:hAnsi="Times New Roman" w:cs="Times New Roman"/>
          <w:i/>
          <w:sz w:val="24"/>
          <w:szCs w:val="24"/>
        </w:rPr>
        <w:t>Lukács evangéliuma</w:t>
      </w:r>
      <w:r w:rsidR="00D91E16" w:rsidRPr="00D91E16">
        <w:rPr>
          <w:rFonts w:ascii="Times New Roman" w:hAnsi="Times New Roman" w:cs="Times New Roman"/>
          <w:sz w:val="24"/>
          <w:szCs w:val="24"/>
        </w:rPr>
        <w:t xml:space="preserve">, in: </w:t>
      </w:r>
      <w:proofErr w:type="spellStart"/>
      <w:r w:rsidR="00D91E16" w:rsidRPr="00D91E16">
        <w:rPr>
          <w:rFonts w:ascii="Times New Roman" w:hAnsi="Times New Roman" w:cs="Times New Roman"/>
          <w:sz w:val="24"/>
          <w:szCs w:val="24"/>
        </w:rPr>
        <w:t>Pecsuk</w:t>
      </w:r>
      <w:proofErr w:type="spellEnd"/>
      <w:r w:rsidR="00D91E16" w:rsidRPr="00D91E16">
        <w:rPr>
          <w:rFonts w:ascii="Times New Roman" w:hAnsi="Times New Roman" w:cs="Times New Roman"/>
          <w:sz w:val="24"/>
          <w:szCs w:val="24"/>
        </w:rPr>
        <w:t>, Ottó (</w:t>
      </w:r>
      <w:proofErr w:type="spellStart"/>
      <w:r w:rsidR="00D91E16" w:rsidRPr="00D91E16">
        <w:rPr>
          <w:rFonts w:ascii="Times New Roman" w:hAnsi="Times New Roman" w:cs="Times New Roman"/>
          <w:sz w:val="24"/>
          <w:szCs w:val="24"/>
        </w:rPr>
        <w:t>szerk</w:t>
      </w:r>
      <w:proofErr w:type="spellEnd"/>
      <w:r w:rsidR="00D91E16" w:rsidRPr="00D91E16">
        <w:rPr>
          <w:rFonts w:ascii="Times New Roman" w:hAnsi="Times New Roman" w:cs="Times New Roman"/>
          <w:sz w:val="24"/>
          <w:szCs w:val="24"/>
        </w:rPr>
        <w:t xml:space="preserve">.): </w:t>
      </w:r>
      <w:r w:rsidR="00D91E16" w:rsidRPr="00D91E16">
        <w:rPr>
          <w:rFonts w:ascii="Times New Roman" w:hAnsi="Times New Roman" w:cs="Times New Roman"/>
          <w:i/>
          <w:sz w:val="24"/>
          <w:szCs w:val="24"/>
        </w:rPr>
        <w:t>Bibliaismereti kézikönyv</w:t>
      </w:r>
      <w:r w:rsidR="00D91E16" w:rsidRPr="00D91E16">
        <w:rPr>
          <w:rFonts w:ascii="Times New Roman" w:hAnsi="Times New Roman" w:cs="Times New Roman"/>
          <w:sz w:val="24"/>
          <w:szCs w:val="24"/>
        </w:rPr>
        <w:t>, Kálvin Kiadó, Budapest, 2004, 48</w:t>
      </w:r>
      <w:r w:rsidRPr="00796B50">
        <w:rPr>
          <w:rFonts w:ascii="Times New Roman" w:hAnsi="Times New Roman" w:cs="Times New Roman"/>
          <w:sz w:val="24"/>
          <w:szCs w:val="24"/>
        </w:rPr>
        <w:t>9</w:t>
      </w:r>
      <w:r>
        <w:rPr>
          <w:rFonts w:ascii="Times New Roman" w:hAnsi="Times New Roman" w:cs="Times New Roman"/>
          <w:sz w:val="24"/>
          <w:szCs w:val="24"/>
        </w:rPr>
        <w:t>.</w:t>
      </w:r>
    </w:p>
  </w:footnote>
  <w:footnote w:id="3">
    <w:p w14:paraId="480CF300" w14:textId="77777777" w:rsidR="00385454" w:rsidRPr="006C677A" w:rsidRDefault="00385454" w:rsidP="00385454">
      <w:pPr>
        <w:pStyle w:val="Lbjegyzetszveg"/>
        <w:rPr>
          <w:rFonts w:ascii="Times New Roman" w:hAnsi="Times New Roman" w:cs="Times New Roman"/>
          <w:sz w:val="24"/>
          <w:szCs w:val="24"/>
        </w:rPr>
      </w:pPr>
      <w:r w:rsidRPr="006C677A">
        <w:rPr>
          <w:rStyle w:val="Lbjegyzet-hivatkozs"/>
          <w:rFonts w:ascii="Times New Roman" w:hAnsi="Times New Roman" w:cs="Times New Roman"/>
          <w:sz w:val="24"/>
          <w:szCs w:val="24"/>
        </w:rPr>
        <w:footnoteRef/>
      </w:r>
      <w:r w:rsidR="008B1F62" w:rsidRPr="00796B50">
        <w:rPr>
          <w:rFonts w:ascii="Times New Roman" w:hAnsi="Times New Roman" w:cs="Times New Roman"/>
          <w:sz w:val="24"/>
          <w:szCs w:val="24"/>
        </w:rPr>
        <w:t>Szabó</w:t>
      </w:r>
      <w:r w:rsidR="008B1F62">
        <w:rPr>
          <w:rFonts w:ascii="Times New Roman" w:hAnsi="Times New Roman" w:cs="Times New Roman"/>
          <w:sz w:val="24"/>
          <w:szCs w:val="24"/>
        </w:rPr>
        <w:t>:</w:t>
      </w:r>
      <w:r w:rsidR="008B1F62" w:rsidRPr="00796B50">
        <w:rPr>
          <w:rFonts w:ascii="Times New Roman" w:hAnsi="Times New Roman" w:cs="Times New Roman"/>
          <w:i/>
          <w:sz w:val="24"/>
          <w:szCs w:val="24"/>
        </w:rPr>
        <w:t xml:space="preserve"> Lukács evangéliuma</w:t>
      </w:r>
      <w:r w:rsidR="008B1F62">
        <w:rPr>
          <w:rFonts w:ascii="Times New Roman" w:hAnsi="Times New Roman" w:cs="Times New Roman"/>
          <w:i/>
          <w:sz w:val="24"/>
          <w:szCs w:val="24"/>
        </w:rPr>
        <w:t xml:space="preserve">, </w:t>
      </w:r>
      <w:r w:rsidRPr="006C677A">
        <w:rPr>
          <w:rFonts w:ascii="Times New Roman" w:hAnsi="Times New Roman" w:cs="Times New Roman"/>
          <w:sz w:val="24"/>
          <w:szCs w:val="24"/>
        </w:rPr>
        <w:t>486.</w:t>
      </w:r>
    </w:p>
  </w:footnote>
  <w:footnote w:id="4">
    <w:p w14:paraId="33D32EDA" w14:textId="77777777" w:rsidR="00913330" w:rsidRPr="00796B50" w:rsidRDefault="00913330" w:rsidP="00004EF3">
      <w:pPr>
        <w:pStyle w:val="Lbjegyzetszveg"/>
        <w:rPr>
          <w:rFonts w:ascii="Times New Roman" w:hAnsi="Times New Roman" w:cs="Times New Roman"/>
          <w:sz w:val="24"/>
          <w:szCs w:val="24"/>
        </w:rPr>
      </w:pPr>
      <w:r w:rsidRPr="00796B50">
        <w:rPr>
          <w:rStyle w:val="Lbjegyzet-hivatkozs"/>
          <w:rFonts w:ascii="Times New Roman" w:hAnsi="Times New Roman" w:cs="Times New Roman"/>
          <w:sz w:val="24"/>
          <w:szCs w:val="24"/>
        </w:rPr>
        <w:footnoteRef/>
      </w:r>
      <w:r w:rsidR="008B1F62">
        <w:rPr>
          <w:rFonts w:ascii="Times New Roman" w:hAnsi="Times New Roman" w:cs="Times New Roman"/>
          <w:sz w:val="24"/>
          <w:szCs w:val="24"/>
        </w:rPr>
        <w:t>Uo.,</w:t>
      </w:r>
      <w:r w:rsidR="008B1F62" w:rsidRPr="00796B50">
        <w:rPr>
          <w:rFonts w:ascii="Times New Roman" w:hAnsi="Times New Roman" w:cs="Times New Roman"/>
          <w:sz w:val="24"/>
          <w:szCs w:val="24"/>
        </w:rPr>
        <w:t xml:space="preserve"> </w:t>
      </w:r>
      <w:r w:rsidRPr="00796B50">
        <w:rPr>
          <w:rFonts w:ascii="Times New Roman" w:hAnsi="Times New Roman" w:cs="Times New Roman"/>
          <w:sz w:val="24"/>
          <w:szCs w:val="24"/>
        </w:rPr>
        <w:t>486</w:t>
      </w:r>
      <w:r>
        <w:rPr>
          <w:rFonts w:ascii="Times New Roman" w:hAnsi="Times New Roman" w:cs="Times New Roman"/>
          <w:sz w:val="24"/>
          <w:szCs w:val="24"/>
        </w:rPr>
        <w:t>.</w:t>
      </w:r>
    </w:p>
  </w:footnote>
  <w:footnote w:id="5">
    <w:p w14:paraId="47B93198" w14:textId="1EF4B6C6" w:rsidR="00913330" w:rsidRPr="00796B50" w:rsidRDefault="00913330" w:rsidP="00004EF3">
      <w:pPr>
        <w:pStyle w:val="Lbjegyzetszveg"/>
        <w:rPr>
          <w:rFonts w:ascii="Times New Roman" w:hAnsi="Times New Roman" w:cs="Times New Roman"/>
          <w:sz w:val="24"/>
          <w:szCs w:val="24"/>
        </w:rPr>
      </w:pPr>
      <w:r w:rsidRPr="00796B50">
        <w:rPr>
          <w:rStyle w:val="Lbjegyzet-hivatkozs"/>
          <w:rFonts w:ascii="Times New Roman" w:hAnsi="Times New Roman" w:cs="Times New Roman"/>
          <w:sz w:val="24"/>
          <w:szCs w:val="24"/>
        </w:rPr>
        <w:footnoteRef/>
      </w:r>
      <w:r>
        <w:rPr>
          <w:rFonts w:ascii="Times New Roman" w:hAnsi="Times New Roman" w:cs="Times New Roman"/>
          <w:sz w:val="24"/>
          <w:szCs w:val="24"/>
        </w:rPr>
        <w:t>Uo.,</w:t>
      </w:r>
      <w:r w:rsidRPr="00796B50">
        <w:rPr>
          <w:rFonts w:ascii="Times New Roman" w:hAnsi="Times New Roman" w:cs="Times New Roman"/>
          <w:sz w:val="24"/>
          <w:szCs w:val="24"/>
        </w:rPr>
        <w:t xml:space="preserve"> 487</w:t>
      </w:r>
      <w:r w:rsidR="00C47E15">
        <w:rPr>
          <w:rFonts w:ascii="Times New Roman" w:hAnsi="Times New Roman" w:cs="Times New Roman"/>
          <w:sz w:val="24"/>
          <w:szCs w:val="24"/>
        </w:rPr>
        <w:t>–</w:t>
      </w:r>
      <w:r w:rsidRPr="00796B50">
        <w:rPr>
          <w:rFonts w:ascii="Times New Roman" w:hAnsi="Times New Roman" w:cs="Times New Roman"/>
          <w:sz w:val="24"/>
          <w:szCs w:val="24"/>
        </w:rPr>
        <w:t>488</w:t>
      </w:r>
      <w:r>
        <w:rPr>
          <w:rFonts w:ascii="Times New Roman" w:hAnsi="Times New Roman" w:cs="Times New Roman"/>
          <w:sz w:val="24"/>
          <w:szCs w:val="24"/>
        </w:rPr>
        <w:t>.</w:t>
      </w:r>
    </w:p>
  </w:footnote>
  <w:footnote w:id="6">
    <w:p w14:paraId="26B06A3D" w14:textId="77777777" w:rsidR="00B267DB" w:rsidRPr="00796B50" w:rsidRDefault="00B267DB" w:rsidP="00B267DB">
      <w:pPr>
        <w:pStyle w:val="Lbjegyzetszveg"/>
        <w:jc w:val="both"/>
        <w:rPr>
          <w:rFonts w:ascii="Times New Roman" w:hAnsi="Times New Roman" w:cs="Times New Roman"/>
          <w:sz w:val="24"/>
          <w:szCs w:val="24"/>
        </w:rPr>
      </w:pPr>
      <w:r>
        <w:rPr>
          <w:rStyle w:val="Lbjegyzet-hivatkozs"/>
        </w:rPr>
        <w:footnoteRef/>
      </w:r>
      <w:r w:rsidRPr="00796B50">
        <w:rPr>
          <w:rFonts w:ascii="Times New Roman" w:hAnsi="Times New Roman" w:cs="Times New Roman"/>
          <w:sz w:val="24"/>
          <w:szCs w:val="24"/>
        </w:rPr>
        <w:t>Uo., 488.</w:t>
      </w:r>
    </w:p>
  </w:footnote>
  <w:footnote w:id="7">
    <w:p w14:paraId="58E86DB7" w14:textId="77777777" w:rsidR="00913330" w:rsidRPr="00796B50" w:rsidRDefault="00913330" w:rsidP="00437F01">
      <w:pPr>
        <w:pStyle w:val="Lbjegyzetszveg"/>
        <w:jc w:val="both"/>
        <w:rPr>
          <w:rFonts w:ascii="Times New Roman" w:hAnsi="Times New Roman" w:cs="Times New Roman"/>
          <w:sz w:val="24"/>
          <w:szCs w:val="24"/>
        </w:rPr>
      </w:pPr>
      <w:r w:rsidRPr="00796B50">
        <w:rPr>
          <w:rStyle w:val="Lbjegyzet-hivatkozs"/>
          <w:rFonts w:ascii="Times New Roman" w:hAnsi="Times New Roman" w:cs="Times New Roman"/>
          <w:sz w:val="24"/>
          <w:szCs w:val="24"/>
        </w:rPr>
        <w:footnoteRef/>
      </w:r>
      <w:r>
        <w:rPr>
          <w:rFonts w:ascii="Times New Roman" w:hAnsi="Times New Roman" w:cs="Times New Roman"/>
          <w:sz w:val="24"/>
          <w:szCs w:val="24"/>
        </w:rPr>
        <w:t xml:space="preserve">Uo., </w:t>
      </w:r>
      <w:r w:rsidRPr="00796B50">
        <w:rPr>
          <w:rFonts w:ascii="Times New Roman" w:hAnsi="Times New Roman" w:cs="Times New Roman"/>
          <w:sz w:val="24"/>
          <w:szCs w:val="24"/>
        </w:rPr>
        <w:t>489</w:t>
      </w:r>
      <w:r>
        <w:rPr>
          <w:rFonts w:ascii="Times New Roman" w:hAnsi="Times New Roman" w:cs="Times New Roman"/>
          <w:sz w:val="24"/>
          <w:szCs w:val="24"/>
        </w:rPr>
        <w:t>.</w:t>
      </w:r>
    </w:p>
  </w:footnote>
  <w:footnote w:id="8">
    <w:p w14:paraId="67C5F13A" w14:textId="31A3EAD4" w:rsidR="00385454" w:rsidRPr="00A959DE" w:rsidRDefault="00385454" w:rsidP="00385454">
      <w:pPr>
        <w:pStyle w:val="Lbjegyzetszveg"/>
        <w:rPr>
          <w:rFonts w:ascii="Times New Roman" w:hAnsi="Times New Roman" w:cs="Times New Roman"/>
          <w:sz w:val="24"/>
          <w:szCs w:val="24"/>
        </w:rPr>
      </w:pPr>
      <w:r w:rsidRPr="00A959DE">
        <w:rPr>
          <w:rStyle w:val="Lbjegyzet-hivatkozs"/>
          <w:rFonts w:ascii="Times New Roman" w:hAnsi="Times New Roman" w:cs="Times New Roman"/>
          <w:sz w:val="24"/>
          <w:szCs w:val="24"/>
        </w:rPr>
        <w:footnoteRef/>
      </w:r>
      <w:r w:rsidR="00484391" w:rsidRPr="00A959DE">
        <w:rPr>
          <w:rFonts w:ascii="Times New Roman" w:hAnsi="Times New Roman" w:cs="Times New Roman"/>
          <w:sz w:val="24"/>
          <w:szCs w:val="24"/>
        </w:rPr>
        <w:t>Bartha</w:t>
      </w:r>
      <w:r w:rsidR="00484391" w:rsidRPr="00A959DE">
        <w:rPr>
          <w:rFonts w:ascii="Times New Roman" w:hAnsi="Times New Roman" w:cs="Times New Roman"/>
          <w:smallCaps/>
          <w:sz w:val="24"/>
          <w:szCs w:val="24"/>
        </w:rPr>
        <w:t>,</w:t>
      </w:r>
      <w:r w:rsidR="00484391" w:rsidRPr="00A959DE">
        <w:rPr>
          <w:rFonts w:ascii="Times New Roman" w:hAnsi="Times New Roman" w:cs="Times New Roman"/>
          <w:sz w:val="24"/>
          <w:szCs w:val="24"/>
        </w:rPr>
        <w:t xml:space="preserve"> Tibor (szerk.): </w:t>
      </w:r>
      <w:r w:rsidR="00484391" w:rsidRPr="00A959DE">
        <w:rPr>
          <w:rFonts w:ascii="Times New Roman" w:hAnsi="Times New Roman" w:cs="Times New Roman"/>
          <w:i/>
          <w:sz w:val="24"/>
          <w:szCs w:val="24"/>
        </w:rPr>
        <w:t>Keresztyén Bibliai Lexikon</w:t>
      </w:r>
      <w:r w:rsidR="00484391" w:rsidRPr="00A959DE">
        <w:rPr>
          <w:rFonts w:ascii="Times New Roman" w:hAnsi="Times New Roman" w:cs="Times New Roman"/>
          <w:sz w:val="24"/>
          <w:szCs w:val="24"/>
        </w:rPr>
        <w:t>, Kálvin Kiadó, Budapest, 1993,</w:t>
      </w:r>
      <w:r w:rsidR="00484391">
        <w:rPr>
          <w:rFonts w:ascii="Times New Roman" w:hAnsi="Times New Roman" w:cs="Times New Roman"/>
          <w:sz w:val="24"/>
          <w:szCs w:val="24"/>
        </w:rPr>
        <w:t xml:space="preserve"> </w:t>
      </w:r>
      <w:r w:rsidRPr="00A959DE">
        <w:rPr>
          <w:rFonts w:ascii="Times New Roman" w:hAnsi="Times New Roman" w:cs="Times New Roman"/>
          <w:sz w:val="24"/>
          <w:szCs w:val="24"/>
        </w:rPr>
        <w:t>732</w:t>
      </w:r>
      <w:r w:rsidR="009D5F20">
        <w:rPr>
          <w:rFonts w:ascii="Times New Roman" w:hAnsi="Times New Roman" w:cs="Times New Roman"/>
          <w:sz w:val="24"/>
          <w:szCs w:val="24"/>
        </w:rPr>
        <w:t>–</w:t>
      </w:r>
      <w:r w:rsidRPr="00A959DE">
        <w:rPr>
          <w:rFonts w:ascii="Times New Roman" w:hAnsi="Times New Roman" w:cs="Times New Roman"/>
          <w:sz w:val="24"/>
          <w:szCs w:val="24"/>
        </w:rPr>
        <w:t>741.</w:t>
      </w:r>
    </w:p>
  </w:footnote>
  <w:footnote w:id="9">
    <w:p w14:paraId="2FC41F8E" w14:textId="77777777" w:rsidR="00B06153" w:rsidRDefault="00B06153" w:rsidP="00B06153">
      <w:pPr>
        <w:pStyle w:val="Lbjegyzetszveg"/>
      </w:pPr>
      <w:r>
        <w:rPr>
          <w:rStyle w:val="Lbjegyzet-hivatkozs"/>
        </w:rPr>
        <w:footnoteRef/>
      </w:r>
      <w:r w:rsidR="00484391" w:rsidRPr="009E77AF">
        <w:rPr>
          <w:rFonts w:ascii="Times New Roman" w:hAnsi="Times New Roman" w:cs="Times New Roman"/>
          <w:sz w:val="24"/>
          <w:szCs w:val="24"/>
        </w:rPr>
        <w:t xml:space="preserve">Bartha (szerk.): </w:t>
      </w:r>
      <w:r w:rsidR="00484391" w:rsidRPr="009E77AF">
        <w:rPr>
          <w:rFonts w:ascii="Times New Roman" w:hAnsi="Times New Roman" w:cs="Times New Roman"/>
          <w:i/>
          <w:sz w:val="24"/>
          <w:szCs w:val="24"/>
        </w:rPr>
        <w:t>Keresztyén Bibliai Lexikon</w:t>
      </w:r>
      <w:r w:rsidR="00484391" w:rsidRPr="009E77AF">
        <w:rPr>
          <w:rFonts w:ascii="Times New Roman" w:hAnsi="Times New Roman" w:cs="Times New Roman"/>
          <w:sz w:val="24"/>
          <w:szCs w:val="24"/>
        </w:rPr>
        <w:t xml:space="preserve">, </w:t>
      </w:r>
      <w:r w:rsidRPr="005F6AE8">
        <w:rPr>
          <w:rFonts w:ascii="Times New Roman" w:hAnsi="Times New Roman" w:cs="Times New Roman"/>
          <w:sz w:val="24"/>
          <w:szCs w:val="24"/>
        </w:rPr>
        <w:t>687-690.</w:t>
      </w:r>
    </w:p>
  </w:footnote>
  <w:footnote w:id="10">
    <w:p w14:paraId="11FB4A21" w14:textId="2C09D1B7" w:rsidR="00677FE5" w:rsidRDefault="00677FE5">
      <w:pPr>
        <w:pStyle w:val="Lbjegyzetszveg"/>
      </w:pPr>
      <w:r>
        <w:rPr>
          <w:rStyle w:val="Lbjegyzet-hivatkozs"/>
        </w:rPr>
        <w:footnoteRef/>
      </w:r>
      <w:r w:rsidR="00484391" w:rsidRPr="009E77AF">
        <w:rPr>
          <w:rFonts w:ascii="Times New Roman" w:hAnsi="Times New Roman" w:cs="Times New Roman"/>
          <w:sz w:val="24"/>
          <w:szCs w:val="24"/>
        </w:rPr>
        <w:t xml:space="preserve">Kocsis, Imre: </w:t>
      </w:r>
      <w:r w:rsidR="00484391" w:rsidRPr="009E77AF">
        <w:rPr>
          <w:rFonts w:ascii="Times New Roman" w:hAnsi="Times New Roman" w:cs="Times New Roman"/>
          <w:i/>
          <w:sz w:val="24"/>
          <w:szCs w:val="24"/>
        </w:rPr>
        <w:t>Lukács evangéliuma</w:t>
      </w:r>
      <w:r w:rsidR="00484391" w:rsidRPr="009E77AF">
        <w:rPr>
          <w:rFonts w:ascii="Times New Roman" w:hAnsi="Times New Roman" w:cs="Times New Roman"/>
          <w:sz w:val="24"/>
          <w:szCs w:val="24"/>
        </w:rPr>
        <w:t xml:space="preserve">, Szent István Társulat, Budapest, 1995, </w:t>
      </w:r>
      <w:r w:rsidR="00484391">
        <w:rPr>
          <w:rFonts w:ascii="Times New Roman" w:hAnsi="Times New Roman" w:cs="Times New Roman"/>
          <w:sz w:val="24"/>
          <w:szCs w:val="24"/>
        </w:rPr>
        <w:t>23</w:t>
      </w:r>
      <w:r w:rsidR="009D5F20">
        <w:rPr>
          <w:rFonts w:ascii="Times New Roman" w:hAnsi="Times New Roman" w:cs="Times New Roman"/>
          <w:sz w:val="24"/>
          <w:szCs w:val="24"/>
        </w:rPr>
        <w:t>–</w:t>
      </w:r>
      <w:r w:rsidR="00484391">
        <w:rPr>
          <w:rFonts w:ascii="Times New Roman" w:hAnsi="Times New Roman" w:cs="Times New Roman"/>
          <w:sz w:val="24"/>
          <w:szCs w:val="24"/>
        </w:rPr>
        <w:t>25.</w:t>
      </w:r>
    </w:p>
  </w:footnote>
  <w:footnote w:id="11">
    <w:p w14:paraId="705788A9" w14:textId="77777777" w:rsidR="00386F4E" w:rsidRPr="00EF3223" w:rsidRDefault="00386F4E">
      <w:pPr>
        <w:pStyle w:val="Lbjegyzetszveg"/>
        <w:rPr>
          <w:rFonts w:ascii="Times New Roman" w:hAnsi="Times New Roman" w:cs="Times New Roman"/>
          <w:sz w:val="24"/>
          <w:szCs w:val="24"/>
        </w:rPr>
      </w:pPr>
      <w:r w:rsidRPr="00EF3223">
        <w:rPr>
          <w:rStyle w:val="Lbjegyzet-hivatkozs"/>
          <w:rFonts w:ascii="Times New Roman" w:hAnsi="Times New Roman" w:cs="Times New Roman"/>
          <w:sz w:val="24"/>
          <w:szCs w:val="24"/>
        </w:rPr>
        <w:footnoteRef/>
      </w:r>
      <w:r w:rsidR="00EF3223" w:rsidRPr="00EF3223">
        <w:rPr>
          <w:rFonts w:ascii="Times New Roman" w:hAnsi="Times New Roman" w:cs="Times New Roman"/>
          <w:sz w:val="24"/>
          <w:szCs w:val="24"/>
        </w:rPr>
        <w:t xml:space="preserve">Bartha (szerk.): </w:t>
      </w:r>
      <w:r w:rsidR="00EF3223" w:rsidRPr="00EF3223">
        <w:rPr>
          <w:rFonts w:ascii="Times New Roman" w:hAnsi="Times New Roman" w:cs="Times New Roman"/>
          <w:i/>
          <w:sz w:val="24"/>
          <w:szCs w:val="24"/>
        </w:rPr>
        <w:t>Keresztyén Bibliai Lexikon</w:t>
      </w:r>
      <w:r w:rsidR="00EF3223" w:rsidRPr="00EF3223">
        <w:rPr>
          <w:rFonts w:ascii="Times New Roman" w:hAnsi="Times New Roman" w:cs="Times New Roman"/>
          <w:sz w:val="24"/>
          <w:szCs w:val="24"/>
        </w:rPr>
        <w:t>, 84.</w:t>
      </w:r>
    </w:p>
  </w:footnote>
  <w:footnote w:id="12">
    <w:p w14:paraId="6922AFD5" w14:textId="77777777" w:rsidR="009F3C80" w:rsidRPr="00EF3223" w:rsidRDefault="009F3C80">
      <w:pPr>
        <w:pStyle w:val="Lbjegyzetszveg"/>
        <w:rPr>
          <w:rFonts w:ascii="Times New Roman" w:hAnsi="Times New Roman" w:cs="Times New Roman"/>
          <w:sz w:val="24"/>
          <w:szCs w:val="24"/>
        </w:rPr>
      </w:pPr>
      <w:r w:rsidRPr="00EF3223">
        <w:rPr>
          <w:rStyle w:val="Lbjegyzet-hivatkozs"/>
          <w:rFonts w:ascii="Times New Roman" w:hAnsi="Times New Roman" w:cs="Times New Roman"/>
          <w:sz w:val="24"/>
          <w:szCs w:val="24"/>
        </w:rPr>
        <w:footnoteRef/>
      </w:r>
      <w:r w:rsidR="00EF3223" w:rsidRPr="00EF3223">
        <w:rPr>
          <w:rFonts w:ascii="Times New Roman" w:hAnsi="Times New Roman" w:cs="Times New Roman"/>
          <w:sz w:val="24"/>
          <w:szCs w:val="24"/>
        </w:rPr>
        <w:t xml:space="preserve">Kocsis: </w:t>
      </w:r>
      <w:r w:rsidR="00EF3223" w:rsidRPr="00EF3223">
        <w:rPr>
          <w:rFonts w:ascii="Times New Roman" w:hAnsi="Times New Roman" w:cs="Times New Roman"/>
          <w:i/>
          <w:sz w:val="24"/>
          <w:szCs w:val="24"/>
        </w:rPr>
        <w:t>Lukács evangéliuma</w:t>
      </w:r>
      <w:r w:rsidR="00EF3223" w:rsidRPr="00EF3223">
        <w:rPr>
          <w:rFonts w:ascii="Times New Roman" w:hAnsi="Times New Roman" w:cs="Times New Roman"/>
          <w:sz w:val="24"/>
          <w:szCs w:val="24"/>
        </w:rPr>
        <w:t>, 43.</w:t>
      </w:r>
    </w:p>
  </w:footnote>
  <w:footnote w:id="13">
    <w:p w14:paraId="72C062B5" w14:textId="77777777" w:rsidR="001A17C8" w:rsidRPr="00EF3223" w:rsidRDefault="001A17C8" w:rsidP="001A17C8">
      <w:pPr>
        <w:pStyle w:val="Lbjegyzetszveg"/>
        <w:rPr>
          <w:rFonts w:ascii="Times New Roman" w:hAnsi="Times New Roman" w:cs="Times New Roman"/>
          <w:sz w:val="24"/>
          <w:szCs w:val="24"/>
        </w:rPr>
      </w:pPr>
      <w:r w:rsidRPr="00EF3223">
        <w:rPr>
          <w:rStyle w:val="Lbjegyzet-hivatkozs"/>
          <w:rFonts w:ascii="Times New Roman" w:hAnsi="Times New Roman" w:cs="Times New Roman"/>
          <w:sz w:val="24"/>
          <w:szCs w:val="24"/>
        </w:rPr>
        <w:footnoteRef/>
      </w:r>
      <w:r w:rsidR="00EF3223" w:rsidRPr="00EF3223">
        <w:rPr>
          <w:rFonts w:ascii="Times New Roman" w:hAnsi="Times New Roman" w:cs="Times New Roman"/>
          <w:sz w:val="24"/>
          <w:szCs w:val="24"/>
        </w:rPr>
        <w:t xml:space="preserve">Bartha (szerk.): </w:t>
      </w:r>
      <w:r w:rsidR="00EF3223" w:rsidRPr="00EF3223">
        <w:rPr>
          <w:rFonts w:ascii="Times New Roman" w:hAnsi="Times New Roman" w:cs="Times New Roman"/>
          <w:i/>
          <w:sz w:val="24"/>
          <w:szCs w:val="24"/>
        </w:rPr>
        <w:t>Keresztyén Bibliai Lexikon</w:t>
      </w:r>
      <w:r w:rsidR="00EF3223" w:rsidRPr="00EF3223">
        <w:rPr>
          <w:rFonts w:ascii="Times New Roman" w:hAnsi="Times New Roman" w:cs="Times New Roman"/>
          <w:sz w:val="24"/>
          <w:szCs w:val="24"/>
        </w:rPr>
        <w:t xml:space="preserve">, </w:t>
      </w:r>
      <w:r w:rsidRPr="00EF3223">
        <w:rPr>
          <w:rFonts w:ascii="Times New Roman" w:hAnsi="Times New Roman" w:cs="Times New Roman"/>
          <w:sz w:val="24"/>
          <w:szCs w:val="24"/>
        </w:rPr>
        <w:t>535.</w:t>
      </w:r>
    </w:p>
  </w:footnote>
  <w:footnote w:id="14">
    <w:p w14:paraId="59979BE9" w14:textId="77777777" w:rsidR="001A17C8" w:rsidRPr="00EF3223" w:rsidRDefault="001A17C8" w:rsidP="001A17C8">
      <w:pPr>
        <w:pStyle w:val="Lbjegyzetszveg"/>
        <w:rPr>
          <w:rFonts w:ascii="Times New Roman" w:hAnsi="Times New Roman" w:cs="Times New Roman"/>
          <w:sz w:val="24"/>
          <w:szCs w:val="24"/>
        </w:rPr>
      </w:pPr>
      <w:r w:rsidRPr="00EF3223">
        <w:rPr>
          <w:rStyle w:val="Lbjegyzet-hivatkozs"/>
          <w:rFonts w:ascii="Times New Roman" w:hAnsi="Times New Roman" w:cs="Times New Roman"/>
          <w:sz w:val="24"/>
          <w:szCs w:val="24"/>
        </w:rPr>
        <w:footnoteRef/>
      </w:r>
      <w:r w:rsidRPr="00EF3223">
        <w:rPr>
          <w:rFonts w:ascii="Times New Roman" w:hAnsi="Times New Roman" w:cs="Times New Roman"/>
          <w:sz w:val="24"/>
          <w:szCs w:val="24"/>
        </w:rPr>
        <w:t xml:space="preserve"> Uo., 168.</w:t>
      </w:r>
    </w:p>
  </w:footnote>
  <w:footnote w:id="15">
    <w:p w14:paraId="284511B0" w14:textId="77777777" w:rsidR="005A350F" w:rsidRPr="004E5D89" w:rsidRDefault="005A350F">
      <w:pPr>
        <w:pStyle w:val="Lbjegyzetszveg"/>
        <w:rPr>
          <w:rFonts w:ascii="Times New Roman" w:hAnsi="Times New Roman" w:cs="Times New Roman"/>
          <w:sz w:val="24"/>
          <w:szCs w:val="24"/>
        </w:rPr>
      </w:pPr>
      <w:r w:rsidRPr="004E5D89">
        <w:rPr>
          <w:rStyle w:val="Lbjegyzet-hivatkozs"/>
          <w:rFonts w:ascii="Times New Roman" w:hAnsi="Times New Roman" w:cs="Times New Roman"/>
          <w:sz w:val="24"/>
          <w:szCs w:val="24"/>
        </w:rPr>
        <w:footnoteRef/>
      </w:r>
      <w:r w:rsidR="004E5D89" w:rsidRPr="004E5D89">
        <w:rPr>
          <w:rFonts w:ascii="Times New Roman" w:hAnsi="Times New Roman" w:cs="Times New Roman"/>
          <w:sz w:val="24"/>
          <w:szCs w:val="24"/>
        </w:rPr>
        <w:t xml:space="preserve">Kocsis: </w:t>
      </w:r>
      <w:r w:rsidR="004E5D89" w:rsidRPr="004E5D89">
        <w:rPr>
          <w:rFonts w:ascii="Times New Roman" w:hAnsi="Times New Roman" w:cs="Times New Roman"/>
          <w:i/>
          <w:sz w:val="24"/>
          <w:szCs w:val="24"/>
        </w:rPr>
        <w:t>Lukács evangéliuma</w:t>
      </w:r>
      <w:r w:rsidR="004E5D89" w:rsidRPr="004E5D89">
        <w:rPr>
          <w:rFonts w:ascii="Times New Roman" w:hAnsi="Times New Roman" w:cs="Times New Roman"/>
          <w:sz w:val="24"/>
          <w:szCs w:val="24"/>
        </w:rPr>
        <w:t>, 25.</w:t>
      </w:r>
    </w:p>
  </w:footnote>
  <w:footnote w:id="16">
    <w:p w14:paraId="7CC450D2" w14:textId="75378C06" w:rsidR="00F74416" w:rsidRPr="004E5D89" w:rsidRDefault="00F74416" w:rsidP="00F74416">
      <w:pPr>
        <w:pStyle w:val="Lbjegyzetszveg"/>
        <w:rPr>
          <w:rFonts w:ascii="Times New Roman" w:hAnsi="Times New Roman" w:cs="Times New Roman"/>
          <w:sz w:val="24"/>
          <w:szCs w:val="24"/>
        </w:rPr>
      </w:pPr>
      <w:r w:rsidRPr="004E5D89">
        <w:rPr>
          <w:rStyle w:val="Lbjegyzet-hivatkozs"/>
          <w:rFonts w:ascii="Times New Roman" w:hAnsi="Times New Roman" w:cs="Times New Roman"/>
          <w:sz w:val="24"/>
          <w:szCs w:val="24"/>
        </w:rPr>
        <w:footnoteRef/>
      </w:r>
      <w:r w:rsidR="00354450" w:rsidRPr="004E5D89">
        <w:rPr>
          <w:rFonts w:ascii="Times New Roman" w:hAnsi="Times New Roman" w:cs="Times New Roman"/>
          <w:sz w:val="24"/>
          <w:szCs w:val="24"/>
        </w:rPr>
        <w:t xml:space="preserve">Bartha: </w:t>
      </w:r>
      <w:r w:rsidR="00354450" w:rsidRPr="004E5D89">
        <w:rPr>
          <w:rFonts w:ascii="Times New Roman" w:hAnsi="Times New Roman" w:cs="Times New Roman"/>
          <w:i/>
          <w:sz w:val="24"/>
          <w:szCs w:val="24"/>
        </w:rPr>
        <w:t>Keresztyén Bibliai Lexikon</w:t>
      </w:r>
      <w:r w:rsidR="00354450" w:rsidRPr="004E5D89">
        <w:rPr>
          <w:rFonts w:ascii="Times New Roman" w:hAnsi="Times New Roman" w:cs="Times New Roman"/>
          <w:sz w:val="24"/>
          <w:szCs w:val="24"/>
        </w:rPr>
        <w:t xml:space="preserve">, </w:t>
      </w:r>
      <w:r w:rsidRPr="004E5D89">
        <w:rPr>
          <w:rFonts w:ascii="Times New Roman" w:hAnsi="Times New Roman" w:cs="Times New Roman"/>
          <w:sz w:val="24"/>
          <w:szCs w:val="24"/>
        </w:rPr>
        <w:t>45</w:t>
      </w:r>
      <w:r w:rsidR="009D5F20">
        <w:rPr>
          <w:rFonts w:ascii="Times New Roman" w:hAnsi="Times New Roman" w:cs="Times New Roman"/>
          <w:sz w:val="24"/>
          <w:szCs w:val="24"/>
        </w:rPr>
        <w:t>–</w:t>
      </w:r>
      <w:r w:rsidRPr="004E5D89">
        <w:rPr>
          <w:rFonts w:ascii="Times New Roman" w:hAnsi="Times New Roman" w:cs="Times New Roman"/>
          <w:sz w:val="24"/>
          <w:szCs w:val="24"/>
        </w:rPr>
        <w:t>48.</w:t>
      </w:r>
    </w:p>
  </w:footnote>
  <w:footnote w:id="17">
    <w:p w14:paraId="125D77DC" w14:textId="7C25B3DD" w:rsidR="00F74416" w:rsidRPr="004E5D89" w:rsidRDefault="00F74416" w:rsidP="00F74416">
      <w:pPr>
        <w:pStyle w:val="Lbjegyzetszveg"/>
        <w:rPr>
          <w:rFonts w:ascii="Times New Roman" w:hAnsi="Times New Roman" w:cs="Times New Roman"/>
          <w:sz w:val="24"/>
          <w:szCs w:val="24"/>
        </w:rPr>
      </w:pPr>
      <w:r w:rsidRPr="004E5D89">
        <w:rPr>
          <w:rStyle w:val="Lbjegyzet-hivatkozs"/>
          <w:rFonts w:ascii="Times New Roman" w:hAnsi="Times New Roman" w:cs="Times New Roman"/>
          <w:sz w:val="24"/>
          <w:szCs w:val="24"/>
        </w:rPr>
        <w:footnoteRef/>
      </w:r>
      <w:r w:rsidRPr="004E5D89">
        <w:rPr>
          <w:rFonts w:ascii="Times New Roman" w:hAnsi="Times New Roman" w:cs="Times New Roman"/>
          <w:sz w:val="24"/>
          <w:szCs w:val="24"/>
        </w:rPr>
        <w:t>Uo. 687</w:t>
      </w:r>
      <w:r w:rsidR="009D5F20">
        <w:rPr>
          <w:rFonts w:ascii="Times New Roman" w:hAnsi="Times New Roman" w:cs="Times New Roman"/>
          <w:sz w:val="24"/>
          <w:szCs w:val="24"/>
        </w:rPr>
        <w:t>–</w:t>
      </w:r>
      <w:r w:rsidRPr="004E5D89">
        <w:rPr>
          <w:rFonts w:ascii="Times New Roman" w:hAnsi="Times New Roman" w:cs="Times New Roman"/>
          <w:sz w:val="24"/>
          <w:szCs w:val="24"/>
        </w:rPr>
        <w:t>690.</w:t>
      </w:r>
    </w:p>
  </w:footnote>
  <w:footnote w:id="18">
    <w:p w14:paraId="26CBF83B" w14:textId="77777777" w:rsidR="00F74416" w:rsidRPr="004E5D89" w:rsidRDefault="00F74416" w:rsidP="00F74416">
      <w:pPr>
        <w:pStyle w:val="Lbjegyzetszveg"/>
        <w:rPr>
          <w:rFonts w:ascii="Times New Roman" w:hAnsi="Times New Roman" w:cs="Times New Roman"/>
          <w:sz w:val="24"/>
          <w:szCs w:val="24"/>
        </w:rPr>
      </w:pPr>
      <w:r w:rsidRPr="004E5D89">
        <w:rPr>
          <w:rStyle w:val="Lbjegyzet-hivatkozs"/>
          <w:rFonts w:ascii="Times New Roman" w:hAnsi="Times New Roman" w:cs="Times New Roman"/>
          <w:sz w:val="24"/>
          <w:szCs w:val="24"/>
        </w:rPr>
        <w:footnoteRef/>
      </w:r>
      <w:r w:rsidRPr="004E5D89">
        <w:rPr>
          <w:rFonts w:ascii="Times New Roman" w:hAnsi="Times New Roman" w:cs="Times New Roman"/>
          <w:sz w:val="24"/>
          <w:szCs w:val="24"/>
        </w:rPr>
        <w:t>Uo. 644.</w:t>
      </w:r>
    </w:p>
  </w:footnote>
  <w:footnote w:id="19">
    <w:p w14:paraId="79FEC9F2" w14:textId="5BD964A4" w:rsidR="003047C6" w:rsidRDefault="003047C6">
      <w:pPr>
        <w:pStyle w:val="Lbjegyzetszveg"/>
      </w:pPr>
      <w:r>
        <w:rPr>
          <w:rStyle w:val="Lbjegyzet-hivatkozs"/>
        </w:rPr>
        <w:footnoteRef/>
      </w:r>
      <w:r w:rsidR="000D4B65" w:rsidRPr="004E5D89">
        <w:rPr>
          <w:rFonts w:ascii="Times New Roman" w:hAnsi="Times New Roman" w:cs="Times New Roman"/>
          <w:sz w:val="24"/>
          <w:szCs w:val="24"/>
        </w:rPr>
        <w:t xml:space="preserve">Kocsis: </w:t>
      </w:r>
      <w:r w:rsidR="000D4B65" w:rsidRPr="004E5D89">
        <w:rPr>
          <w:rFonts w:ascii="Times New Roman" w:hAnsi="Times New Roman" w:cs="Times New Roman"/>
          <w:i/>
          <w:sz w:val="24"/>
          <w:szCs w:val="24"/>
        </w:rPr>
        <w:t>Lukács evangéliuma</w:t>
      </w:r>
      <w:r w:rsidR="000D4B65" w:rsidRPr="004E5D89">
        <w:rPr>
          <w:rFonts w:ascii="Times New Roman" w:hAnsi="Times New Roman" w:cs="Times New Roman"/>
          <w:sz w:val="24"/>
          <w:szCs w:val="24"/>
        </w:rPr>
        <w:t xml:space="preserve">, </w:t>
      </w:r>
      <w:r w:rsidR="000D4B65">
        <w:rPr>
          <w:rFonts w:ascii="Times New Roman" w:hAnsi="Times New Roman" w:cs="Times New Roman"/>
          <w:sz w:val="24"/>
          <w:szCs w:val="24"/>
        </w:rPr>
        <w:t>44</w:t>
      </w:r>
      <w:r w:rsidR="009D5F20">
        <w:rPr>
          <w:rFonts w:ascii="Times New Roman" w:hAnsi="Times New Roman" w:cs="Times New Roman"/>
          <w:sz w:val="24"/>
          <w:szCs w:val="24"/>
        </w:rPr>
        <w:t>–</w:t>
      </w:r>
      <w:r w:rsidR="000D4B65">
        <w:rPr>
          <w:rFonts w:ascii="Times New Roman" w:hAnsi="Times New Roman" w:cs="Times New Roman"/>
          <w:sz w:val="24"/>
          <w:szCs w:val="24"/>
        </w:rPr>
        <w:t>46.</w:t>
      </w:r>
    </w:p>
  </w:footnote>
  <w:footnote w:id="20">
    <w:p w14:paraId="3E9632F0" w14:textId="77777777" w:rsidR="00E72B1C" w:rsidRDefault="00E72B1C" w:rsidP="00E72B1C">
      <w:pPr>
        <w:pStyle w:val="Lbjegyzetszveg"/>
      </w:pPr>
      <w:r>
        <w:rPr>
          <w:rStyle w:val="Lbjegyzet-hivatkozs"/>
        </w:rPr>
        <w:footnoteRef/>
      </w:r>
      <w:r w:rsidRPr="005C5F32">
        <w:rPr>
          <w:rFonts w:ascii="Times New Roman" w:hAnsi="Times New Roman" w:cs="Times New Roman"/>
          <w:sz w:val="24"/>
          <w:szCs w:val="24"/>
        </w:rPr>
        <w:t xml:space="preserve">Bartha: </w:t>
      </w:r>
      <w:r w:rsidRPr="005C5F32">
        <w:rPr>
          <w:rFonts w:ascii="Times New Roman" w:hAnsi="Times New Roman" w:cs="Times New Roman"/>
          <w:i/>
          <w:sz w:val="24"/>
          <w:szCs w:val="24"/>
        </w:rPr>
        <w:t>Keresztyén Bibliai Lexikon</w:t>
      </w:r>
      <w:r w:rsidRPr="005C5F32">
        <w:rPr>
          <w:rFonts w:ascii="Times New Roman" w:hAnsi="Times New Roman" w:cs="Times New Roman"/>
          <w:sz w:val="24"/>
          <w:szCs w:val="24"/>
        </w:rPr>
        <w:t xml:space="preserve">, </w:t>
      </w:r>
      <w:r w:rsidR="00897398">
        <w:rPr>
          <w:rFonts w:ascii="Times New Roman" w:hAnsi="Times New Roman" w:cs="Times New Roman"/>
          <w:sz w:val="24"/>
          <w:szCs w:val="24"/>
        </w:rPr>
        <w:t>395</w:t>
      </w:r>
      <w:r>
        <w:rPr>
          <w:rFonts w:ascii="Times New Roman" w:hAnsi="Times New Roman" w:cs="Times New Roman"/>
          <w:sz w:val="24"/>
          <w:szCs w:val="24"/>
        </w:rPr>
        <w:t>.</w:t>
      </w:r>
    </w:p>
  </w:footnote>
  <w:footnote w:id="21">
    <w:p w14:paraId="232CFBEE" w14:textId="3E6417AC" w:rsidR="001A17C8" w:rsidRDefault="001A17C8" w:rsidP="001A17C8">
      <w:pPr>
        <w:pStyle w:val="Lbjegyzetszveg"/>
      </w:pPr>
      <w:r>
        <w:rPr>
          <w:rStyle w:val="Lbjegyzet-hivatkozs"/>
        </w:rPr>
        <w:footnoteRef/>
      </w:r>
      <w:r w:rsidR="007F7586">
        <w:rPr>
          <w:rFonts w:ascii="Times New Roman" w:hAnsi="Times New Roman" w:cs="Times New Roman"/>
          <w:sz w:val="24"/>
          <w:szCs w:val="24"/>
        </w:rPr>
        <w:t xml:space="preserve">Uo., </w:t>
      </w:r>
      <w:r>
        <w:rPr>
          <w:rFonts w:ascii="Times New Roman" w:hAnsi="Times New Roman" w:cs="Times New Roman"/>
          <w:sz w:val="24"/>
          <w:szCs w:val="24"/>
        </w:rPr>
        <w:t>667</w:t>
      </w:r>
      <w:r w:rsidR="009D5F20">
        <w:rPr>
          <w:rFonts w:ascii="Times New Roman" w:hAnsi="Times New Roman" w:cs="Times New Roman"/>
          <w:sz w:val="24"/>
          <w:szCs w:val="24"/>
        </w:rPr>
        <w:t>–</w:t>
      </w:r>
      <w:r>
        <w:rPr>
          <w:rFonts w:ascii="Times New Roman" w:hAnsi="Times New Roman" w:cs="Times New Roman"/>
          <w:sz w:val="24"/>
          <w:szCs w:val="24"/>
        </w:rPr>
        <w:t>668.</w:t>
      </w:r>
    </w:p>
  </w:footnote>
  <w:footnote w:id="22">
    <w:p w14:paraId="0FC98BAB" w14:textId="77777777" w:rsidR="00A62907" w:rsidRPr="00BB44E6" w:rsidRDefault="00A62907" w:rsidP="008A2133">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AD26E0">
        <w:rPr>
          <w:rFonts w:ascii="Times New Roman" w:hAnsi="Times New Roman" w:cs="Times New Roman"/>
          <w:sz w:val="24"/>
          <w:szCs w:val="24"/>
        </w:rPr>
        <w:t xml:space="preserve">Kovács Barbara Luca – Mátrai Marianna: Óvodáskorú gyermekek katekézise a gyülekezetben és az óvodákban, in: </w:t>
      </w:r>
      <w:proofErr w:type="spellStart"/>
      <w:r w:rsidRPr="00AD26E0">
        <w:rPr>
          <w:rFonts w:ascii="Times New Roman" w:hAnsi="Times New Roman" w:cs="Times New Roman"/>
          <w:sz w:val="24"/>
          <w:szCs w:val="24"/>
        </w:rPr>
        <w:t>Siba</w:t>
      </w:r>
      <w:proofErr w:type="spellEnd"/>
      <w:r w:rsidRPr="00AD26E0">
        <w:rPr>
          <w:rFonts w:ascii="Times New Roman" w:hAnsi="Times New Roman" w:cs="Times New Roman"/>
          <w:sz w:val="24"/>
          <w:szCs w:val="24"/>
        </w:rPr>
        <w:t xml:space="preserve"> Balázs – Szabóné László Lilla – </w:t>
      </w:r>
      <w:proofErr w:type="spellStart"/>
      <w:r w:rsidRPr="00AD26E0">
        <w:rPr>
          <w:rFonts w:ascii="Times New Roman" w:hAnsi="Times New Roman" w:cs="Times New Roman"/>
          <w:sz w:val="24"/>
          <w:szCs w:val="24"/>
        </w:rPr>
        <w:t>Pángyánszky</w:t>
      </w:r>
      <w:proofErr w:type="spellEnd"/>
      <w:r w:rsidRPr="00AD26E0">
        <w:rPr>
          <w:rFonts w:ascii="Times New Roman" w:hAnsi="Times New Roman" w:cs="Times New Roman"/>
          <w:sz w:val="24"/>
          <w:szCs w:val="24"/>
        </w:rPr>
        <w:t xml:space="preserve"> Ágnes (</w:t>
      </w:r>
      <w:proofErr w:type="spellStart"/>
      <w:r w:rsidRPr="00AD26E0">
        <w:rPr>
          <w:rFonts w:ascii="Times New Roman" w:hAnsi="Times New Roman" w:cs="Times New Roman"/>
          <w:sz w:val="24"/>
          <w:szCs w:val="24"/>
        </w:rPr>
        <w:t>szerk</w:t>
      </w:r>
      <w:proofErr w:type="spellEnd"/>
      <w:r w:rsidRPr="00AD26E0">
        <w:rPr>
          <w:rFonts w:ascii="Times New Roman" w:hAnsi="Times New Roman" w:cs="Times New Roman"/>
          <w:sz w:val="24"/>
          <w:szCs w:val="24"/>
        </w:rPr>
        <w:t xml:space="preserve">.): </w:t>
      </w:r>
      <w:r w:rsidRPr="00AD26E0">
        <w:rPr>
          <w:rFonts w:ascii="Times New Roman" w:hAnsi="Times New Roman" w:cs="Times New Roman"/>
          <w:i/>
          <w:sz w:val="24"/>
          <w:szCs w:val="24"/>
        </w:rPr>
        <w:t>Együtt a hit útján – Gyülekezetpedagógiai kézikönyv</w:t>
      </w:r>
      <w:r w:rsidRPr="00AD26E0">
        <w:rPr>
          <w:rFonts w:ascii="Times New Roman" w:hAnsi="Times New Roman" w:cs="Times New Roman"/>
          <w:sz w:val="24"/>
          <w:szCs w:val="24"/>
        </w:rPr>
        <w:t xml:space="preserve">, Kálvin Kiadó, Budapest, 2019, </w:t>
      </w:r>
      <w:r w:rsidRPr="00BB44E6">
        <w:rPr>
          <w:rFonts w:ascii="Times New Roman" w:hAnsi="Times New Roman" w:cs="Times New Roman"/>
          <w:sz w:val="24"/>
          <w:szCs w:val="24"/>
        </w:rPr>
        <w:t>117.</w:t>
      </w:r>
    </w:p>
  </w:footnote>
  <w:footnote w:id="23">
    <w:p w14:paraId="41FFC70F" w14:textId="77777777" w:rsidR="00A62907" w:rsidRPr="00BB44E6" w:rsidRDefault="00A62907" w:rsidP="008A2133">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DC79E5">
        <w:rPr>
          <w:rFonts w:ascii="Times New Roman" w:hAnsi="Times New Roman" w:cs="Times New Roman"/>
          <w:sz w:val="24"/>
          <w:szCs w:val="24"/>
        </w:rPr>
        <w:t xml:space="preserve">Fodorné Nagy Sarolta: </w:t>
      </w:r>
      <w:r w:rsidRPr="00DC79E5">
        <w:rPr>
          <w:rFonts w:ascii="Times New Roman" w:hAnsi="Times New Roman" w:cs="Times New Roman"/>
          <w:i/>
          <w:sz w:val="24"/>
          <w:szCs w:val="24"/>
        </w:rPr>
        <w:t xml:space="preserve">A </w:t>
      </w:r>
      <w:proofErr w:type="spellStart"/>
      <w:r w:rsidRPr="00DC79E5">
        <w:rPr>
          <w:rFonts w:ascii="Times New Roman" w:hAnsi="Times New Roman" w:cs="Times New Roman"/>
          <w:i/>
          <w:sz w:val="24"/>
          <w:szCs w:val="24"/>
        </w:rPr>
        <w:t>katechézis</w:t>
      </w:r>
      <w:proofErr w:type="spellEnd"/>
      <w:r w:rsidRPr="00DC79E5">
        <w:rPr>
          <w:rFonts w:ascii="Times New Roman" w:hAnsi="Times New Roman" w:cs="Times New Roman"/>
          <w:i/>
          <w:sz w:val="24"/>
          <w:szCs w:val="24"/>
        </w:rPr>
        <w:t xml:space="preserve"> kommunikációs problémái</w:t>
      </w:r>
      <w:r>
        <w:rPr>
          <w:rFonts w:ascii="Times New Roman" w:hAnsi="Times New Roman" w:cs="Times New Roman"/>
          <w:sz w:val="24"/>
          <w:szCs w:val="24"/>
        </w:rPr>
        <w:t xml:space="preserve">, Kálvin Kiadó, Budapest, 1996., </w:t>
      </w:r>
      <w:r w:rsidRPr="00BB44E6">
        <w:rPr>
          <w:rFonts w:ascii="Times New Roman" w:hAnsi="Times New Roman" w:cs="Times New Roman"/>
          <w:sz w:val="24"/>
          <w:szCs w:val="24"/>
        </w:rPr>
        <w:t>38.</w:t>
      </w:r>
    </w:p>
  </w:footnote>
  <w:footnote w:id="24">
    <w:p w14:paraId="0C845D2C" w14:textId="77777777" w:rsidR="00A62907" w:rsidRPr="00BB44E6" w:rsidRDefault="00A62907" w:rsidP="008A2133">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Kovács – Mátrai: </w:t>
      </w:r>
      <w:r w:rsidRPr="00BB44E6">
        <w:rPr>
          <w:rFonts w:ascii="Times New Roman" w:hAnsi="Times New Roman" w:cs="Times New Roman"/>
          <w:i/>
          <w:sz w:val="24"/>
          <w:szCs w:val="24"/>
        </w:rPr>
        <w:t>Óvodáskorú gyermekek katekézise</w:t>
      </w:r>
      <w:r w:rsidRPr="00BB44E6">
        <w:rPr>
          <w:rFonts w:ascii="Times New Roman" w:hAnsi="Times New Roman" w:cs="Times New Roman"/>
          <w:sz w:val="24"/>
          <w:szCs w:val="24"/>
        </w:rPr>
        <w:t xml:space="preserve"> …, 117.</w:t>
      </w:r>
    </w:p>
  </w:footnote>
  <w:footnote w:id="25">
    <w:p w14:paraId="4CF728D7" w14:textId="77777777" w:rsidR="00A62907" w:rsidRPr="00BB44E6" w:rsidRDefault="00A62907" w:rsidP="008A2133">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DC79E5">
        <w:rPr>
          <w:rFonts w:ascii="Times New Roman" w:hAnsi="Times New Roman" w:cs="Times New Roman"/>
          <w:sz w:val="24"/>
          <w:szCs w:val="24"/>
        </w:rPr>
        <w:t xml:space="preserve">Schweitzer, Friedrich: </w:t>
      </w:r>
      <w:r w:rsidRPr="00DC79E5">
        <w:rPr>
          <w:rFonts w:ascii="Times New Roman" w:hAnsi="Times New Roman" w:cs="Times New Roman"/>
          <w:i/>
          <w:sz w:val="24"/>
          <w:szCs w:val="24"/>
        </w:rPr>
        <w:t>Vallás és életút – Vallási fejlődés és keresztyén nevelés gyermek- és ifjúkorban,</w:t>
      </w:r>
      <w:r w:rsidRPr="00DC79E5">
        <w:rPr>
          <w:rFonts w:ascii="Times New Roman" w:hAnsi="Times New Roman" w:cs="Times New Roman"/>
          <w:sz w:val="24"/>
          <w:szCs w:val="24"/>
        </w:rPr>
        <w:t xml:space="preserve"> Kálvin Kiadó, Budapest, 1999.</w:t>
      </w:r>
      <w:r w:rsidRPr="00BB44E6">
        <w:rPr>
          <w:rFonts w:ascii="Times New Roman" w:hAnsi="Times New Roman" w:cs="Times New Roman"/>
          <w:sz w:val="24"/>
          <w:szCs w:val="24"/>
        </w:rPr>
        <w:t>, 187.</w:t>
      </w:r>
    </w:p>
  </w:footnote>
  <w:footnote w:id="26">
    <w:p w14:paraId="40E6A15D" w14:textId="77777777" w:rsidR="00A62907" w:rsidRPr="00BB44E6" w:rsidRDefault="00A62907" w:rsidP="008A2133">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 Fodorné: </w:t>
      </w:r>
      <w:r w:rsidRPr="00BB44E6">
        <w:rPr>
          <w:rFonts w:ascii="Times New Roman" w:hAnsi="Times New Roman" w:cs="Times New Roman"/>
          <w:i/>
          <w:sz w:val="24"/>
          <w:szCs w:val="24"/>
        </w:rPr>
        <w:t xml:space="preserve">A </w:t>
      </w:r>
      <w:proofErr w:type="spellStart"/>
      <w:r w:rsidRPr="00BB44E6">
        <w:rPr>
          <w:rFonts w:ascii="Times New Roman" w:hAnsi="Times New Roman" w:cs="Times New Roman"/>
          <w:i/>
          <w:sz w:val="24"/>
          <w:szCs w:val="24"/>
        </w:rPr>
        <w:t>katechézis</w:t>
      </w:r>
      <w:proofErr w:type="spellEnd"/>
      <w:r w:rsidRPr="00BB44E6">
        <w:rPr>
          <w:rFonts w:ascii="Times New Roman" w:hAnsi="Times New Roman" w:cs="Times New Roman"/>
          <w:i/>
          <w:sz w:val="24"/>
          <w:szCs w:val="24"/>
        </w:rPr>
        <w:t xml:space="preserve"> kommunikációs problémái</w:t>
      </w:r>
      <w:r w:rsidRPr="00BB44E6">
        <w:rPr>
          <w:rFonts w:ascii="Times New Roman" w:hAnsi="Times New Roman" w:cs="Times New Roman"/>
          <w:sz w:val="24"/>
          <w:szCs w:val="24"/>
        </w:rPr>
        <w:t>, 38.</w:t>
      </w:r>
    </w:p>
  </w:footnote>
  <w:footnote w:id="27">
    <w:p w14:paraId="6AC93DC8" w14:textId="77777777" w:rsidR="00437F01" w:rsidRPr="00BB44E6" w:rsidRDefault="00437F01" w:rsidP="00437F01">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 Schweitzer: </w:t>
      </w:r>
      <w:r w:rsidRPr="00BB44E6">
        <w:rPr>
          <w:rFonts w:ascii="Times New Roman" w:hAnsi="Times New Roman" w:cs="Times New Roman"/>
          <w:i/>
          <w:sz w:val="24"/>
          <w:szCs w:val="24"/>
        </w:rPr>
        <w:t>Vallás és életút</w:t>
      </w:r>
      <w:r w:rsidRPr="00BB44E6">
        <w:rPr>
          <w:rFonts w:ascii="Times New Roman" w:hAnsi="Times New Roman" w:cs="Times New Roman"/>
          <w:sz w:val="24"/>
          <w:szCs w:val="24"/>
        </w:rPr>
        <w:t>, 196.</w:t>
      </w:r>
    </w:p>
  </w:footnote>
  <w:footnote w:id="28">
    <w:p w14:paraId="4554090F" w14:textId="47393F50" w:rsidR="00A62907" w:rsidRPr="00BB44E6" w:rsidRDefault="00A62907" w:rsidP="00437F01">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 Kovács – Mátrai: </w:t>
      </w:r>
      <w:r w:rsidRPr="00BB44E6">
        <w:rPr>
          <w:rFonts w:ascii="Times New Roman" w:hAnsi="Times New Roman" w:cs="Times New Roman"/>
          <w:i/>
          <w:sz w:val="24"/>
          <w:szCs w:val="24"/>
        </w:rPr>
        <w:t>Óvodáskorú gyermekek katekézise</w:t>
      </w:r>
      <w:r w:rsidRPr="00BB44E6">
        <w:rPr>
          <w:rFonts w:ascii="Times New Roman" w:hAnsi="Times New Roman" w:cs="Times New Roman"/>
          <w:sz w:val="24"/>
          <w:szCs w:val="24"/>
        </w:rPr>
        <w:t xml:space="preserve"> …, 118</w:t>
      </w:r>
      <w:r w:rsidR="006B6292" w:rsidRPr="006B6292">
        <w:rPr>
          <w:rFonts w:ascii="Times New Roman" w:hAnsi="Times New Roman" w:cs="Times New Roman"/>
        </w:rPr>
        <w:t>–</w:t>
      </w:r>
      <w:r w:rsidRPr="00BB44E6">
        <w:rPr>
          <w:rFonts w:ascii="Times New Roman" w:hAnsi="Times New Roman" w:cs="Times New Roman"/>
          <w:sz w:val="24"/>
          <w:szCs w:val="24"/>
        </w:rPr>
        <w:t>119.</w:t>
      </w:r>
    </w:p>
  </w:footnote>
  <w:footnote w:id="29">
    <w:p w14:paraId="43EC5167" w14:textId="6294359A" w:rsidR="00EC5ECD" w:rsidRPr="006B6292" w:rsidRDefault="00EC5ECD" w:rsidP="00EC5ECD">
      <w:pPr>
        <w:pStyle w:val="Lbjegyzetszveg"/>
        <w:rPr>
          <w:rFonts w:ascii="Times New Roman" w:hAnsi="Times New Roman" w:cs="Times New Roman"/>
          <w:color w:val="0070C0"/>
        </w:rPr>
      </w:pPr>
      <w:r>
        <w:rPr>
          <w:rStyle w:val="Lbjegyzet-hivatkozs"/>
        </w:rPr>
        <w:footnoteRef/>
      </w:r>
      <w:r>
        <w:t xml:space="preserve"> </w:t>
      </w:r>
      <w:proofErr w:type="spellStart"/>
      <w:r w:rsidRPr="00DC79E5">
        <w:rPr>
          <w:rFonts w:ascii="Times New Roman" w:hAnsi="Times New Roman" w:cs="Times New Roman"/>
          <w:sz w:val="24"/>
          <w:szCs w:val="24"/>
        </w:rPr>
        <w:t>Kodácsy</w:t>
      </w:r>
      <w:proofErr w:type="spellEnd"/>
      <w:r w:rsidRPr="00DC79E5">
        <w:rPr>
          <w:rFonts w:ascii="Times New Roman" w:hAnsi="Times New Roman" w:cs="Times New Roman"/>
          <w:sz w:val="24"/>
          <w:szCs w:val="24"/>
        </w:rPr>
        <w:t xml:space="preserve">-Simon Eszter </w:t>
      </w:r>
      <w:r w:rsidR="006B6292" w:rsidRPr="006B6292">
        <w:rPr>
          <w:rFonts w:ascii="Times New Roman" w:hAnsi="Times New Roman" w:cs="Times New Roman"/>
        </w:rPr>
        <w:t>–</w:t>
      </w:r>
      <w:r w:rsidRPr="00DC79E5">
        <w:rPr>
          <w:rFonts w:ascii="Times New Roman" w:hAnsi="Times New Roman" w:cs="Times New Roman"/>
          <w:sz w:val="24"/>
          <w:szCs w:val="24"/>
        </w:rPr>
        <w:t xml:space="preserve"> Szabóné László Lilla: Kisgyermek a családban, in: </w:t>
      </w:r>
      <w:proofErr w:type="spellStart"/>
      <w:r w:rsidRPr="00DC79E5">
        <w:rPr>
          <w:rFonts w:ascii="Times New Roman" w:hAnsi="Times New Roman" w:cs="Times New Roman"/>
          <w:sz w:val="24"/>
          <w:szCs w:val="24"/>
        </w:rPr>
        <w:t>Siba</w:t>
      </w:r>
      <w:proofErr w:type="spellEnd"/>
      <w:r w:rsidRPr="00DC79E5">
        <w:rPr>
          <w:rFonts w:ascii="Times New Roman" w:hAnsi="Times New Roman" w:cs="Times New Roman"/>
          <w:sz w:val="24"/>
          <w:szCs w:val="24"/>
        </w:rPr>
        <w:t xml:space="preserve"> Balázs – Szabóné László Lilla – </w:t>
      </w:r>
      <w:proofErr w:type="spellStart"/>
      <w:r w:rsidRPr="00DC79E5">
        <w:rPr>
          <w:rFonts w:ascii="Times New Roman" w:hAnsi="Times New Roman" w:cs="Times New Roman"/>
          <w:sz w:val="24"/>
          <w:szCs w:val="24"/>
        </w:rPr>
        <w:t>Pángyánszky</w:t>
      </w:r>
      <w:proofErr w:type="spellEnd"/>
      <w:r w:rsidRPr="00DC79E5">
        <w:rPr>
          <w:rFonts w:ascii="Times New Roman" w:hAnsi="Times New Roman" w:cs="Times New Roman"/>
          <w:sz w:val="24"/>
          <w:szCs w:val="24"/>
        </w:rPr>
        <w:t xml:space="preserve"> Ágnes (</w:t>
      </w:r>
      <w:proofErr w:type="spellStart"/>
      <w:r w:rsidRPr="00DC79E5">
        <w:rPr>
          <w:rFonts w:ascii="Times New Roman" w:hAnsi="Times New Roman" w:cs="Times New Roman"/>
          <w:sz w:val="24"/>
          <w:szCs w:val="24"/>
        </w:rPr>
        <w:t>szerk</w:t>
      </w:r>
      <w:proofErr w:type="spellEnd"/>
      <w:r w:rsidRPr="00DC79E5">
        <w:rPr>
          <w:rFonts w:ascii="Times New Roman" w:hAnsi="Times New Roman" w:cs="Times New Roman"/>
          <w:sz w:val="24"/>
          <w:szCs w:val="24"/>
        </w:rPr>
        <w:t xml:space="preserve">.): </w:t>
      </w:r>
      <w:r w:rsidRPr="00DC79E5">
        <w:rPr>
          <w:rFonts w:ascii="Times New Roman" w:hAnsi="Times New Roman" w:cs="Times New Roman"/>
          <w:i/>
          <w:sz w:val="24"/>
          <w:szCs w:val="24"/>
        </w:rPr>
        <w:t>Együtt a hit útján – Gyülekezetpedagógiai kézikönyv</w:t>
      </w:r>
      <w:r w:rsidRPr="00DC79E5">
        <w:rPr>
          <w:rFonts w:ascii="Times New Roman" w:hAnsi="Times New Roman" w:cs="Times New Roman"/>
          <w:sz w:val="24"/>
          <w:szCs w:val="24"/>
        </w:rPr>
        <w:t>, Kálvin Kiadó, Budapest, 2019, 87</w:t>
      </w:r>
      <w:r w:rsidR="006B6292" w:rsidRPr="006B6292">
        <w:rPr>
          <w:rFonts w:ascii="Times New Roman" w:hAnsi="Times New Roman" w:cs="Times New Roman"/>
        </w:rPr>
        <w:t>–</w:t>
      </w:r>
      <w:r w:rsidRPr="00DC79E5">
        <w:rPr>
          <w:rFonts w:ascii="Times New Roman" w:hAnsi="Times New Roman" w:cs="Times New Roman"/>
          <w:sz w:val="24"/>
          <w:szCs w:val="24"/>
        </w:rPr>
        <w:t>90.</w:t>
      </w:r>
    </w:p>
  </w:footnote>
  <w:footnote w:id="30">
    <w:p w14:paraId="19BEB231" w14:textId="41608780" w:rsidR="00436395" w:rsidRPr="00436395" w:rsidRDefault="00436395">
      <w:pPr>
        <w:pStyle w:val="Lbjegyzetszveg"/>
        <w:rPr>
          <w:rFonts w:ascii="Times New Roman" w:hAnsi="Times New Roman" w:cs="Times New Roman"/>
          <w:sz w:val="24"/>
          <w:szCs w:val="24"/>
        </w:rPr>
      </w:pPr>
      <w:r>
        <w:rPr>
          <w:rStyle w:val="Lbjegyzet-hivatkozs"/>
        </w:rPr>
        <w:footnoteRef/>
      </w:r>
      <w:r>
        <w:t xml:space="preserve"> </w:t>
      </w:r>
      <w:r w:rsidRPr="00436395">
        <w:rPr>
          <w:rFonts w:ascii="Times New Roman" w:hAnsi="Times New Roman" w:cs="Times New Roman"/>
          <w:sz w:val="24"/>
          <w:szCs w:val="24"/>
        </w:rPr>
        <w:t xml:space="preserve">Cole, Michael – Cole, </w:t>
      </w:r>
      <w:proofErr w:type="spellStart"/>
      <w:r w:rsidRPr="00436395">
        <w:rPr>
          <w:rFonts w:ascii="Times New Roman" w:hAnsi="Times New Roman" w:cs="Times New Roman"/>
          <w:sz w:val="24"/>
          <w:szCs w:val="24"/>
        </w:rPr>
        <w:t>Sheila</w:t>
      </w:r>
      <w:proofErr w:type="spellEnd"/>
      <w:r w:rsidRPr="00436395">
        <w:rPr>
          <w:rFonts w:ascii="Times New Roman" w:hAnsi="Times New Roman" w:cs="Times New Roman"/>
          <w:sz w:val="24"/>
          <w:szCs w:val="24"/>
        </w:rPr>
        <w:t xml:space="preserve"> R</w:t>
      </w:r>
      <w:proofErr w:type="gramStart"/>
      <w:r w:rsidRPr="00436395">
        <w:rPr>
          <w:rFonts w:ascii="Times New Roman" w:hAnsi="Times New Roman" w:cs="Times New Roman"/>
          <w:sz w:val="24"/>
          <w:szCs w:val="24"/>
        </w:rPr>
        <w:t>.:</w:t>
      </w:r>
      <w:proofErr w:type="gramEnd"/>
      <w:r w:rsidRPr="00436395">
        <w:rPr>
          <w:rFonts w:ascii="Times New Roman" w:hAnsi="Times New Roman" w:cs="Times New Roman"/>
          <w:sz w:val="24"/>
          <w:szCs w:val="24"/>
        </w:rPr>
        <w:t xml:space="preserve"> </w:t>
      </w:r>
      <w:r w:rsidRPr="00436395">
        <w:rPr>
          <w:rFonts w:ascii="Times New Roman" w:hAnsi="Times New Roman" w:cs="Times New Roman"/>
          <w:i/>
          <w:sz w:val="24"/>
          <w:szCs w:val="24"/>
        </w:rPr>
        <w:t>Fejlődéslélektan</w:t>
      </w:r>
      <w:r w:rsidRPr="00436395">
        <w:rPr>
          <w:rFonts w:ascii="Times New Roman" w:hAnsi="Times New Roman" w:cs="Times New Roman"/>
          <w:sz w:val="24"/>
          <w:szCs w:val="24"/>
        </w:rPr>
        <w:t>, Osiris Kiadó, Budapest, 1998, 409.</w:t>
      </w:r>
    </w:p>
  </w:footnote>
  <w:footnote w:id="31">
    <w:p w14:paraId="5BFBA4CC" w14:textId="10ECCD83" w:rsidR="006512AA" w:rsidRPr="00A44CCC" w:rsidRDefault="006512AA" w:rsidP="006512AA">
      <w:pPr>
        <w:pStyle w:val="Lbjegyzetszveg"/>
        <w:rPr>
          <w:rFonts w:ascii="Times New Roman" w:hAnsi="Times New Roman" w:cs="Times New Roman"/>
          <w:sz w:val="24"/>
          <w:szCs w:val="24"/>
        </w:rPr>
      </w:pPr>
      <w:r w:rsidRPr="00A44CCC">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Szabóné László Lilla: </w:t>
      </w:r>
      <w:r w:rsidRPr="00BB44E6">
        <w:rPr>
          <w:rFonts w:ascii="Times New Roman" w:hAnsi="Times New Roman" w:cs="Times New Roman"/>
          <w:i/>
          <w:sz w:val="24"/>
          <w:szCs w:val="24"/>
        </w:rPr>
        <w:t>A gyermekteológia vizsgálata a kisgyermekes keresztyén családok életében</w:t>
      </w:r>
      <w:r w:rsidRPr="00BB44E6">
        <w:rPr>
          <w:rFonts w:ascii="Times New Roman" w:hAnsi="Times New Roman" w:cs="Times New Roman"/>
          <w:sz w:val="24"/>
          <w:szCs w:val="24"/>
        </w:rPr>
        <w:t xml:space="preserve"> </w:t>
      </w:r>
      <w:r w:rsidR="006B6292" w:rsidRPr="006B6292">
        <w:rPr>
          <w:rFonts w:ascii="Times New Roman" w:hAnsi="Times New Roman" w:cs="Times New Roman"/>
        </w:rPr>
        <w:t>–</w:t>
      </w:r>
      <w:r w:rsidRPr="00BB44E6">
        <w:rPr>
          <w:rFonts w:ascii="Times New Roman" w:hAnsi="Times New Roman" w:cs="Times New Roman"/>
          <w:sz w:val="24"/>
          <w:szCs w:val="24"/>
        </w:rPr>
        <w:t xml:space="preserve"> </w:t>
      </w:r>
      <w:r w:rsidRPr="00BB44E6">
        <w:rPr>
          <w:rFonts w:ascii="Times New Roman" w:hAnsi="Times New Roman" w:cs="Times New Roman"/>
          <w:i/>
          <w:sz w:val="24"/>
          <w:szCs w:val="24"/>
        </w:rPr>
        <w:t xml:space="preserve">PhD értekezés, </w:t>
      </w:r>
      <w:r w:rsidRPr="00BB44E6">
        <w:rPr>
          <w:rFonts w:ascii="Times New Roman" w:hAnsi="Times New Roman" w:cs="Times New Roman"/>
          <w:sz w:val="24"/>
          <w:szCs w:val="24"/>
        </w:rPr>
        <w:t xml:space="preserve">Károli Gáspár Református Egyetem Hittudományi Doktori Iskola, Budapest, 2015, </w:t>
      </w:r>
      <w:hyperlink r:id="rId1" w:history="1">
        <w:r w:rsidRPr="00BB44E6">
          <w:rPr>
            <w:rStyle w:val="Hiperhivatkozs"/>
            <w:rFonts w:ascii="Times New Roman" w:hAnsi="Times New Roman" w:cs="Times New Roman"/>
            <w:sz w:val="24"/>
            <w:szCs w:val="24"/>
          </w:rPr>
          <w:t>http://corvina.kre.hu:8080/phd/Szabone_Laszlo_Lilla_Gyermekteologia.pdf</w:t>
        </w:r>
      </w:hyperlink>
      <w:r w:rsidRPr="00BB44E6">
        <w:rPr>
          <w:rFonts w:ascii="Times New Roman" w:hAnsi="Times New Roman" w:cs="Times New Roman"/>
          <w:sz w:val="24"/>
          <w:szCs w:val="24"/>
        </w:rPr>
        <w:t>, 1</w:t>
      </w:r>
      <w:r>
        <w:rPr>
          <w:rFonts w:ascii="Times New Roman" w:hAnsi="Times New Roman" w:cs="Times New Roman"/>
          <w:sz w:val="24"/>
          <w:szCs w:val="24"/>
        </w:rPr>
        <w:t>29</w:t>
      </w:r>
      <w:r w:rsidR="00330D3A" w:rsidRPr="00BB44E6">
        <w:rPr>
          <w:rFonts w:ascii="Times New Roman" w:hAnsi="Times New Roman" w:cs="Times New Roman"/>
          <w:sz w:val="24"/>
          <w:szCs w:val="24"/>
        </w:rPr>
        <w:t>–</w:t>
      </w:r>
      <w:r>
        <w:rPr>
          <w:rFonts w:ascii="Times New Roman" w:hAnsi="Times New Roman" w:cs="Times New Roman"/>
          <w:sz w:val="24"/>
          <w:szCs w:val="24"/>
        </w:rPr>
        <w:t>131.</w:t>
      </w:r>
      <w:r w:rsidRPr="00BB44E6">
        <w:rPr>
          <w:rFonts w:ascii="Times New Roman" w:hAnsi="Times New Roman" w:cs="Times New Roman"/>
          <w:sz w:val="24"/>
          <w:szCs w:val="24"/>
        </w:rPr>
        <w:t xml:space="preserve"> (Letöltés: 2021.október 7.)</w:t>
      </w:r>
    </w:p>
  </w:footnote>
  <w:footnote w:id="32">
    <w:p w14:paraId="5FEE11C8" w14:textId="77777777" w:rsidR="00EC5ECD" w:rsidRPr="00CB7E23" w:rsidRDefault="00EC5ECD" w:rsidP="00EC5ECD">
      <w:pPr>
        <w:pStyle w:val="Lbjegyzetszveg"/>
        <w:rPr>
          <w:rFonts w:ascii="Times New Roman" w:hAnsi="Times New Roman" w:cs="Times New Roman"/>
          <w:sz w:val="24"/>
          <w:szCs w:val="24"/>
        </w:rPr>
      </w:pPr>
      <w:r>
        <w:rPr>
          <w:rStyle w:val="Lbjegyzet-hivatkozs"/>
        </w:rPr>
        <w:footnoteRef/>
      </w:r>
      <w:r w:rsidRPr="00AD26E0">
        <w:rPr>
          <w:rFonts w:ascii="Times New Roman" w:hAnsi="Times New Roman" w:cs="Times New Roman"/>
          <w:sz w:val="24"/>
          <w:szCs w:val="24"/>
        </w:rPr>
        <w:t xml:space="preserve">Kovács – Mátrai: </w:t>
      </w:r>
      <w:r w:rsidRPr="00AC3F96">
        <w:rPr>
          <w:rFonts w:ascii="Times New Roman" w:hAnsi="Times New Roman" w:cs="Times New Roman"/>
          <w:i/>
          <w:sz w:val="24"/>
          <w:szCs w:val="24"/>
        </w:rPr>
        <w:t>Óvodáskorú gyermekek katekézise a gyülekezetben és az óvodákban</w:t>
      </w:r>
      <w:r w:rsidRPr="00AD26E0">
        <w:rPr>
          <w:rFonts w:ascii="Times New Roman" w:hAnsi="Times New Roman" w:cs="Times New Roman"/>
          <w:sz w:val="24"/>
          <w:szCs w:val="24"/>
        </w:rPr>
        <w:t xml:space="preserve">, </w:t>
      </w:r>
      <w:r>
        <w:rPr>
          <w:rFonts w:ascii="Times New Roman" w:hAnsi="Times New Roman" w:cs="Times New Roman"/>
          <w:sz w:val="24"/>
          <w:szCs w:val="24"/>
        </w:rPr>
        <w:t>135.</w:t>
      </w:r>
    </w:p>
  </w:footnote>
  <w:footnote w:id="33">
    <w:p w14:paraId="4B2D002B" w14:textId="5D91BDBB" w:rsidR="00EC5ECD" w:rsidRDefault="00EC5ECD" w:rsidP="00EC5ECD">
      <w:pPr>
        <w:pStyle w:val="Lbjegyzetszveg"/>
      </w:pPr>
      <w:r>
        <w:rPr>
          <w:rStyle w:val="Lbjegyzet-hivatkozs"/>
        </w:rPr>
        <w:footnoteRef/>
      </w:r>
      <w:r w:rsidRPr="00AC3F96">
        <w:rPr>
          <w:rFonts w:ascii="Times New Roman" w:hAnsi="Times New Roman" w:cs="Times New Roman"/>
          <w:sz w:val="24"/>
          <w:szCs w:val="24"/>
        </w:rPr>
        <w:t>Uo. 136</w:t>
      </w:r>
      <w:r w:rsidR="006B6292" w:rsidRPr="006B6292">
        <w:rPr>
          <w:rFonts w:ascii="Times New Roman" w:hAnsi="Times New Roman" w:cs="Times New Roman"/>
        </w:rPr>
        <w:t>–</w:t>
      </w:r>
      <w:r w:rsidRPr="00AC3F96">
        <w:rPr>
          <w:rFonts w:ascii="Times New Roman" w:hAnsi="Times New Roman" w:cs="Times New Roman"/>
          <w:sz w:val="24"/>
          <w:szCs w:val="24"/>
        </w:rPr>
        <w:t>137.</w:t>
      </w:r>
    </w:p>
  </w:footnote>
  <w:footnote w:id="34">
    <w:p w14:paraId="186C5BA6" w14:textId="21721EC3" w:rsidR="00EC5ECD" w:rsidRDefault="00EC5ECD" w:rsidP="00EC5ECD">
      <w:pPr>
        <w:pStyle w:val="Lbjegyzetszveg"/>
      </w:pPr>
      <w:r>
        <w:rPr>
          <w:rStyle w:val="Lbjegyzet-hivatkozs"/>
        </w:rPr>
        <w:footnoteRef/>
      </w:r>
      <w:r w:rsidRPr="00AC3F96">
        <w:rPr>
          <w:rFonts w:ascii="Times New Roman" w:hAnsi="Times New Roman" w:cs="Times New Roman"/>
          <w:sz w:val="24"/>
          <w:szCs w:val="24"/>
        </w:rPr>
        <w:t>Uo. 132</w:t>
      </w:r>
      <w:r w:rsidR="006B6292" w:rsidRPr="006B6292">
        <w:rPr>
          <w:rFonts w:ascii="Times New Roman" w:hAnsi="Times New Roman" w:cs="Times New Roman"/>
        </w:rPr>
        <w:t>–</w:t>
      </w:r>
      <w:r w:rsidRPr="00AC3F96">
        <w:rPr>
          <w:rFonts w:ascii="Times New Roman" w:hAnsi="Times New Roman" w:cs="Times New Roman"/>
          <w:sz w:val="24"/>
          <w:szCs w:val="24"/>
        </w:rPr>
        <w:t>133.</w:t>
      </w:r>
    </w:p>
  </w:footnote>
  <w:footnote w:id="35">
    <w:p w14:paraId="1004A39C" w14:textId="77777777" w:rsidR="00EC5ECD" w:rsidRDefault="00EC5ECD" w:rsidP="00EC5ECD">
      <w:pPr>
        <w:pStyle w:val="Lbjegyzetszveg"/>
      </w:pPr>
      <w:r>
        <w:rPr>
          <w:rStyle w:val="Lbjegyzet-hivatkozs"/>
        </w:rPr>
        <w:footnoteRef/>
      </w:r>
      <w:r>
        <w:rPr>
          <w:rFonts w:ascii="Times New Roman" w:hAnsi="Times New Roman" w:cs="Times New Roman"/>
          <w:sz w:val="24"/>
          <w:szCs w:val="24"/>
        </w:rPr>
        <w:t>Uo. 131</w:t>
      </w:r>
      <w:r w:rsidRPr="00AC3F96">
        <w:rPr>
          <w:rFonts w:ascii="Times New Roman" w:hAnsi="Times New Roman" w:cs="Times New Roman"/>
          <w:sz w:val="24"/>
          <w:szCs w:val="24"/>
        </w:rPr>
        <w:t>.</w:t>
      </w:r>
    </w:p>
  </w:footnote>
  <w:footnote w:id="36">
    <w:p w14:paraId="1D0542E8" w14:textId="77777777" w:rsidR="00EC5ECD" w:rsidRDefault="00EC5ECD" w:rsidP="00EC5ECD">
      <w:pPr>
        <w:pStyle w:val="Lbjegyzetszveg"/>
      </w:pPr>
      <w:r>
        <w:rPr>
          <w:rStyle w:val="Lbjegyzet-hivatkozs"/>
        </w:rPr>
        <w:footnoteRef/>
      </w:r>
      <w:r w:rsidRPr="00AC3F96">
        <w:rPr>
          <w:rFonts w:ascii="Times New Roman" w:hAnsi="Times New Roman" w:cs="Times New Roman"/>
          <w:sz w:val="24"/>
          <w:szCs w:val="24"/>
        </w:rPr>
        <w:t xml:space="preserve">Török István: </w:t>
      </w:r>
      <w:r w:rsidRPr="00AC3F96">
        <w:rPr>
          <w:rFonts w:ascii="Times New Roman" w:hAnsi="Times New Roman" w:cs="Times New Roman"/>
          <w:i/>
          <w:sz w:val="24"/>
          <w:szCs w:val="24"/>
        </w:rPr>
        <w:t>Dogmatika</w:t>
      </w:r>
      <w:r w:rsidRPr="00AC3F96">
        <w:rPr>
          <w:rFonts w:ascii="Times New Roman" w:hAnsi="Times New Roman" w:cs="Times New Roman"/>
          <w:sz w:val="24"/>
          <w:szCs w:val="24"/>
        </w:rPr>
        <w:t>, Free University Press, Amsterdam, 1985., 239.</w:t>
      </w:r>
    </w:p>
  </w:footnote>
  <w:footnote w:id="37">
    <w:p w14:paraId="6DE490B3" w14:textId="77777777" w:rsidR="00EC5ECD" w:rsidRPr="00CB7E23" w:rsidRDefault="00EC5ECD" w:rsidP="00EC5ECD">
      <w:pPr>
        <w:pStyle w:val="Lbjegyzetszveg"/>
        <w:rPr>
          <w:rFonts w:ascii="Times New Roman" w:hAnsi="Times New Roman" w:cs="Times New Roman"/>
          <w:sz w:val="24"/>
          <w:szCs w:val="24"/>
        </w:rPr>
      </w:pPr>
      <w:r>
        <w:rPr>
          <w:rStyle w:val="Lbjegyzet-hivatkozs"/>
        </w:rPr>
        <w:footnoteRef/>
      </w:r>
      <w:r w:rsidRPr="00AD26E0">
        <w:rPr>
          <w:rFonts w:ascii="Times New Roman" w:hAnsi="Times New Roman" w:cs="Times New Roman"/>
          <w:sz w:val="24"/>
          <w:szCs w:val="24"/>
        </w:rPr>
        <w:t xml:space="preserve">Kovács – Mátrai: </w:t>
      </w:r>
      <w:r w:rsidRPr="00AC3F96">
        <w:rPr>
          <w:rFonts w:ascii="Times New Roman" w:hAnsi="Times New Roman" w:cs="Times New Roman"/>
          <w:i/>
          <w:sz w:val="24"/>
          <w:szCs w:val="24"/>
        </w:rPr>
        <w:t>Óvodáskorú gyermekek katekézise a gyülekezetben és az óvodákban</w:t>
      </w:r>
      <w:r w:rsidRPr="00AD26E0">
        <w:rPr>
          <w:rFonts w:ascii="Times New Roman" w:hAnsi="Times New Roman" w:cs="Times New Roman"/>
          <w:sz w:val="24"/>
          <w:szCs w:val="24"/>
        </w:rPr>
        <w:t xml:space="preserve">, </w:t>
      </w:r>
      <w:r>
        <w:rPr>
          <w:rFonts w:ascii="Times New Roman" w:hAnsi="Times New Roman" w:cs="Times New Roman"/>
          <w:sz w:val="24"/>
          <w:szCs w:val="24"/>
        </w:rPr>
        <w:t>123-129.</w:t>
      </w:r>
    </w:p>
  </w:footnote>
  <w:footnote w:id="38">
    <w:p w14:paraId="74901BBC" w14:textId="2487A9B6" w:rsidR="00EC5ECD" w:rsidRDefault="00EC5ECD" w:rsidP="00EC5ECD">
      <w:pPr>
        <w:pStyle w:val="Lbjegyzetszveg"/>
      </w:pPr>
      <w:r>
        <w:rPr>
          <w:rStyle w:val="Lbjegyzet-hivatkozs"/>
        </w:rPr>
        <w:footnoteRef/>
      </w:r>
      <w:r w:rsidRPr="00AC3F96">
        <w:rPr>
          <w:rFonts w:ascii="Times New Roman" w:hAnsi="Times New Roman" w:cs="Times New Roman"/>
          <w:sz w:val="24"/>
          <w:szCs w:val="24"/>
        </w:rPr>
        <w:t xml:space="preserve">Németh, Dávid: </w:t>
      </w:r>
      <w:r w:rsidRPr="00AC3F96">
        <w:rPr>
          <w:rFonts w:ascii="Times New Roman" w:hAnsi="Times New Roman" w:cs="Times New Roman"/>
          <w:i/>
          <w:sz w:val="24"/>
          <w:szCs w:val="24"/>
        </w:rPr>
        <w:t xml:space="preserve">Hit és nevelés – Valláslélektani szemléletmód a mai valláspedagógiában, </w:t>
      </w:r>
      <w:r w:rsidRPr="00AC3F96">
        <w:rPr>
          <w:rFonts w:ascii="Times New Roman" w:hAnsi="Times New Roman" w:cs="Times New Roman"/>
          <w:sz w:val="24"/>
          <w:szCs w:val="24"/>
        </w:rPr>
        <w:t>KRE Hittudományi Kara, Budapest, 2002., 172</w:t>
      </w:r>
      <w:r w:rsidR="00495A45" w:rsidRPr="00BB44E6">
        <w:rPr>
          <w:rFonts w:ascii="Times New Roman" w:hAnsi="Times New Roman" w:cs="Times New Roman"/>
          <w:sz w:val="24"/>
          <w:szCs w:val="24"/>
        </w:rPr>
        <w:t>–</w:t>
      </w:r>
      <w:r w:rsidRPr="00AC3F96">
        <w:rPr>
          <w:rFonts w:ascii="Times New Roman" w:hAnsi="Times New Roman" w:cs="Times New Roman"/>
          <w:sz w:val="24"/>
          <w:szCs w:val="24"/>
        </w:rPr>
        <w:t>173.</w:t>
      </w:r>
    </w:p>
  </w:footnote>
  <w:footnote w:id="39">
    <w:p w14:paraId="5784ED1D" w14:textId="5651EE98" w:rsidR="00EC5ECD" w:rsidRDefault="00EC5ECD" w:rsidP="00EC5ECD">
      <w:pPr>
        <w:pStyle w:val="Lbjegyzetszveg"/>
      </w:pPr>
      <w:r>
        <w:rPr>
          <w:rStyle w:val="Lbjegyzet-hivatkozs"/>
        </w:rPr>
        <w:footnoteRef/>
      </w:r>
      <w:r w:rsidRPr="00AC3F96">
        <w:rPr>
          <w:rFonts w:ascii="Times New Roman" w:hAnsi="Times New Roman" w:cs="Times New Roman"/>
          <w:sz w:val="24"/>
          <w:szCs w:val="24"/>
        </w:rPr>
        <w:t xml:space="preserve">Fodorné: </w:t>
      </w:r>
      <w:r w:rsidRPr="00AC3F96">
        <w:rPr>
          <w:rFonts w:ascii="Times New Roman" w:hAnsi="Times New Roman" w:cs="Times New Roman"/>
          <w:i/>
          <w:sz w:val="24"/>
          <w:szCs w:val="24"/>
        </w:rPr>
        <w:t xml:space="preserve">A </w:t>
      </w:r>
      <w:proofErr w:type="spellStart"/>
      <w:r w:rsidRPr="00AC3F96">
        <w:rPr>
          <w:rFonts w:ascii="Times New Roman" w:hAnsi="Times New Roman" w:cs="Times New Roman"/>
          <w:i/>
          <w:sz w:val="24"/>
          <w:szCs w:val="24"/>
        </w:rPr>
        <w:t>katechézis</w:t>
      </w:r>
      <w:proofErr w:type="spellEnd"/>
      <w:r w:rsidRPr="00AC3F96">
        <w:rPr>
          <w:rFonts w:ascii="Times New Roman" w:hAnsi="Times New Roman" w:cs="Times New Roman"/>
          <w:i/>
          <w:sz w:val="24"/>
          <w:szCs w:val="24"/>
        </w:rPr>
        <w:t xml:space="preserve"> kommunikációs problémái</w:t>
      </w:r>
      <w:r w:rsidRPr="00AC3F96">
        <w:rPr>
          <w:rFonts w:ascii="Times New Roman" w:hAnsi="Times New Roman" w:cs="Times New Roman"/>
          <w:sz w:val="24"/>
          <w:szCs w:val="24"/>
        </w:rPr>
        <w:t>, 102</w:t>
      </w:r>
      <w:r w:rsidR="00495A45" w:rsidRPr="00BB44E6">
        <w:rPr>
          <w:rFonts w:ascii="Times New Roman" w:hAnsi="Times New Roman" w:cs="Times New Roman"/>
          <w:sz w:val="24"/>
          <w:szCs w:val="24"/>
        </w:rPr>
        <w:t>–</w:t>
      </w:r>
      <w:r w:rsidRPr="00AC3F96">
        <w:rPr>
          <w:rFonts w:ascii="Times New Roman" w:hAnsi="Times New Roman" w:cs="Times New Roman"/>
          <w:sz w:val="24"/>
          <w:szCs w:val="24"/>
        </w:rPr>
        <w:t>104.</w:t>
      </w:r>
    </w:p>
  </w:footnote>
  <w:footnote w:id="40">
    <w:p w14:paraId="21894814" w14:textId="17254376" w:rsidR="009E3C8E" w:rsidRPr="00BB44E6" w:rsidRDefault="009E3C8E" w:rsidP="009E3C8E">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Szabóné László Lilla: </w:t>
      </w:r>
      <w:r w:rsidRPr="00BB44E6">
        <w:rPr>
          <w:rFonts w:ascii="Times New Roman" w:hAnsi="Times New Roman" w:cs="Times New Roman"/>
          <w:i/>
          <w:sz w:val="24"/>
          <w:szCs w:val="24"/>
        </w:rPr>
        <w:t>A gyermekteológia vizsgálata a kisgyermekes keresztyén családok életében</w:t>
      </w:r>
      <w:r w:rsidRPr="00BB44E6">
        <w:rPr>
          <w:rFonts w:ascii="Times New Roman" w:hAnsi="Times New Roman" w:cs="Times New Roman"/>
          <w:sz w:val="24"/>
          <w:szCs w:val="24"/>
        </w:rPr>
        <w:t xml:space="preserve"> </w:t>
      </w:r>
      <w:r w:rsidR="00495A45" w:rsidRPr="00BB44E6">
        <w:rPr>
          <w:rFonts w:ascii="Times New Roman" w:hAnsi="Times New Roman" w:cs="Times New Roman"/>
          <w:sz w:val="24"/>
          <w:szCs w:val="24"/>
        </w:rPr>
        <w:t>–</w:t>
      </w:r>
      <w:r w:rsidRPr="00BB44E6">
        <w:rPr>
          <w:rFonts w:ascii="Times New Roman" w:hAnsi="Times New Roman" w:cs="Times New Roman"/>
          <w:sz w:val="24"/>
          <w:szCs w:val="24"/>
        </w:rPr>
        <w:t xml:space="preserve"> </w:t>
      </w:r>
      <w:r w:rsidRPr="00BB44E6">
        <w:rPr>
          <w:rFonts w:ascii="Times New Roman" w:hAnsi="Times New Roman" w:cs="Times New Roman"/>
          <w:i/>
          <w:sz w:val="24"/>
          <w:szCs w:val="24"/>
        </w:rPr>
        <w:t xml:space="preserve">PhD értekezés, </w:t>
      </w:r>
      <w:r w:rsidRPr="00BB44E6">
        <w:rPr>
          <w:rFonts w:ascii="Times New Roman" w:hAnsi="Times New Roman" w:cs="Times New Roman"/>
          <w:sz w:val="24"/>
          <w:szCs w:val="24"/>
        </w:rPr>
        <w:t xml:space="preserve">Károli Gáspár Református Egyetem Hittudományi Doktori Iskola, Budapest, 2015, </w:t>
      </w:r>
      <w:hyperlink r:id="rId2" w:history="1">
        <w:r w:rsidRPr="00BB44E6">
          <w:rPr>
            <w:rStyle w:val="Hiperhivatkozs"/>
            <w:rFonts w:ascii="Times New Roman" w:hAnsi="Times New Roman" w:cs="Times New Roman"/>
            <w:sz w:val="24"/>
            <w:szCs w:val="24"/>
          </w:rPr>
          <w:t>http://corvina.kre.hu:8080/phd/Szabone_Laszlo_Lilla_Gyermekteologia.pdf</w:t>
        </w:r>
      </w:hyperlink>
      <w:r w:rsidRPr="00BB44E6">
        <w:rPr>
          <w:rFonts w:ascii="Times New Roman" w:hAnsi="Times New Roman" w:cs="Times New Roman"/>
          <w:sz w:val="24"/>
          <w:szCs w:val="24"/>
        </w:rPr>
        <w:t>, 112, (Letöltés: 2021.október 7.)</w:t>
      </w:r>
    </w:p>
  </w:footnote>
  <w:footnote w:id="41">
    <w:p w14:paraId="2A9EF93D" w14:textId="6796CBB0" w:rsidR="009E3C8E" w:rsidRPr="00BB44E6" w:rsidRDefault="009E3C8E" w:rsidP="009E3C8E">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Murányi</w:t>
      </w:r>
      <w:r w:rsidR="006B6292">
        <w:rPr>
          <w:rFonts w:ascii="Times New Roman" w:hAnsi="Times New Roman" w:cs="Times New Roman"/>
          <w:sz w:val="24"/>
          <w:szCs w:val="24"/>
        </w:rPr>
        <w:t>-</w:t>
      </w:r>
      <w:r w:rsidRPr="00BB44E6">
        <w:rPr>
          <w:rFonts w:ascii="Times New Roman" w:hAnsi="Times New Roman" w:cs="Times New Roman"/>
          <w:sz w:val="24"/>
          <w:szCs w:val="24"/>
        </w:rPr>
        <w:t xml:space="preserve">Kovács Endréné – Kabainé Huszka Antónia: </w:t>
      </w:r>
      <w:r w:rsidRPr="00BB44E6">
        <w:rPr>
          <w:rFonts w:ascii="Times New Roman" w:hAnsi="Times New Roman" w:cs="Times New Roman"/>
          <w:i/>
          <w:sz w:val="24"/>
          <w:szCs w:val="24"/>
        </w:rPr>
        <w:t>A gyermekkori és a serdülőkori személyiségzavarok pszichológiája</w:t>
      </w:r>
      <w:r w:rsidRPr="00BB44E6">
        <w:rPr>
          <w:rFonts w:ascii="Times New Roman" w:hAnsi="Times New Roman" w:cs="Times New Roman"/>
          <w:sz w:val="24"/>
          <w:szCs w:val="24"/>
        </w:rPr>
        <w:t>, Nemzeti Tankönyvkiadó, Budapest, 1988, 60.</w:t>
      </w:r>
    </w:p>
  </w:footnote>
  <w:footnote w:id="42">
    <w:p w14:paraId="2FCC6810" w14:textId="6DD645E7" w:rsidR="009E3C8E" w:rsidRPr="00BB44E6" w:rsidRDefault="009E3C8E" w:rsidP="009E3C8E">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Murány</w:t>
      </w:r>
      <w:r>
        <w:rPr>
          <w:rFonts w:ascii="Times New Roman" w:hAnsi="Times New Roman" w:cs="Times New Roman"/>
          <w:sz w:val="24"/>
          <w:szCs w:val="24"/>
        </w:rPr>
        <w:t>i</w:t>
      </w:r>
      <w:r w:rsidRPr="00BB44E6">
        <w:rPr>
          <w:rFonts w:ascii="Times New Roman" w:hAnsi="Times New Roman" w:cs="Times New Roman"/>
          <w:sz w:val="24"/>
          <w:szCs w:val="24"/>
        </w:rPr>
        <w:t xml:space="preserve">-Kovács – Kabainé: </w:t>
      </w:r>
      <w:r w:rsidRPr="00BB44E6">
        <w:rPr>
          <w:rFonts w:ascii="Times New Roman" w:hAnsi="Times New Roman" w:cs="Times New Roman"/>
          <w:i/>
          <w:sz w:val="24"/>
          <w:szCs w:val="24"/>
        </w:rPr>
        <w:t>A gyermekkori és a serdülőkori személyiségzavarok pszichológiája</w:t>
      </w:r>
      <w:r w:rsidRPr="00BB44E6">
        <w:rPr>
          <w:rFonts w:ascii="Times New Roman" w:hAnsi="Times New Roman" w:cs="Times New Roman"/>
          <w:sz w:val="24"/>
          <w:szCs w:val="24"/>
        </w:rPr>
        <w:t>, 61.</w:t>
      </w:r>
    </w:p>
  </w:footnote>
  <w:footnote w:id="43">
    <w:p w14:paraId="4FC0EB8E" w14:textId="77777777" w:rsidR="009E3C8E" w:rsidRPr="00BB44E6" w:rsidRDefault="009E3C8E" w:rsidP="009E3C8E">
      <w:pPr>
        <w:pStyle w:val="Lbjegyzetszveg"/>
        <w:jc w:val="both"/>
        <w:rPr>
          <w:rFonts w:ascii="Times New Roman" w:hAnsi="Times New Roman" w:cs="Times New Roman"/>
          <w:b/>
          <w:sz w:val="24"/>
          <w:szCs w:val="24"/>
        </w:rPr>
      </w:pPr>
      <w:r w:rsidRPr="00BB44E6">
        <w:rPr>
          <w:rStyle w:val="Lbjegyzet-hivatkozs"/>
          <w:rFonts w:ascii="Times New Roman" w:hAnsi="Times New Roman" w:cs="Times New Roman"/>
          <w:sz w:val="24"/>
          <w:szCs w:val="24"/>
        </w:rPr>
        <w:footnoteRef/>
      </w:r>
      <w:r>
        <w:rPr>
          <w:rFonts w:ascii="Times New Roman" w:hAnsi="Times New Roman" w:cs="Times New Roman"/>
          <w:sz w:val="24"/>
          <w:szCs w:val="24"/>
        </w:rPr>
        <w:t>Fodorné:</w:t>
      </w:r>
      <w:r w:rsidRPr="00BB44E6">
        <w:rPr>
          <w:rFonts w:ascii="Times New Roman" w:hAnsi="Times New Roman" w:cs="Times New Roman"/>
          <w:sz w:val="24"/>
          <w:szCs w:val="24"/>
        </w:rPr>
        <w:t xml:space="preserve"> </w:t>
      </w:r>
      <w:r w:rsidRPr="00BB44E6">
        <w:rPr>
          <w:rFonts w:ascii="Times New Roman" w:hAnsi="Times New Roman" w:cs="Times New Roman"/>
          <w:i/>
          <w:sz w:val="24"/>
          <w:szCs w:val="24"/>
        </w:rPr>
        <w:t xml:space="preserve">A </w:t>
      </w:r>
      <w:proofErr w:type="spellStart"/>
      <w:r w:rsidRPr="00BB44E6">
        <w:rPr>
          <w:rFonts w:ascii="Times New Roman" w:hAnsi="Times New Roman" w:cs="Times New Roman"/>
          <w:i/>
          <w:sz w:val="24"/>
          <w:szCs w:val="24"/>
        </w:rPr>
        <w:t>katechézis</w:t>
      </w:r>
      <w:proofErr w:type="spellEnd"/>
      <w:r w:rsidRPr="00BB44E6">
        <w:rPr>
          <w:rFonts w:ascii="Times New Roman" w:hAnsi="Times New Roman" w:cs="Times New Roman"/>
          <w:i/>
          <w:sz w:val="24"/>
          <w:szCs w:val="24"/>
        </w:rPr>
        <w:t xml:space="preserve"> kommunikációs problémái</w:t>
      </w:r>
      <w:r w:rsidRPr="00BB44E6">
        <w:rPr>
          <w:rFonts w:ascii="Times New Roman" w:hAnsi="Times New Roman" w:cs="Times New Roman"/>
          <w:sz w:val="24"/>
          <w:szCs w:val="24"/>
        </w:rPr>
        <w:t>, 35.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13AF"/>
    <w:multiLevelType w:val="multilevel"/>
    <w:tmpl w:val="8554896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DE07FA2"/>
    <w:multiLevelType w:val="multilevel"/>
    <w:tmpl w:val="86BAEF1A"/>
    <w:lvl w:ilvl="0">
      <w:start w:val="1"/>
      <w:numFmt w:val="upperRoman"/>
      <w:lvlText w:val="%1."/>
      <w:lvlJc w:val="left"/>
      <w:pPr>
        <w:ind w:left="1080" w:hanging="72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8A94669"/>
    <w:multiLevelType w:val="hybridMultilevel"/>
    <w:tmpl w:val="D22C9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F791168"/>
    <w:multiLevelType w:val="hybridMultilevel"/>
    <w:tmpl w:val="7EF625C8"/>
    <w:lvl w:ilvl="0" w:tplc="3D681C1A">
      <w:start w:val="1"/>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 w15:restartNumberingAfterBreak="0">
    <w:nsid w:val="554D3C99"/>
    <w:multiLevelType w:val="multilevel"/>
    <w:tmpl w:val="39DAE37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8021C30"/>
    <w:multiLevelType w:val="hybridMultilevel"/>
    <w:tmpl w:val="2A00867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6" w15:restartNumberingAfterBreak="0">
    <w:nsid w:val="6EA87A17"/>
    <w:multiLevelType w:val="hybridMultilevel"/>
    <w:tmpl w:val="00B6A4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9E"/>
    <w:rsid w:val="00004EF3"/>
    <w:rsid w:val="00035EB5"/>
    <w:rsid w:val="00036028"/>
    <w:rsid w:val="000665F0"/>
    <w:rsid w:val="000A4FB3"/>
    <w:rsid w:val="000C1EDB"/>
    <w:rsid w:val="000D149A"/>
    <w:rsid w:val="000D4B65"/>
    <w:rsid w:val="000E0954"/>
    <w:rsid w:val="000F0B2D"/>
    <w:rsid w:val="000F13A3"/>
    <w:rsid w:val="00105E43"/>
    <w:rsid w:val="00132F43"/>
    <w:rsid w:val="001355F1"/>
    <w:rsid w:val="001554BB"/>
    <w:rsid w:val="00155CA6"/>
    <w:rsid w:val="00156403"/>
    <w:rsid w:val="001639BA"/>
    <w:rsid w:val="00184F19"/>
    <w:rsid w:val="001A17C8"/>
    <w:rsid w:val="00211B8D"/>
    <w:rsid w:val="00214C7D"/>
    <w:rsid w:val="00220D62"/>
    <w:rsid w:val="00240862"/>
    <w:rsid w:val="00240A2F"/>
    <w:rsid w:val="002A1A2A"/>
    <w:rsid w:val="002A471F"/>
    <w:rsid w:val="002B66EF"/>
    <w:rsid w:val="002B6E74"/>
    <w:rsid w:val="002C72F2"/>
    <w:rsid w:val="002F0EEA"/>
    <w:rsid w:val="003047C6"/>
    <w:rsid w:val="003058F9"/>
    <w:rsid w:val="00330D3A"/>
    <w:rsid w:val="00331AC3"/>
    <w:rsid w:val="00354450"/>
    <w:rsid w:val="003560EB"/>
    <w:rsid w:val="003604E5"/>
    <w:rsid w:val="0036396E"/>
    <w:rsid w:val="00385454"/>
    <w:rsid w:val="00386F4E"/>
    <w:rsid w:val="003B3BA5"/>
    <w:rsid w:val="00400DFC"/>
    <w:rsid w:val="00436395"/>
    <w:rsid w:val="00437F01"/>
    <w:rsid w:val="004623BB"/>
    <w:rsid w:val="00466FC3"/>
    <w:rsid w:val="00470844"/>
    <w:rsid w:val="0048078C"/>
    <w:rsid w:val="00484391"/>
    <w:rsid w:val="00495A45"/>
    <w:rsid w:val="004A174E"/>
    <w:rsid w:val="004C1492"/>
    <w:rsid w:val="004D38CB"/>
    <w:rsid w:val="004D5E75"/>
    <w:rsid w:val="004E0006"/>
    <w:rsid w:val="004E0B06"/>
    <w:rsid w:val="004E5D89"/>
    <w:rsid w:val="005315F5"/>
    <w:rsid w:val="00545262"/>
    <w:rsid w:val="005467D8"/>
    <w:rsid w:val="00551018"/>
    <w:rsid w:val="005546B4"/>
    <w:rsid w:val="0056428B"/>
    <w:rsid w:val="00586F68"/>
    <w:rsid w:val="00591B8F"/>
    <w:rsid w:val="005A350F"/>
    <w:rsid w:val="005D5596"/>
    <w:rsid w:val="005F4464"/>
    <w:rsid w:val="005F7D1C"/>
    <w:rsid w:val="00611277"/>
    <w:rsid w:val="0061724D"/>
    <w:rsid w:val="006512AA"/>
    <w:rsid w:val="00653075"/>
    <w:rsid w:val="0065562A"/>
    <w:rsid w:val="006577A4"/>
    <w:rsid w:val="006610B1"/>
    <w:rsid w:val="00666EFB"/>
    <w:rsid w:val="0067340A"/>
    <w:rsid w:val="006760C1"/>
    <w:rsid w:val="00677FE5"/>
    <w:rsid w:val="00686006"/>
    <w:rsid w:val="00697F8E"/>
    <w:rsid w:val="006B6292"/>
    <w:rsid w:val="006E130E"/>
    <w:rsid w:val="006E40C4"/>
    <w:rsid w:val="007301BE"/>
    <w:rsid w:val="00752E65"/>
    <w:rsid w:val="0076767E"/>
    <w:rsid w:val="007A1F7F"/>
    <w:rsid w:val="007A615F"/>
    <w:rsid w:val="007D6771"/>
    <w:rsid w:val="007F1CA2"/>
    <w:rsid w:val="007F7586"/>
    <w:rsid w:val="00817E32"/>
    <w:rsid w:val="00867AD2"/>
    <w:rsid w:val="00892BE9"/>
    <w:rsid w:val="00894C0B"/>
    <w:rsid w:val="00897398"/>
    <w:rsid w:val="008A2133"/>
    <w:rsid w:val="008B1F62"/>
    <w:rsid w:val="008C164C"/>
    <w:rsid w:val="008C75BD"/>
    <w:rsid w:val="008F739C"/>
    <w:rsid w:val="009010A8"/>
    <w:rsid w:val="00913330"/>
    <w:rsid w:val="00943880"/>
    <w:rsid w:val="00945ECD"/>
    <w:rsid w:val="009474E3"/>
    <w:rsid w:val="00951375"/>
    <w:rsid w:val="00970CDB"/>
    <w:rsid w:val="00970FED"/>
    <w:rsid w:val="009736AC"/>
    <w:rsid w:val="00984910"/>
    <w:rsid w:val="009A192A"/>
    <w:rsid w:val="009A4A2D"/>
    <w:rsid w:val="009A6C3D"/>
    <w:rsid w:val="009D456A"/>
    <w:rsid w:val="009D59D3"/>
    <w:rsid w:val="009D5F20"/>
    <w:rsid w:val="009E3C8E"/>
    <w:rsid w:val="009F3C80"/>
    <w:rsid w:val="00A13B36"/>
    <w:rsid w:val="00A25D1C"/>
    <w:rsid w:val="00A45B98"/>
    <w:rsid w:val="00A473F6"/>
    <w:rsid w:val="00A62907"/>
    <w:rsid w:val="00A83589"/>
    <w:rsid w:val="00A87E4C"/>
    <w:rsid w:val="00A927D4"/>
    <w:rsid w:val="00AD47B5"/>
    <w:rsid w:val="00AD6AF4"/>
    <w:rsid w:val="00AE5499"/>
    <w:rsid w:val="00AE685D"/>
    <w:rsid w:val="00B06153"/>
    <w:rsid w:val="00B267DB"/>
    <w:rsid w:val="00B30B8D"/>
    <w:rsid w:val="00B33AD5"/>
    <w:rsid w:val="00B373E9"/>
    <w:rsid w:val="00B47B98"/>
    <w:rsid w:val="00B50DC3"/>
    <w:rsid w:val="00B5171A"/>
    <w:rsid w:val="00B53570"/>
    <w:rsid w:val="00B67D04"/>
    <w:rsid w:val="00B857C6"/>
    <w:rsid w:val="00BA4269"/>
    <w:rsid w:val="00BC2A61"/>
    <w:rsid w:val="00BD069E"/>
    <w:rsid w:val="00BF3CD8"/>
    <w:rsid w:val="00BF426A"/>
    <w:rsid w:val="00C01A5F"/>
    <w:rsid w:val="00C27D29"/>
    <w:rsid w:val="00C433EE"/>
    <w:rsid w:val="00C47E15"/>
    <w:rsid w:val="00C5233B"/>
    <w:rsid w:val="00C547DB"/>
    <w:rsid w:val="00C573D4"/>
    <w:rsid w:val="00C65975"/>
    <w:rsid w:val="00C67691"/>
    <w:rsid w:val="00C71DBC"/>
    <w:rsid w:val="00C752AB"/>
    <w:rsid w:val="00CA2743"/>
    <w:rsid w:val="00CA64EE"/>
    <w:rsid w:val="00CA6D85"/>
    <w:rsid w:val="00CC0923"/>
    <w:rsid w:val="00CD2789"/>
    <w:rsid w:val="00D11EE1"/>
    <w:rsid w:val="00D177E2"/>
    <w:rsid w:val="00D24A3B"/>
    <w:rsid w:val="00D55795"/>
    <w:rsid w:val="00D64AFF"/>
    <w:rsid w:val="00D72B51"/>
    <w:rsid w:val="00D7486D"/>
    <w:rsid w:val="00D830AC"/>
    <w:rsid w:val="00D85F85"/>
    <w:rsid w:val="00D91E16"/>
    <w:rsid w:val="00D93EC9"/>
    <w:rsid w:val="00DA1649"/>
    <w:rsid w:val="00DB1EAB"/>
    <w:rsid w:val="00DB2370"/>
    <w:rsid w:val="00DB28D8"/>
    <w:rsid w:val="00DC0361"/>
    <w:rsid w:val="00DC0510"/>
    <w:rsid w:val="00DC1582"/>
    <w:rsid w:val="00DC5D0A"/>
    <w:rsid w:val="00DD09ED"/>
    <w:rsid w:val="00DD46F3"/>
    <w:rsid w:val="00DE70A7"/>
    <w:rsid w:val="00E07759"/>
    <w:rsid w:val="00E306A1"/>
    <w:rsid w:val="00E31D10"/>
    <w:rsid w:val="00E31DEE"/>
    <w:rsid w:val="00E4248A"/>
    <w:rsid w:val="00E72B1C"/>
    <w:rsid w:val="00E83B5B"/>
    <w:rsid w:val="00E854ED"/>
    <w:rsid w:val="00E910DC"/>
    <w:rsid w:val="00E97672"/>
    <w:rsid w:val="00EB1525"/>
    <w:rsid w:val="00EB7D54"/>
    <w:rsid w:val="00EB7DD1"/>
    <w:rsid w:val="00EC5586"/>
    <w:rsid w:val="00EC5ECD"/>
    <w:rsid w:val="00EE4D58"/>
    <w:rsid w:val="00EF3223"/>
    <w:rsid w:val="00F0679C"/>
    <w:rsid w:val="00F06C46"/>
    <w:rsid w:val="00F142AA"/>
    <w:rsid w:val="00F40F27"/>
    <w:rsid w:val="00F544CE"/>
    <w:rsid w:val="00F740BF"/>
    <w:rsid w:val="00F74416"/>
    <w:rsid w:val="00F76462"/>
    <w:rsid w:val="00F841DC"/>
    <w:rsid w:val="00FA5BB2"/>
    <w:rsid w:val="00FC082C"/>
    <w:rsid w:val="00FF31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5DD4"/>
  <w15:chartTrackingRefBased/>
  <w15:docId w15:val="{FD4699EB-B7CF-4D34-8399-EC0916C5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04EF3"/>
    <w:pPr>
      <w:spacing w:line="256" w:lineRule="auto"/>
    </w:pPr>
  </w:style>
  <w:style w:type="paragraph" w:styleId="Cmsor1">
    <w:name w:val="heading 1"/>
    <w:basedOn w:val="Norml"/>
    <w:next w:val="Norml"/>
    <w:link w:val="Cmsor1Char"/>
    <w:uiPriority w:val="9"/>
    <w:qFormat/>
    <w:rsid w:val="004708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04EF3"/>
    <w:pPr>
      <w:ind w:left="720"/>
      <w:contextualSpacing/>
    </w:pPr>
  </w:style>
  <w:style w:type="paragraph" w:styleId="Lbjegyzetszveg">
    <w:name w:val="footnote text"/>
    <w:basedOn w:val="Norml"/>
    <w:link w:val="LbjegyzetszvegChar"/>
    <w:uiPriority w:val="99"/>
    <w:unhideWhenUsed/>
    <w:rsid w:val="00004EF3"/>
    <w:pPr>
      <w:spacing w:after="0" w:line="240" w:lineRule="auto"/>
    </w:pPr>
    <w:rPr>
      <w:sz w:val="20"/>
      <w:szCs w:val="20"/>
    </w:rPr>
  </w:style>
  <w:style w:type="character" w:customStyle="1" w:styleId="LbjegyzetszvegChar">
    <w:name w:val="Lábjegyzetszöveg Char"/>
    <w:basedOn w:val="Bekezdsalapbettpusa"/>
    <w:link w:val="Lbjegyzetszveg"/>
    <w:uiPriority w:val="99"/>
    <w:rsid w:val="00004EF3"/>
    <w:rPr>
      <w:sz w:val="20"/>
      <w:szCs w:val="20"/>
    </w:rPr>
  </w:style>
  <w:style w:type="character" w:styleId="Lbjegyzet-hivatkozs">
    <w:name w:val="footnote reference"/>
    <w:basedOn w:val="Bekezdsalapbettpusa"/>
    <w:uiPriority w:val="99"/>
    <w:semiHidden/>
    <w:unhideWhenUsed/>
    <w:rsid w:val="00004EF3"/>
    <w:rPr>
      <w:vertAlign w:val="superscript"/>
    </w:rPr>
  </w:style>
  <w:style w:type="table" w:styleId="Rcsostblzat">
    <w:name w:val="Table Grid"/>
    <w:basedOn w:val="Normltblzat"/>
    <w:uiPriority w:val="39"/>
    <w:rsid w:val="0000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A1A2A"/>
    <w:rPr>
      <w:color w:val="0563C1" w:themeColor="hyperlink"/>
      <w:u w:val="single"/>
    </w:rPr>
  </w:style>
  <w:style w:type="character" w:customStyle="1" w:styleId="Cmsor1Char">
    <w:name w:val="Címsor 1 Char"/>
    <w:basedOn w:val="Bekezdsalapbettpusa"/>
    <w:link w:val="Cmsor1"/>
    <w:uiPriority w:val="9"/>
    <w:rsid w:val="0047084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rvina.kre.hu:8080/phd/Szabone_Laszlo_Lilla_Gyermekteologia.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corvina.kre.hu:8080/phd/Szabone_Laszlo_Lilla_Gyermekteologia.pdf" TargetMode="External"/><Relationship Id="rId1" Type="http://schemas.openxmlformats.org/officeDocument/2006/relationships/hyperlink" Target="http://corvina.kre.hu:8080/phd/Szabone_Laszlo_Lilla_Gyermekteologia.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FC6C-0A11-4CB0-B494-E5B43ECD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14</Pages>
  <Words>5918</Words>
  <Characters>40839</Characters>
  <Application>Microsoft Office Word</Application>
  <DocSecurity>0</DocSecurity>
  <Lines>340</Lines>
  <Paragraphs>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dc:creator>
  <cp:keywords/>
  <dc:description/>
  <cp:lastModifiedBy>RPI</cp:lastModifiedBy>
  <cp:revision>4</cp:revision>
  <dcterms:created xsi:type="dcterms:W3CDTF">2023-11-03T09:23:00Z</dcterms:created>
  <dcterms:modified xsi:type="dcterms:W3CDTF">2023-11-22T13:43:00Z</dcterms:modified>
</cp:coreProperties>
</file>